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都市农业研究所专业技术岗位招聘信息表</w:t>
      </w:r>
    </w:p>
    <w:p>
      <w:pPr>
        <w:spacing w:line="600" w:lineRule="exact"/>
        <w:ind w:firstLine="256" w:firstLineChars="196"/>
        <w:rPr>
          <w:b/>
          <w:sz w:val="13"/>
          <w:szCs w:val="13"/>
        </w:rPr>
      </w:pP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  <w:gridCol w:w="1418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4110" w:type="dxa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团队或研究方向</w:t>
            </w:r>
          </w:p>
        </w:tc>
        <w:tc>
          <w:tcPr>
            <w:tcW w:w="1418" w:type="dxa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学位</w:t>
            </w:r>
          </w:p>
        </w:tc>
        <w:tc>
          <w:tcPr>
            <w:tcW w:w="1305" w:type="dxa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首席</w:t>
            </w:r>
            <w:r>
              <w:rPr>
                <w:sz w:val="24"/>
                <w:szCs w:val="24"/>
              </w:rPr>
              <w:t>科学家</w:t>
            </w:r>
          </w:p>
        </w:tc>
        <w:tc>
          <w:tcPr>
            <w:tcW w:w="41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智能园艺机器人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工厂化</w:t>
            </w:r>
            <w:r>
              <w:rPr>
                <w:rFonts w:hint="eastAsia"/>
                <w:sz w:val="24"/>
                <w:szCs w:val="24"/>
              </w:rPr>
              <w:t>园艺装备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观赏园艺</w:t>
            </w:r>
            <w:r>
              <w:rPr>
                <w:sz w:val="24"/>
                <w:szCs w:val="24"/>
              </w:rPr>
              <w:t>及创意栽培创新团队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药用</w:t>
            </w:r>
            <w:r>
              <w:rPr>
                <w:rFonts w:hint="eastAsia"/>
                <w:sz w:val="24"/>
                <w:szCs w:val="24"/>
              </w:rPr>
              <w:t>与功能</w:t>
            </w:r>
            <w:r>
              <w:rPr>
                <w:sz w:val="24"/>
                <w:szCs w:val="24"/>
              </w:rPr>
              <w:t>植物</w:t>
            </w:r>
            <w:r>
              <w:rPr>
                <w:rFonts w:hint="eastAsia"/>
                <w:sz w:val="24"/>
                <w:szCs w:val="24"/>
              </w:rPr>
              <w:t>设施栽培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城市有机废弃物资源化利用创新团队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植物功能</w:t>
            </w:r>
            <w:r>
              <w:rPr>
                <w:sz w:val="24"/>
                <w:szCs w:val="24"/>
              </w:rPr>
              <w:t>成分精细化</w:t>
            </w:r>
            <w:r>
              <w:rPr>
                <w:rFonts w:hint="eastAsia"/>
                <w:sz w:val="24"/>
                <w:szCs w:val="24"/>
              </w:rPr>
              <w:t>提取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都市农业战略研究创新团队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骨干专家</w:t>
            </w:r>
          </w:p>
        </w:tc>
        <w:tc>
          <w:tcPr>
            <w:tcW w:w="41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智能园艺机器人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工厂化</w:t>
            </w:r>
            <w:r>
              <w:rPr>
                <w:rFonts w:hint="eastAsia"/>
                <w:sz w:val="24"/>
                <w:szCs w:val="24"/>
              </w:rPr>
              <w:t>园艺装备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植物光生物学创新团队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功能植物创制与应用创新团队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观赏园艺</w:t>
            </w:r>
            <w:r>
              <w:rPr>
                <w:sz w:val="24"/>
                <w:szCs w:val="24"/>
              </w:rPr>
              <w:t>及创意栽培创新团队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药用</w:t>
            </w:r>
            <w:r>
              <w:rPr>
                <w:rFonts w:hint="eastAsia"/>
                <w:sz w:val="24"/>
                <w:szCs w:val="24"/>
              </w:rPr>
              <w:t>与功能</w:t>
            </w:r>
            <w:r>
              <w:rPr>
                <w:sz w:val="24"/>
                <w:szCs w:val="24"/>
              </w:rPr>
              <w:t>植物</w:t>
            </w:r>
            <w:r>
              <w:rPr>
                <w:rFonts w:hint="eastAsia"/>
                <w:sz w:val="24"/>
                <w:szCs w:val="24"/>
              </w:rPr>
              <w:t>设施栽培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城市有机废弃物资源化利用创新团队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植物功能</w:t>
            </w:r>
            <w:r>
              <w:rPr>
                <w:sz w:val="24"/>
                <w:szCs w:val="24"/>
              </w:rPr>
              <w:t>成分精细化</w:t>
            </w:r>
            <w:r>
              <w:rPr>
                <w:rFonts w:hint="eastAsia"/>
                <w:sz w:val="24"/>
                <w:szCs w:val="24"/>
              </w:rPr>
              <w:t>提取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植物与人体健康医用</w:t>
            </w:r>
            <w:r>
              <w:rPr>
                <w:sz w:val="24"/>
                <w:szCs w:val="24"/>
              </w:rPr>
              <w:t>机理创新团队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都市农业战略研究创新团队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都市农业规划研究创新团队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科研助理</w:t>
            </w:r>
          </w:p>
        </w:tc>
        <w:tc>
          <w:tcPr>
            <w:tcW w:w="411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智能园艺机器人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>
              <w:rPr>
                <w:sz w:val="24"/>
                <w:szCs w:val="24"/>
              </w:rPr>
              <w:t>及以上</w:t>
            </w: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工厂化</w:t>
            </w:r>
            <w:r>
              <w:rPr>
                <w:rFonts w:hint="eastAsia"/>
                <w:sz w:val="24"/>
                <w:szCs w:val="24"/>
              </w:rPr>
              <w:t>园艺装备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植物光生物学创新团队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功能植物创制与应用创新团队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观赏园艺</w:t>
            </w:r>
            <w:r>
              <w:rPr>
                <w:sz w:val="24"/>
                <w:szCs w:val="24"/>
              </w:rPr>
              <w:t>及创意栽培创新团队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药用</w:t>
            </w:r>
            <w:r>
              <w:rPr>
                <w:rFonts w:hint="eastAsia"/>
                <w:sz w:val="24"/>
                <w:szCs w:val="24"/>
              </w:rPr>
              <w:t>与功能</w:t>
            </w:r>
            <w:r>
              <w:rPr>
                <w:sz w:val="24"/>
                <w:szCs w:val="24"/>
              </w:rPr>
              <w:t>植物</w:t>
            </w:r>
            <w:r>
              <w:rPr>
                <w:rFonts w:hint="eastAsia"/>
                <w:sz w:val="24"/>
                <w:szCs w:val="24"/>
              </w:rPr>
              <w:t>设施栽培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城市有机废弃物资源化利用创新团队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植物功能</w:t>
            </w:r>
            <w:r>
              <w:rPr>
                <w:sz w:val="24"/>
                <w:szCs w:val="24"/>
              </w:rPr>
              <w:t>成分精细化</w:t>
            </w:r>
            <w:r>
              <w:rPr>
                <w:rFonts w:hint="eastAsia"/>
                <w:sz w:val="24"/>
                <w:szCs w:val="24"/>
              </w:rPr>
              <w:t>提取</w:t>
            </w:r>
            <w:r>
              <w:rPr>
                <w:sz w:val="24"/>
                <w:szCs w:val="24"/>
              </w:rPr>
              <w:t>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植物与人体健康医用</w:t>
            </w:r>
            <w:r>
              <w:rPr>
                <w:sz w:val="24"/>
                <w:szCs w:val="24"/>
              </w:rPr>
              <w:t>机理创新团队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都市农业战略研究创新团队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都市农业规划研究创新团队</w:t>
            </w:r>
          </w:p>
        </w:tc>
        <w:tc>
          <w:tcPr>
            <w:tcW w:w="1418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/>
    <w:p>
      <w:pPr>
        <w:spacing w:after="312" w:afterLines="100" w:line="600" w:lineRule="exact"/>
        <w:jc w:val="left"/>
        <w:rPr>
          <w:rFonts w:hint="eastAsia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5134F"/>
    <w:rsid w:val="534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2019-06-04T10:48:00Z</dcterms:created>
  <dc:creator>yanzi</dc:creator>
  <cp:lastModifiedBy>yanzi</cp:lastModifiedBy>
  <dcterms:modified xsi:type="dcterms:W3CDTF">2019-06-04T10:49:21Z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