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312" w:afterLines="100" w:line="60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30"/>
          <w:szCs w:val="30"/>
        </w:rPr>
        <w:t>都</w:t>
      </w:r>
      <w:r>
        <w:rPr>
          <w:b/>
          <w:bCs/>
          <w:sz w:val="30"/>
          <w:szCs w:val="30"/>
        </w:rPr>
        <w:t>市农业研究所</w:t>
      </w:r>
      <w:r>
        <w:rPr>
          <w:rFonts w:hint="eastAsia"/>
          <w:b/>
          <w:bCs/>
          <w:sz w:val="30"/>
          <w:szCs w:val="30"/>
        </w:rPr>
        <w:t>专业</w:t>
      </w:r>
      <w:r>
        <w:rPr>
          <w:b/>
          <w:bCs/>
          <w:sz w:val="30"/>
          <w:szCs w:val="30"/>
        </w:rPr>
        <w:t>技术岗位研究内容</w:t>
      </w:r>
      <w:r>
        <w:rPr>
          <w:rFonts w:hint="eastAsia"/>
          <w:b/>
          <w:bCs/>
          <w:sz w:val="30"/>
          <w:szCs w:val="30"/>
        </w:rPr>
        <w:t>及</w:t>
      </w:r>
      <w:r>
        <w:rPr>
          <w:b/>
          <w:bCs/>
          <w:sz w:val="30"/>
          <w:szCs w:val="30"/>
        </w:rPr>
        <w:t>专业要求</w:t>
      </w:r>
    </w:p>
    <w:tbl>
      <w:tblPr>
        <w:tblStyle w:val="3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255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96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科研部门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团队名称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主要研究内容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智能园艺装备研究中心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智能园艺机器人</w:t>
            </w:r>
            <w:r>
              <w:rPr>
                <w:sz w:val="21"/>
                <w:szCs w:val="21"/>
              </w:rPr>
              <w:t>创新团队</w:t>
            </w:r>
          </w:p>
        </w:tc>
        <w:tc>
          <w:tcPr>
            <w:tcW w:w="2552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智能园艺机器人、机械手</w:t>
            </w:r>
            <w:r>
              <w:rPr>
                <w:sz w:val="21"/>
                <w:szCs w:val="21"/>
              </w:rPr>
              <w:t>；设施植物育苗、移栽、</w:t>
            </w:r>
            <w:r>
              <w:rPr>
                <w:rFonts w:hint="eastAsia"/>
                <w:sz w:val="21"/>
                <w:szCs w:val="21"/>
              </w:rPr>
              <w:t>收获</w:t>
            </w:r>
            <w:r>
              <w:rPr>
                <w:sz w:val="21"/>
                <w:szCs w:val="21"/>
              </w:rPr>
              <w:t>机器人。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设施农业</w:t>
            </w:r>
            <w:r>
              <w:rPr>
                <w:sz w:val="21"/>
                <w:szCs w:val="21"/>
              </w:rPr>
              <w:t>科学与工程、</w:t>
            </w:r>
            <w:r>
              <w:rPr>
                <w:rFonts w:hint="eastAsia"/>
                <w:sz w:val="21"/>
                <w:szCs w:val="21"/>
              </w:rPr>
              <w:t>农业电气化与自动化、农业机械化工程、机械制造及其自动化、机械电子工程、人工智能、机器人、计算机科学与技术、环境工程等相关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工厂化</w:t>
            </w:r>
            <w:r>
              <w:rPr>
                <w:rFonts w:hint="eastAsia"/>
                <w:sz w:val="21"/>
                <w:szCs w:val="21"/>
              </w:rPr>
              <w:t>园艺装备</w:t>
            </w:r>
            <w:r>
              <w:rPr>
                <w:sz w:val="21"/>
                <w:szCs w:val="21"/>
              </w:rPr>
              <w:t>创新团队</w:t>
            </w:r>
          </w:p>
        </w:tc>
        <w:tc>
          <w:tcPr>
            <w:tcW w:w="2552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设施园艺工厂化、智能温室工程、精准环控</w:t>
            </w:r>
            <w:r>
              <w:rPr>
                <w:sz w:val="21"/>
                <w:szCs w:val="21"/>
              </w:rPr>
              <w:t>装备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仪器科学与技术、光学</w:t>
            </w:r>
            <w:r>
              <w:rPr>
                <w:sz w:val="21"/>
                <w:szCs w:val="21"/>
              </w:rPr>
              <w:t>工程、</w:t>
            </w:r>
            <w:r>
              <w:rPr>
                <w:rFonts w:hint="eastAsia"/>
                <w:sz w:val="21"/>
                <w:szCs w:val="21"/>
              </w:rPr>
              <w:t>检测技术与自动化、工程热物理、信息与通信工程、控制科学与工程、计算机科学与技术、环境工程等相关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植物光生物学研究中心</w:t>
            </w: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植物光生物学创新团队</w:t>
            </w:r>
          </w:p>
        </w:tc>
        <w:tc>
          <w:tcPr>
            <w:tcW w:w="2552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植物光生物学、植物光配方、人工光栽培。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植物学</w:t>
            </w:r>
            <w:r>
              <w:rPr>
                <w:sz w:val="21"/>
                <w:szCs w:val="21"/>
              </w:rPr>
              <w:t>、生物学</w:t>
            </w:r>
            <w:r>
              <w:rPr>
                <w:rFonts w:hint="eastAsia"/>
                <w:sz w:val="21"/>
                <w:szCs w:val="21"/>
              </w:rPr>
              <w:t>、遗传学、光学</w:t>
            </w:r>
            <w:r>
              <w:rPr>
                <w:sz w:val="21"/>
                <w:szCs w:val="21"/>
              </w:rPr>
              <w:t>工程、</w:t>
            </w:r>
            <w:r>
              <w:rPr>
                <w:rFonts w:hint="eastAsia"/>
                <w:sz w:val="21"/>
                <w:szCs w:val="21"/>
              </w:rPr>
              <w:t>生物电子学、材料科学等相关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功能植物与观赏植物培育研究中心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功能植物创制与应用创新团队</w:t>
            </w:r>
          </w:p>
        </w:tc>
        <w:tc>
          <w:tcPr>
            <w:tcW w:w="2552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植物功能基因</w:t>
            </w:r>
            <w:r>
              <w:rPr>
                <w:sz w:val="21"/>
                <w:szCs w:val="21"/>
              </w:rPr>
              <w:t>导入、工厂化培育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功能</w:t>
            </w:r>
            <w:r>
              <w:rPr>
                <w:rFonts w:hint="eastAsia"/>
                <w:sz w:val="21"/>
                <w:szCs w:val="21"/>
              </w:rPr>
              <w:t>成分</w:t>
            </w:r>
            <w:r>
              <w:rPr>
                <w:sz w:val="21"/>
                <w:szCs w:val="21"/>
              </w:rPr>
              <w:t>提取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分子生物学、</w:t>
            </w:r>
            <w:r>
              <w:rPr>
                <w:rFonts w:hint="eastAsia"/>
                <w:sz w:val="21"/>
                <w:szCs w:val="21"/>
              </w:rPr>
              <w:t>生物化学、植物学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植物</w:t>
            </w:r>
            <w:r>
              <w:rPr>
                <w:sz w:val="21"/>
                <w:szCs w:val="21"/>
              </w:rPr>
              <w:t>化学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生物化工</w:t>
            </w:r>
            <w:r>
              <w:rPr>
                <w:rFonts w:hint="eastAsia"/>
                <w:sz w:val="21"/>
                <w:szCs w:val="21"/>
              </w:rPr>
              <w:t>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观赏园艺</w:t>
            </w:r>
            <w:r>
              <w:rPr>
                <w:sz w:val="21"/>
                <w:szCs w:val="21"/>
              </w:rPr>
              <w:t>及创意栽培创新团队</w:t>
            </w:r>
          </w:p>
        </w:tc>
        <w:tc>
          <w:tcPr>
            <w:tcW w:w="2552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观赏与盆栽植物品种选育、植物创意栽培。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园林植物与观赏园艺、植物学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植物营养学、作物栽培学等相关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药用</w:t>
            </w:r>
            <w:r>
              <w:rPr>
                <w:rFonts w:hint="eastAsia"/>
                <w:sz w:val="21"/>
                <w:szCs w:val="21"/>
              </w:rPr>
              <w:t>与功能</w:t>
            </w:r>
            <w:r>
              <w:rPr>
                <w:sz w:val="21"/>
                <w:szCs w:val="21"/>
              </w:rPr>
              <w:t>植物</w:t>
            </w:r>
            <w:r>
              <w:rPr>
                <w:rFonts w:hint="eastAsia"/>
                <w:sz w:val="21"/>
                <w:szCs w:val="21"/>
              </w:rPr>
              <w:t>设施栽培</w:t>
            </w:r>
            <w:r>
              <w:rPr>
                <w:sz w:val="21"/>
                <w:szCs w:val="21"/>
              </w:rPr>
              <w:t>创新团队</w:t>
            </w:r>
          </w:p>
        </w:tc>
        <w:tc>
          <w:tcPr>
            <w:tcW w:w="2552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功能</w:t>
            </w:r>
            <w:r>
              <w:rPr>
                <w:sz w:val="21"/>
                <w:szCs w:val="21"/>
              </w:rPr>
              <w:t>植物</w:t>
            </w:r>
            <w:r>
              <w:rPr>
                <w:rFonts w:hint="eastAsia"/>
                <w:sz w:val="21"/>
                <w:szCs w:val="21"/>
              </w:rPr>
              <w:t>与药用植物品种选育、设施</w:t>
            </w:r>
            <w:r>
              <w:rPr>
                <w:sz w:val="21"/>
                <w:szCs w:val="21"/>
              </w:rPr>
              <w:t>高效栽培。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药用植物、植物学</w:t>
            </w:r>
            <w:r>
              <w:rPr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植物营养学、园林植物与观赏园艺、作物栽培学等相关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城市有机废弃物资源化利用研究中心</w:t>
            </w: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城市有机废弃物资源化利用创新团队</w:t>
            </w:r>
          </w:p>
        </w:tc>
        <w:tc>
          <w:tcPr>
            <w:tcW w:w="2552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城市有机废弃物处理、有机废弃物基质化与肥料化利用。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农业</w:t>
            </w:r>
            <w:r>
              <w:rPr>
                <w:sz w:val="21"/>
                <w:szCs w:val="21"/>
              </w:rPr>
              <w:t>生物环境与能源工程、</w:t>
            </w:r>
            <w:r>
              <w:rPr>
                <w:rFonts w:hint="eastAsia"/>
                <w:sz w:val="21"/>
                <w:szCs w:val="21"/>
              </w:rPr>
              <w:t>植物营养学、材料科学、分析化学、环境工程、生物化工等相关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植物与人类健康研究中心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植物功能</w:t>
            </w:r>
            <w:r>
              <w:rPr>
                <w:sz w:val="21"/>
                <w:szCs w:val="21"/>
              </w:rPr>
              <w:t>成分精细化</w:t>
            </w:r>
            <w:r>
              <w:rPr>
                <w:rFonts w:hint="eastAsia"/>
                <w:sz w:val="21"/>
                <w:szCs w:val="21"/>
              </w:rPr>
              <w:t>提取</w:t>
            </w:r>
            <w:r>
              <w:rPr>
                <w:sz w:val="21"/>
                <w:szCs w:val="21"/>
              </w:rPr>
              <w:t>创新团队</w:t>
            </w:r>
          </w:p>
        </w:tc>
        <w:tc>
          <w:tcPr>
            <w:tcW w:w="2552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植物功能产品精细化</w:t>
            </w:r>
            <w:r>
              <w:rPr>
                <w:sz w:val="21"/>
                <w:szCs w:val="21"/>
              </w:rPr>
              <w:t>提取</w:t>
            </w:r>
            <w:r>
              <w:rPr>
                <w:rFonts w:hint="eastAsia"/>
                <w:sz w:val="21"/>
                <w:szCs w:val="21"/>
              </w:rPr>
              <w:t>技术与方法，植物精细化</w:t>
            </w:r>
            <w:r>
              <w:rPr>
                <w:sz w:val="21"/>
                <w:szCs w:val="21"/>
              </w:rPr>
              <w:t>提取成套装备研制。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</w:t>
            </w:r>
            <w:r>
              <w:rPr>
                <w:sz w:val="21"/>
                <w:szCs w:val="21"/>
              </w:rPr>
              <w:t>化学</w:t>
            </w:r>
            <w:r>
              <w:rPr>
                <w:rFonts w:hint="eastAsia"/>
                <w:sz w:val="21"/>
                <w:szCs w:val="21"/>
              </w:rPr>
              <w:t>、药学、药理学、生物化学、植物学、生物化工、生物医学工程、中医等相关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植物与人体健康医用</w:t>
            </w:r>
            <w:r>
              <w:rPr>
                <w:sz w:val="21"/>
                <w:szCs w:val="21"/>
              </w:rPr>
              <w:t>机理创新团队</w:t>
            </w:r>
          </w:p>
        </w:tc>
        <w:tc>
          <w:tcPr>
            <w:tcW w:w="2552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植物与人体健康医用机理，调节人体健康</w:t>
            </w:r>
            <w:r>
              <w:rPr>
                <w:sz w:val="21"/>
                <w:szCs w:val="21"/>
              </w:rPr>
              <w:t>植物配方</w:t>
            </w:r>
            <w:r>
              <w:rPr>
                <w:rFonts w:hint="eastAsia"/>
                <w:sz w:val="21"/>
                <w:szCs w:val="21"/>
              </w:rPr>
              <w:t>研究。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遗传学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分子生物学</w:t>
            </w:r>
            <w:r>
              <w:rPr>
                <w:rFonts w:hint="eastAsia"/>
                <w:sz w:val="21"/>
                <w:szCs w:val="21"/>
              </w:rPr>
              <w:t>、药学、药理学、生物化工、生物医学工程、中医等相关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都市农业理论与规划研究中心</w:t>
            </w: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都市农业战略研究创新团队</w:t>
            </w:r>
          </w:p>
        </w:tc>
        <w:tc>
          <w:tcPr>
            <w:tcW w:w="2552" w:type="dxa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1"/>
              </w:rPr>
              <w:t>休闲与创意</w:t>
            </w:r>
            <w:r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  <w:t>农业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1"/>
              </w:rPr>
              <w:t>、</w:t>
            </w:r>
            <w:r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  <w:t>都市农业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1"/>
              </w:rPr>
              <w:t>理论乡村振兴</w:t>
            </w:r>
            <w:r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  <w:t>战略</w:t>
            </w: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1"/>
              </w:rPr>
              <w:t>研究。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区域经济学、产业经济学、农业经济管理、应用数学等相关</w:t>
            </w:r>
            <w:r>
              <w:rPr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都市农业规划研究创新团队</w:t>
            </w:r>
          </w:p>
        </w:tc>
        <w:tc>
          <w:tcPr>
            <w:tcW w:w="2552" w:type="dxa"/>
          </w:tcPr>
          <w:p>
            <w:pPr>
              <w:pStyle w:val="4"/>
              <w:snapToGrid w:val="0"/>
              <w:spacing w:line="240" w:lineRule="auto"/>
              <w:ind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sz w:val="21"/>
                <w:szCs w:val="21"/>
              </w:rPr>
              <w:t>都市农业规划设计方法研究</w:t>
            </w:r>
            <w:r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  <w:t>。</w:t>
            </w:r>
          </w:p>
        </w:tc>
        <w:tc>
          <w:tcPr>
            <w:tcW w:w="3544" w:type="dxa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城市规划与设计、风景园林规划与设计等相关</w:t>
            </w:r>
            <w:r>
              <w:rPr>
                <w:sz w:val="21"/>
                <w:szCs w:val="21"/>
              </w:rPr>
              <w:t>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610DC"/>
    <w:rsid w:val="7756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g正文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 w:eastAsia="仿宋_GB2312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2019-06-04T10:50:00Z</dcterms:created>
  <dc:creator>yanzi</dc:creator>
  <cp:lastModifiedBy>yanzi</cp:lastModifiedBy>
  <dcterms:modified xsi:type="dcterms:W3CDTF">2019-06-04T10:50:23Z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