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88" w:beforeAutospacing="0" w:after="288" w:afterAutospacing="0" w:line="300" w:lineRule="atLeast"/>
        <w:ind w:left="0" w:right="0"/>
      </w:pPr>
      <w:r>
        <w:rPr>
          <w:rFonts w:ascii="仿宋_BG2312" w:hAnsi="仿宋_BG2312" w:eastAsia="仿宋_BG2312" w:cs="仿宋_BG2312"/>
          <w:color w:val="323232"/>
          <w:sz w:val="16"/>
          <w:szCs w:val="16"/>
          <w:bdr w:val="none" w:color="auto" w:sz="0" w:space="0"/>
          <w:shd w:val="clear" w:fill="FFFFFF"/>
        </w:rPr>
        <w:t>根据笔试成绩从高分到低分的顺序，按照岗位招聘人数</w:t>
      </w:r>
      <w:r>
        <w:rPr>
          <w:rFonts w:hint="default" w:ascii="仿宋_BG2312" w:hAnsi="仿宋_BG2312" w:eastAsia="仿宋_BG2312" w:cs="仿宋_BG2312"/>
          <w:color w:val="323232"/>
          <w:sz w:val="16"/>
          <w:szCs w:val="16"/>
          <w:bdr w:val="none" w:color="auto" w:sz="0" w:space="0"/>
          <w:shd w:val="clear" w:fill="FFFFFF"/>
        </w:rPr>
        <w:t>1:3的比例确定入闱面试人员。</w:t>
      </w:r>
    </w:p>
    <w:tbl>
      <w:tblPr>
        <w:tblW w:w="6480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2844"/>
        <w:gridCol w:w="17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​姓 名</w:t>
            </w:r>
          </w:p>
        </w:tc>
        <w:tc>
          <w:tcPr>
            <w:tcW w:w="2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准考证号</w:t>
            </w:r>
          </w:p>
        </w:tc>
        <w:tc>
          <w:tcPr>
            <w:tcW w:w="1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熊  伟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13641703818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胡文凯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13640504709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</w:trPr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罗旭东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13641103616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2" w:lineRule="atLeast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2017-12-14T06:26:29Z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