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8" w:afterAutospacing="0" w:line="4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t>崇仁县城市管理规划执法协管招聘报名表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2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5"/>
        <w:gridCol w:w="538"/>
        <w:gridCol w:w="435"/>
        <w:gridCol w:w="575"/>
        <w:gridCol w:w="101"/>
        <w:gridCol w:w="513"/>
        <w:gridCol w:w="112"/>
        <w:gridCol w:w="1089"/>
        <w:gridCol w:w="1158"/>
        <w:gridCol w:w="16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身高</w:t>
            </w: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婚姻状况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报考岗位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学历学位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毕业院校及专业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家庭住址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0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历</w:t>
            </w:r>
          </w:p>
        </w:tc>
        <w:tc>
          <w:tcPr>
            <w:tcW w:w="61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   成员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称谓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0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7"/>
                <w:szCs w:val="17"/>
                <w:bdr w:val="none" w:color="auto" w:sz="0" w:space="0"/>
              </w:rPr>
              <w:t>材料真实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7"/>
                <w:szCs w:val="17"/>
                <w:bdr w:val="none" w:color="auto" w:sz="0" w:space="0"/>
              </w:rPr>
              <w:t>   承诺</w:t>
            </w:r>
          </w:p>
        </w:tc>
        <w:tc>
          <w:tcPr>
            <w:tcW w:w="61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7"/>
                <w:szCs w:val="17"/>
                <w:bdr w:val="none" w:color="auto" w:sz="0" w:space="0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，取消报考或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7"/>
                <w:szCs w:val="17"/>
                <w:bdr w:val="none" w:color="auto" w:sz="0" w:space="0"/>
              </w:rPr>
              <w:t>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7"/>
                <w:szCs w:val="17"/>
                <w:bdr w:val="none" w:color="auto" w:sz="0" w:space="0"/>
              </w:rPr>
              <w:t>                </w:t>
            </w: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时间： </w:t>
            </w: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7"/>
                <w:szCs w:val="17"/>
                <w:bdr w:val="none" w:color="auto" w:sz="0" w:space="0"/>
              </w:rPr>
              <w:t>     </w:t>
            </w: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年　　</w:t>
            </w: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月　　</w:t>
            </w: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b/>
                <w:color w:val="555555"/>
                <w:sz w:val="17"/>
                <w:szCs w:val="17"/>
                <w:bdr w:val="none" w:color="auto" w:sz="0" w:space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10231"/>
    <w:rsid w:val="69810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2019-12-12T06:17:00Z</dcterms:created>
  <dc:creator>ASUS</dc:creator>
  <cp:lastModifiedBy>ASUS</cp:lastModifiedBy>
  <dcterms:modified xsi:type="dcterms:W3CDTF">2019-12-12T06:17:08Z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