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5" w:type="dxa"/>
        <w:tblInd w:w="2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76"/>
        <w:gridCol w:w="2148"/>
        <w:gridCol w:w="564"/>
        <w:gridCol w:w="1703"/>
        <w:gridCol w:w="24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2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学科或专业需求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相关要求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联系方式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（联系人及投递简历邮箱）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作物学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方书记 0791-83828046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刘院长0791-83828047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臧老师 0791-83813185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email:fjh-86@163.com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9386B"/>
                <w:sz w:val="19"/>
                <w:szCs w:val="19"/>
                <w:u w:val="none"/>
                <w:bdr w:val="none" w:color="auto" w:sz="0" w:space="0"/>
              </w:rPr>
              <w:t>liuyongjxau@163.com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576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nxyjxau@163.com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植物保护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博士或教授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园艺学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茶学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林学院（园林与艺术学院）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林学、生物学、地理学、建筑学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博士或教授级高工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周书记 0791-83828027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杨院长 0791-83813123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夏副院长 0791-83828416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徐主任 0791-83813243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email:shuipingchina@163.om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84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yanggy2004@126.com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84"/>
            </w:pPr>
            <w:r>
              <w:rPr>
                <w:rFonts w:hint="eastAsia" w:ascii="宋体" w:hAnsi="宋体" w:eastAsia="宋体" w:cs="宋体"/>
                <w:b w:val="0"/>
                <w:color w:val="09386B"/>
                <w:sz w:val="19"/>
                <w:szCs w:val="19"/>
                <w:u w:val="none"/>
                <w:bdr w:val="none" w:color="auto" w:sz="0" w:space="0"/>
              </w:rPr>
              <w:t>Jxaulxy2008@163.com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林业工程、化学工程与技术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地理学、测绘科学与技术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轻工技术与工程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大气科学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动物科技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水产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陆书记 0791-83813510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胡院长 0791-83813149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2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戴主任 0791-83813503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19"/>
                <w:szCs w:val="19"/>
                <w:u w:val="none"/>
                <w:bdr w:val="none" w:color="auto" w:sz="0" w:space="0"/>
              </w:rPr>
              <w:t>lw20030508@163.com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hgljx@163.com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畜牧学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兽医学、药理学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机械工程、农业工程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192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刘院长 0791-83813184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192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陈老师 0791-83828104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email:liurenxin1@163.com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控制科学与工程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建筑学、土木工程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工商管理（财务、会计等）、应用经济学、理论经济学、管理科学与工程、公共管理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192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郭书记：0791-83895060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96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胡副院长：0791-83828425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96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周主任：0791-83813829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Email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：13607083913@163.com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carl-hu@163.com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农林经济管理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国土资源与环境学院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地理学、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96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郭书记 0791-83828043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96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李院长 0791-83828121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96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汪老师 0791-83813024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96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email:guotu66@163.com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672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libt66@sina.com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测绘科学与技术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公共管理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农业资源利用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农业工程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计算机与信息工程学院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计算机科学与技术等相关专业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周书记 0791-83828023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王院长0791-83828022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乔主任0791-83813461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83577939@qq.com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电子商务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软件学院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计算机科学与技术等相关专业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王书记 0791-83828191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赵院长 0791-83828192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肖主任 0791-83813933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email:497197850@qq.com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zhaoyingding@163.com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人文与公共管理学院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郭书记 0791-83828019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宋院长 0791-83828117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王老师0791-83828826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390786327@qq.com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bink801@163.com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公共管理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中国语言文学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马克主义学院（政治学院）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马克思主义理论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博士，要求中共党员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魏书记 0791-83828915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刘院长 0791-83828016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吴主任0791-83828607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 68weiyi@163.com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maillhy@sina.com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政治学、历史学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理学院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数学及相关专业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周书记 0791-83828137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王院长 0791-83828021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金老师 0791-83813574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9386B"/>
                <w:sz w:val="19"/>
                <w:szCs w:val="19"/>
                <w:u w:val="none"/>
                <w:bdr w:val="none" w:color="auto" w:sz="0" w:space="0"/>
              </w:rPr>
              <w:t>wwyihua@126.com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Lixueyuana@126.com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职业师范（技术）学院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教育学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黄书记0791-83828165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张院长0791-83828065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王主任 0791-83813273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 hgq99@126.com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jxndjwk@163.com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艺术学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食品科学与工程学院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食品科学与工程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范书记 0791-83828421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王院长 0791-83813655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李老师 0791-83813420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wwjun9999@sina.com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455741621@qq.com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生物科学与工程学院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廖书记 0791-83828078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吴院长 0791-83828080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刘院长0791-83828146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u w:val="none"/>
                <w:bdr w:val="none" w:color="auto" w:sz="0" w:space="0"/>
              </w:rPr>
              <w:t>xywu166@16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轻工技术与工程、化学工程与技术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外国语学院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外语语言文学（英语、商务英语、日语）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肖书记 0791-83828025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吴院长 0791-83828041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黄主任 0791-83813222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jxaufls@126.com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lindawu@126.com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军体部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体育学（网球方向）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硕士及以上，要求本科阶段需获得省级比赛第一名或全国比赛前六名   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潘部长、席副部长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0791-83813554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email:122188609@qq.com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高等教育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学究所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坐班制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教育学、公共管理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蔡所长0791-83828287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 caihsh@263.net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期刊社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经济学等相关专业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翁社长 0791-83846191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廖主任0791-83828011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email:2428081301@qq.com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2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学生工作处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博士，要求中共党员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李处长 0791-83813609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288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江主任 0791-83828059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34703021@qq.com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240" w:right="240"/>
      </w:pPr>
      <w:r>
        <w:rPr>
          <w:sz w:val="19"/>
          <w:szCs w:val="19"/>
        </w:rPr>
        <w:t>以上岗位条件说明：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240" w:right="240" w:firstLine="384"/>
      </w:pPr>
      <w:r>
        <w:rPr>
          <w:sz w:val="19"/>
          <w:szCs w:val="19"/>
          <w:shd w:val="clear" w:fill="FFFFFF"/>
        </w:rPr>
        <w:t>1、以上教学岗、坐班制专技岗均为专业技术岗位，其中教学岗的岗位性质为教学兼科研。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240" w:right="240" w:firstLine="384"/>
      </w:pPr>
      <w:r>
        <w:rPr>
          <w:sz w:val="19"/>
          <w:szCs w:val="19"/>
        </w:rPr>
        <w:t>2、以上所列学历要求均包含更高层次的学历，硕士原则上要求应届毕业生，最迟应于2018年7月1日前获得学历及学位证书；博士最迟应于2018年12月31日前获得学历及学位证书。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240" w:right="240" w:firstLine="288"/>
      </w:pPr>
      <w:r>
        <w:rPr>
          <w:sz w:val="19"/>
          <w:szCs w:val="19"/>
        </w:rPr>
        <w:t>3、年龄要求：博士40周岁以下（1978年1月1日以后出生）；硕士30周岁以下（1988年1月1日以后出生）。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240" w:right="240" w:firstLine="384"/>
      </w:pPr>
      <w:r>
        <w:rPr>
          <w:sz w:val="19"/>
          <w:szCs w:val="19"/>
        </w:rPr>
        <w:t>4、应聘人员必须向应聘单位提供真实有效的信息和材料，不得弄虚作假，一经发现，学校不予聘用或解除聘用关系。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 w:line="12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6"/>
      <w:szCs w:val="16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9386B"/>
      <w:u w:val="none"/>
    </w:rPr>
  </w:style>
  <w:style w:type="character" w:styleId="7">
    <w:name w:val="Hyperlink"/>
    <w:basedOn w:val="4"/>
    <w:uiPriority w:val="0"/>
    <w:rPr>
      <w:color w:val="09386B"/>
      <w:u w:val="none"/>
    </w:rPr>
  </w:style>
  <w:style w:type="character" w:customStyle="1" w:styleId="9">
    <w:name w:val="pubdate-year"/>
    <w:basedOn w:val="4"/>
    <w:uiPriority w:val="0"/>
    <w:rPr>
      <w:color w:val="838383"/>
      <w:sz w:val="14"/>
      <w:szCs w:val="14"/>
    </w:rPr>
  </w:style>
  <w:style w:type="character" w:customStyle="1" w:styleId="10">
    <w:name w:val="pubdate-month"/>
    <w:basedOn w:val="4"/>
    <w:uiPriority w:val="0"/>
    <w:rPr>
      <w:color w:val="838383"/>
      <w:sz w:val="14"/>
      <w:szCs w:val="14"/>
    </w:rPr>
  </w:style>
  <w:style w:type="character" w:customStyle="1" w:styleId="11">
    <w:name w:val="pubdate-day"/>
    <w:basedOn w:val="4"/>
    <w:uiPriority w:val="0"/>
    <w:rPr>
      <w:b/>
      <w:sz w:val="19"/>
      <w:szCs w:val="19"/>
    </w:rPr>
  </w:style>
  <w:style w:type="character" w:customStyle="1" w:styleId="12">
    <w:name w:val="item-name"/>
    <w:basedOn w:val="4"/>
    <w:uiPriority w:val="0"/>
    <w:rPr>
      <w:bdr w:val="none" w:color="auto" w:sz="0" w:space="0"/>
    </w:rPr>
  </w:style>
  <w:style w:type="character" w:customStyle="1" w:styleId="13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2018-01-30T08:31:22Z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