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6" w:lineRule="atLeast"/>
        <w:ind w:left="0" w:right="0" w:firstLine="560"/>
        <w:jc w:val="left"/>
        <w:rPr>
          <w:rFonts w:ascii="Arial" w:hAnsi="Arial" w:cs="Arial"/>
          <w:i w:val="0"/>
          <w:caps w:val="0"/>
          <w:color w:val="333333"/>
          <w:spacing w:val="0"/>
          <w:sz w:val="17"/>
          <w:szCs w:val="17"/>
        </w:rPr>
      </w:pPr>
      <w:bookmarkStart w:id="0" w:name="_GoBack"/>
      <w:r>
        <w:rPr>
          <w:rFonts w:ascii="Arial" w:hAnsi="Arial" w:eastAsia="宋体" w:cs="Arial"/>
          <w:b/>
          <w:i w:val="0"/>
          <w:caps w:val="0"/>
          <w:color w:val="004499"/>
          <w:spacing w:val="25"/>
          <w:sz w:val="30"/>
          <w:szCs w:val="30"/>
          <w:shd w:val="clear" w:fill="FFFFFF"/>
        </w:rPr>
        <w:t>江西省健康教育与促进中心</w:t>
      </w:r>
      <w:r>
        <w:rPr>
          <w:rFonts w:ascii="Tahoma" w:hAnsi="Tahoma" w:eastAsia="Tahoma" w:cs="Tahoma"/>
          <w:i w:val="0"/>
          <w:caps w:val="0"/>
          <w:color w:val="333333"/>
          <w:spacing w:val="0"/>
          <w:kern w:val="0"/>
          <w:sz w:val="15"/>
          <w:szCs w:val="15"/>
          <w:bdr w:val="none" w:color="auto" w:sz="0" w:space="0"/>
          <w:shd w:val="clear" w:fill="FFFFFF"/>
          <w:lang w:val="en-US" w:eastAsia="zh-CN" w:bidi="ar"/>
        </w:rPr>
        <w:t>招聘岗位、人数、条件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6" w:lineRule="atLeast"/>
        <w:ind w:left="0" w:right="0" w:firstLine="56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17"/>
          <w:szCs w:val="17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kern w:val="0"/>
          <w:sz w:val="15"/>
          <w:szCs w:val="15"/>
          <w:bdr w:val="none" w:color="auto" w:sz="0" w:space="0"/>
          <w:shd w:val="clear" w:fill="FFFFFF"/>
          <w:lang w:val="en-US" w:eastAsia="zh-CN" w:bidi="ar"/>
        </w:rPr>
        <w:t>以下岗位均为正式在编；要求身体健康，品行端正；2019年毕业生需在2019年7月31日前取得学历和学位证，在校期间无处分记录；如为国外硕士须经教育部留学服务中心认证。</w:t>
      </w:r>
    </w:p>
    <w:tbl>
      <w:tblPr>
        <w:tblW w:w="7356" w:type="dxa"/>
        <w:tblInd w:w="0" w:type="dxa"/>
        <w:tblBorders>
          <w:top w:val="single" w:color="EFF8FD" w:sz="4" w:space="0"/>
          <w:left w:val="single" w:color="EFF8FD" w:sz="4" w:space="0"/>
          <w:bottom w:val="single" w:color="EFF8FD" w:sz="4" w:space="0"/>
          <w:right w:val="single" w:color="EFF8FD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6"/>
        <w:gridCol w:w="1414"/>
        <w:gridCol w:w="4136"/>
      </w:tblGrid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shd w:val="clear" w:fill="FFFFFF"/>
                <w:lang w:val="en-US" w:eastAsia="zh-CN" w:bidi="ar"/>
              </w:rPr>
              <w:t>岗位名称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shd w:val="clear" w:fill="FFFFFF"/>
                <w:lang w:val="en-US" w:eastAsia="zh-CN" w:bidi="ar"/>
              </w:rPr>
              <w:t>招聘人数</w:t>
            </w: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shd w:val="clear" w:fill="FFFFFF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shd w:val="clear" w:fill="FFFFFF"/>
                <w:lang w:val="en-US" w:eastAsia="zh-CN" w:bidi="ar"/>
              </w:rPr>
              <w:t>新媒体编辑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shd w:val="clear" w:fill="FFFFFF"/>
                <w:lang w:val="en-US" w:eastAsia="zh-CN" w:bidi="ar"/>
              </w:rPr>
              <w:t>新闻传播学类专业(0503)；全日制硕士研究生及以上学历、学位；30周岁以下（1989年8月1日以后出生）。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shd w:val="clear" w:fill="FFFFFF"/>
                <w:lang w:val="en-US" w:eastAsia="zh-CN" w:bidi="ar"/>
              </w:rPr>
              <w:t>健康教育研究员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shd w:val="clear" w:fill="FFFFFF"/>
                <w:lang w:val="en-US" w:eastAsia="zh-CN" w:bidi="ar"/>
              </w:rPr>
              <w:t>流行病与卫生统计学专业(100401)；全日制硕士研究生及以上学历、学位；30周岁以下（1989年8月1日以后出生）。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6" w:lineRule="atLeast"/>
        <w:ind w:left="0" w:right="0" w:firstLine="56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17"/>
          <w:szCs w:val="17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kern w:val="0"/>
          <w:sz w:val="15"/>
          <w:szCs w:val="15"/>
          <w:bdr w:val="none" w:color="auto" w:sz="0" w:space="0"/>
          <w:shd w:val="clear" w:fill="FFFFFF"/>
          <w:lang w:val="en-US" w:eastAsia="zh-CN" w:bidi="ar"/>
        </w:rPr>
        <w:t>备注：以上岗位条件中专业名称后括号中的数字为学科专业代码。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A60B6D"/>
    <w:rsid w:val="05A60B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2019-08-07T09:29:00Z</dcterms:created>
  <dc:creator>ASUS</dc:creator>
  <cp:lastModifiedBy>ASUS</cp:lastModifiedBy>
  <dcterms:modified xsi:type="dcterms:W3CDTF">2019-08-07T09:30:13Z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2052-11.1.0.8900</vt:lpwstr>
  </property>
</Properties>
</file>