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江西省盐业集团股份有限公司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创新中心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p>
      <w:pPr>
        <w:jc w:val="center"/>
        <w:rPr>
          <w:rFonts w:ascii="宋体" w:hAnsi="宋体"/>
          <w:b/>
          <w:sz w:val="24"/>
        </w:rPr>
      </w:pPr>
    </w:p>
    <w:tbl>
      <w:tblPr>
        <w:tblStyle w:val="4"/>
        <w:tblW w:w="9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2"/>
        <w:gridCol w:w="1420"/>
        <w:gridCol w:w="1151"/>
        <w:gridCol w:w="548"/>
        <w:gridCol w:w="442"/>
        <w:gridCol w:w="1310"/>
        <w:gridCol w:w="1015"/>
        <w:gridCol w:w="67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eastAsia="等线"/>
                <w:lang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作时间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 务</w:t>
            </w:r>
          </w:p>
        </w:tc>
        <w:tc>
          <w:tcPr>
            <w:tcW w:w="65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婚育情况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    箱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  <w:p>
            <w:pPr>
              <w:jc w:val="center"/>
              <w:rPr>
                <w:rFonts w:hint="eastAsia" w:eastAsia="等线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从本科开始填写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等线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起 止 时 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   历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目前</w:t>
            </w:r>
            <w:r>
              <w:rPr>
                <w:rFonts w:hint="eastAsia"/>
                <w:b/>
                <w:bCs/>
              </w:rPr>
              <w:t>工作单位及职务</w:t>
            </w:r>
          </w:p>
        </w:tc>
        <w:tc>
          <w:tcPr>
            <w:tcW w:w="7082" w:type="dxa"/>
            <w:gridSpan w:val="7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所报职位</w:t>
            </w:r>
          </w:p>
        </w:tc>
        <w:tc>
          <w:tcPr>
            <w:tcW w:w="7082" w:type="dxa"/>
            <w:gridSpan w:val="7"/>
            <w:vAlign w:val="center"/>
          </w:tcPr>
          <w:p>
            <w:pPr>
              <w:jc w:val="center"/>
              <w:rPr>
                <w:rFonts w:hint="eastAsia" w:eastAsia="等线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任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履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历</w:t>
            </w:r>
          </w:p>
        </w:tc>
        <w:tc>
          <w:tcPr>
            <w:tcW w:w="8554" w:type="dxa"/>
            <w:gridSpan w:val="9"/>
          </w:tcPr>
          <w:p>
            <w:pPr>
              <w:spacing w:line="360" w:lineRule="auto"/>
            </w:pPr>
          </w:p>
        </w:tc>
      </w:tr>
    </w:tbl>
    <w:p/>
    <w:tbl>
      <w:tblPr>
        <w:tblStyle w:val="4"/>
        <w:tblW w:w="9848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56"/>
        <w:gridCol w:w="1550"/>
        <w:gridCol w:w="969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911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以及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重要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社会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 谓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龄</w:t>
            </w:r>
          </w:p>
        </w:tc>
        <w:tc>
          <w:tcPr>
            <w:tcW w:w="5235" w:type="dxa"/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continue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continue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38" w:type="dxa"/>
            <w:vMerge w:val="continue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52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84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所在单位意见（外部单位参与竞聘人员不需要填写）：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</w:tbl>
    <w:p/>
    <w:p>
      <w:r>
        <w:rPr>
          <w:rFonts w:hint="eastAsia"/>
        </w:rPr>
        <w:t>注：1、所有涉及时间的项目包括简历均填写至月，年份用4位数字表示，月份用2位数字表示；</w:t>
      </w:r>
    </w:p>
    <w:p>
      <w:r>
        <w:rPr>
          <w:rFonts w:hint="eastAsia"/>
        </w:rPr>
        <w:t xml:space="preserve">    2、“联系方式”填写</w:t>
      </w:r>
      <w:r>
        <w:rPr>
          <w:rFonts w:hint="eastAsia"/>
          <w:lang w:val="en-US" w:eastAsia="zh-CN"/>
        </w:rPr>
        <w:t>个人</w:t>
      </w:r>
      <w:r>
        <w:rPr>
          <w:rFonts w:hint="eastAsia"/>
        </w:rPr>
        <w:t>手机号码；</w:t>
      </w:r>
    </w:p>
    <w:p>
      <w:pPr>
        <w:ind w:firstLine="420" w:firstLineChars="200"/>
      </w:pPr>
      <w:r>
        <w:rPr>
          <w:rFonts w:hint="eastAsia"/>
        </w:rPr>
        <w:t>3、</w:t>
      </w:r>
      <w:r>
        <w:rPr>
          <w:rFonts w:hint="eastAsia"/>
          <w:lang w:val="en-US" w:eastAsia="zh-CN"/>
        </w:rPr>
        <w:t>任职履历需填写毕业后</w:t>
      </w:r>
      <w:r>
        <w:rPr>
          <w:rFonts w:hint="eastAsia"/>
        </w:rPr>
        <w:t>每一段职务和经历，起止时间段不能合并、交叉；</w:t>
      </w:r>
    </w:p>
    <w:p>
      <w:r>
        <w:rPr>
          <w:rFonts w:hint="eastAsia"/>
        </w:rPr>
        <w:t xml:space="preserve">    4、“奖惩情况”填写重要奖励和所有处分情况；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 5、照片为2寸正面免冠彩色近照电子版。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等线"/>
        <w:lang w:eastAsia="zh-CN"/>
      </w:rPr>
    </w:pPr>
    <w:r>
      <w:rPr>
        <w:rFonts w:hint="eastAsia" w:eastAsia="等线"/>
        <w:lang w:eastAsia="zh-CN"/>
      </w:rPr>
      <w:drawing>
        <wp:inline distT="0" distB="0" distL="114300" distR="114300">
          <wp:extent cx="916940" cy="274320"/>
          <wp:effectExtent l="0" t="0" r="1270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94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102678"/>
    <w:rsid w:val="1F3A2ED1"/>
    <w:rsid w:val="1F5A7D7D"/>
    <w:rsid w:val="236E03B0"/>
    <w:rsid w:val="29417E68"/>
    <w:rsid w:val="3AEC4906"/>
    <w:rsid w:val="3F9E115D"/>
    <w:rsid w:val="4A1E2663"/>
    <w:rsid w:val="4A6B50FB"/>
    <w:rsid w:val="63B00DBE"/>
    <w:rsid w:val="7F6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332</Characters>
  <Paragraphs>118</Paragraphs>
  <TotalTime>3</TotalTime>
  <ScaleCrop>false</ScaleCrop>
  <LinksUpToDate>false</LinksUpToDate>
  <CharactersWithSpaces>353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2020-12-14T08:59:00Z</dcterms:created>
  <dc:creator>Sandy 熊</dc:creator>
  <cp:lastModifiedBy> Sandy</cp:lastModifiedBy>
  <dcterms:modified xsi:type="dcterms:W3CDTF">2022-08-23T00:37:48Z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0425901242E948ECB553EC8714214C67</vt:lpwstr>
  </property>
  <property fmtid="{D5CDD505-2E9C-101B-9397-08002B2CF9AE}" pid="3" name="KSOProductBuildVer">
    <vt:lpwstr>2052-11.8.6.10973</vt:lpwstr>
  </property>
</Properties>
</file>