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center"/>
        <w:rPr>
          <w:rFonts w:hint="eastAsia" w:ascii="微软雅黑" w:hAnsi="微软雅黑" w:eastAsia="微软雅黑" w:cs="宋体"/>
          <w:b/>
          <w:kern w:val="0"/>
          <w:sz w:val="32"/>
          <w:szCs w:val="32"/>
        </w:rPr>
      </w:pPr>
    </w:p>
    <w:p>
      <w:pPr>
        <w:widowControl/>
        <w:spacing w:line="560" w:lineRule="atLeast"/>
        <w:jc w:val="center"/>
        <w:rPr>
          <w:rFonts w:hint="eastAsia" w:ascii="微软雅黑" w:hAnsi="微软雅黑" w:eastAsia="微软雅黑" w:cs="宋体"/>
          <w:b/>
          <w:kern w:val="0"/>
          <w:sz w:val="32"/>
          <w:szCs w:val="32"/>
        </w:rPr>
      </w:pPr>
    </w:p>
    <w:p>
      <w:pPr>
        <w:widowControl/>
        <w:spacing w:line="560" w:lineRule="atLeast"/>
        <w:jc w:val="center"/>
        <w:rPr>
          <w:rFonts w:hint="eastAsia" w:ascii="微软雅黑" w:hAnsi="微软雅黑" w:eastAsia="微软雅黑" w:cs="宋体"/>
          <w:b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kern w:val="0"/>
          <w:sz w:val="32"/>
          <w:szCs w:val="32"/>
        </w:rPr>
        <w:t>万安县两山资源控股有限公司</w:t>
      </w:r>
    </w:p>
    <w:p>
      <w:pPr>
        <w:widowControl/>
        <w:spacing w:line="560" w:lineRule="atLeast"/>
        <w:jc w:val="center"/>
        <w:rPr>
          <w:rFonts w:hint="eastAsia" w:ascii="微软雅黑" w:hAnsi="微软雅黑" w:eastAsia="微软雅黑" w:cs="宋体"/>
          <w:b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kern w:val="0"/>
          <w:sz w:val="32"/>
          <w:szCs w:val="32"/>
        </w:rPr>
        <w:t>面向社会公开招聘见习生公告</w:t>
      </w:r>
    </w:p>
    <w:p>
      <w:pPr>
        <w:widowControl/>
        <w:spacing w:line="560" w:lineRule="atLeast"/>
        <w:jc w:val="center"/>
        <w:rPr>
          <w:rFonts w:hint="eastAsia" w:ascii="微软雅黑" w:hAnsi="微软雅黑" w:eastAsia="微软雅黑" w:cs="宋体"/>
          <w:b/>
          <w:kern w:val="0"/>
          <w:sz w:val="32"/>
          <w:szCs w:val="32"/>
        </w:rPr>
      </w:pPr>
    </w:p>
    <w:p>
      <w:pPr>
        <w:ind w:firstLine="560" w:firstLineChars="200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万安县两山资源控股有限公司是经万安县人民政府批准，由万安县财政局出资组建的国有独资企业，成立于2022年4月，注册资本叁亿元。公司是万安县委、县政府践行习总书记“两山”生态理论，加快我县两山资源转化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的</w:t>
      </w:r>
      <w:r>
        <w:rPr>
          <w:rFonts w:hint="eastAsia" w:ascii="仿宋_GB2312" w:hAnsi="楷体" w:eastAsia="仿宋_GB2312" w:cs="楷体"/>
          <w:sz w:val="28"/>
          <w:szCs w:val="28"/>
        </w:rPr>
        <w:t>重要运营平台，下设农业、林业、水利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 w:cs="楷体"/>
          <w:sz w:val="28"/>
          <w:szCs w:val="28"/>
        </w:rPr>
        <w:t>文旅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交通以及数字</w:t>
      </w:r>
      <w:r>
        <w:rPr>
          <w:rFonts w:hint="eastAsia" w:ascii="仿宋_GB2312" w:hAnsi="楷体" w:eastAsia="仿宋_GB2312" w:cs="楷体"/>
          <w:sz w:val="28"/>
          <w:szCs w:val="28"/>
        </w:rPr>
        <w:t>产业发展公司，负责全县农业、林业、水利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、</w:t>
      </w:r>
      <w:r>
        <w:rPr>
          <w:rFonts w:hint="eastAsia" w:ascii="仿宋_GB2312" w:hAnsi="楷体" w:eastAsia="仿宋_GB2312" w:cs="楷体"/>
          <w:sz w:val="28"/>
          <w:szCs w:val="28"/>
        </w:rPr>
        <w:t>文旅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及交通</w:t>
      </w:r>
      <w:r>
        <w:rPr>
          <w:rFonts w:hint="eastAsia" w:ascii="仿宋_GB2312" w:hAnsi="楷体" w:eastAsia="仿宋_GB2312" w:cs="楷体"/>
          <w:sz w:val="28"/>
          <w:szCs w:val="28"/>
        </w:rPr>
        <w:t>等国有资产市场化运营。</w:t>
      </w:r>
      <w:bookmarkStart w:id="6" w:name="_GoBack"/>
      <w:bookmarkEnd w:id="6"/>
    </w:p>
    <w:p>
      <w:pPr>
        <w:ind w:firstLine="560" w:firstLineChars="200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根据工作需要，经批准，决定面向社会公开招聘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3</w:t>
      </w:r>
      <w:r>
        <w:rPr>
          <w:rFonts w:hint="eastAsia" w:ascii="仿宋_GB2312" w:hAnsi="楷体" w:eastAsia="仿宋_GB2312" w:cs="楷体"/>
          <w:sz w:val="28"/>
          <w:szCs w:val="28"/>
        </w:rPr>
        <w:t>个岗位共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5</w:t>
      </w:r>
      <w:r>
        <w:rPr>
          <w:rFonts w:hint="eastAsia" w:ascii="仿宋_GB2312" w:hAnsi="楷体" w:eastAsia="仿宋_GB2312" w:cs="楷体"/>
          <w:sz w:val="28"/>
          <w:szCs w:val="28"/>
        </w:rPr>
        <w:t>位见习人员，现将有关事项公告如下：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招聘岗位及人数：</w:t>
      </w:r>
      <w:r>
        <w:rPr>
          <w:rFonts w:hint="eastAsia" w:ascii="仿宋_GB2312" w:hAnsi="楷体" w:eastAsia="仿宋_GB2312" w:cs="楷体"/>
          <w:sz w:val="28"/>
          <w:szCs w:val="28"/>
          <w:shd w:val="clear"/>
          <w:lang w:val="en-US" w:eastAsia="zh-CN"/>
        </w:rPr>
        <w:t>电商主播</w:t>
      </w:r>
      <w:r>
        <w:rPr>
          <w:rFonts w:hint="eastAsia" w:ascii="仿宋_GB2312" w:hAnsi="楷体" w:eastAsia="仿宋_GB2312" w:cs="楷体"/>
          <w:sz w:val="28"/>
          <w:szCs w:val="28"/>
          <w:shd w:val="clear"/>
        </w:rPr>
        <w:t>岗</w:t>
      </w:r>
      <w:r>
        <w:rPr>
          <w:rFonts w:hint="eastAsia" w:ascii="仿宋_GB2312" w:hAnsi="楷体" w:eastAsia="仿宋_GB2312" w:cs="楷体"/>
          <w:sz w:val="28"/>
          <w:szCs w:val="28"/>
          <w:shd w:val="clear"/>
          <w:lang w:val="en-US" w:eastAsia="zh-CN"/>
        </w:rPr>
        <w:t>1</w:t>
      </w:r>
      <w:r>
        <w:rPr>
          <w:rFonts w:hint="eastAsia" w:ascii="仿宋_GB2312" w:hAnsi="楷体" w:eastAsia="仿宋_GB2312" w:cs="楷体"/>
          <w:sz w:val="28"/>
          <w:szCs w:val="28"/>
          <w:shd w:val="clear"/>
        </w:rPr>
        <w:t>人，</w:t>
      </w:r>
      <w:r>
        <w:rPr>
          <w:rFonts w:hint="eastAsia" w:ascii="仿宋_GB2312" w:hAnsi="楷体" w:eastAsia="仿宋_GB2312" w:cs="楷体"/>
          <w:sz w:val="28"/>
          <w:szCs w:val="28"/>
          <w:shd w:val="clear"/>
          <w:lang w:val="en-US" w:eastAsia="zh-CN"/>
        </w:rPr>
        <w:t>电商运营岗3</w:t>
      </w:r>
      <w:r>
        <w:rPr>
          <w:rFonts w:hint="eastAsia" w:ascii="仿宋_GB2312" w:hAnsi="楷体" w:eastAsia="仿宋_GB2312" w:cs="楷体"/>
          <w:sz w:val="28"/>
          <w:szCs w:val="28"/>
          <w:shd w:val="clear"/>
        </w:rPr>
        <w:t>人</w:t>
      </w:r>
      <w:bookmarkStart w:id="0" w:name="OLE_LINK5"/>
      <w:bookmarkStart w:id="1" w:name="OLE_LINK6"/>
      <w:r>
        <w:rPr>
          <w:rFonts w:hint="eastAsia" w:ascii="仿宋_GB2312" w:hAnsi="楷体" w:eastAsia="仿宋_GB2312" w:cs="楷体"/>
          <w:sz w:val="28"/>
          <w:szCs w:val="28"/>
          <w:shd w:val="clear"/>
          <w:lang w:eastAsia="zh-CN"/>
        </w:rPr>
        <w:t>，</w:t>
      </w:r>
      <w:r>
        <w:rPr>
          <w:rFonts w:hint="eastAsia" w:ascii="仿宋_GB2312" w:hAnsi="楷体" w:eastAsia="仿宋_GB2312" w:cs="楷体"/>
          <w:sz w:val="28"/>
          <w:szCs w:val="28"/>
          <w:shd w:val="clear"/>
          <w:lang w:val="en-US" w:eastAsia="zh-CN"/>
        </w:rPr>
        <w:t>文案策划</w:t>
      </w:r>
      <w:r>
        <w:rPr>
          <w:rFonts w:hint="eastAsia" w:ascii="仿宋_GB2312" w:hAnsi="楷体" w:eastAsia="仿宋_GB2312" w:cs="楷体"/>
          <w:sz w:val="28"/>
          <w:szCs w:val="28"/>
          <w:shd w:val="clear"/>
        </w:rPr>
        <w:t>岗</w:t>
      </w:r>
      <w:bookmarkEnd w:id="0"/>
      <w:bookmarkEnd w:id="1"/>
      <w:r>
        <w:rPr>
          <w:rFonts w:hint="eastAsia" w:ascii="仿宋_GB2312" w:hAnsi="楷体" w:eastAsia="仿宋_GB2312" w:cs="楷体"/>
          <w:sz w:val="28"/>
          <w:szCs w:val="28"/>
          <w:shd w:val="clear"/>
          <w:lang w:val="en-US" w:eastAsia="zh-CN"/>
        </w:rPr>
        <w:t>1</w:t>
      </w:r>
      <w:r>
        <w:rPr>
          <w:rFonts w:hint="eastAsia" w:ascii="仿宋_GB2312" w:hAnsi="楷体" w:eastAsia="仿宋_GB2312" w:cs="楷体"/>
          <w:sz w:val="28"/>
          <w:szCs w:val="28"/>
          <w:shd w:val="clear"/>
        </w:rPr>
        <w:t>人</w:t>
      </w:r>
      <w:r>
        <w:rPr>
          <w:rFonts w:hint="eastAsia" w:ascii="仿宋_GB2312" w:hAnsi="楷体" w:eastAsia="仿宋_GB2312" w:cs="楷体"/>
          <w:sz w:val="28"/>
          <w:szCs w:val="28"/>
        </w:rPr>
        <w:t>。</w:t>
      </w:r>
    </w:p>
    <w:p>
      <w:pPr>
        <w:ind w:firstLine="560" w:firstLineChars="200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二、见习时间：</w:t>
      </w:r>
      <w:r>
        <w:rPr>
          <w:rFonts w:hint="eastAsia" w:ascii="仿宋_GB2312" w:hAnsi="楷体" w:eastAsia="仿宋_GB2312" w:cs="楷体"/>
          <w:sz w:val="28"/>
          <w:szCs w:val="28"/>
          <w:shd w:val="clear"/>
        </w:rPr>
        <w:t>3-12个月</w:t>
      </w:r>
    </w:p>
    <w:p>
      <w:pPr>
        <w:ind w:firstLine="560" w:firstLineChars="200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三、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招聘</w:t>
      </w:r>
      <w:r>
        <w:rPr>
          <w:rFonts w:hint="eastAsia" w:ascii="仿宋_GB2312" w:hAnsi="楷体" w:eastAsia="仿宋_GB2312" w:cs="楷体"/>
          <w:sz w:val="28"/>
          <w:szCs w:val="28"/>
        </w:rPr>
        <w:t>条件：</w:t>
      </w:r>
    </w:p>
    <w:p>
      <w:pPr>
        <w:rPr>
          <w:rFonts w:hint="default" w:ascii="仿宋_GB2312" w:hAnsi="楷体" w:eastAsia="仿宋_GB2312" w:cs="楷体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（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一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）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电商主播岗</w:t>
      </w:r>
    </w:p>
    <w:p>
      <w:pPr>
        <w:rPr>
          <w:rFonts w:hint="eastAsia" w:ascii="仿宋_GB2312" w:hAnsi="楷体" w:eastAsia="仿宋_GB2312" w:cs="楷体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1.岗位职责</w:t>
      </w:r>
    </w:p>
    <w:p>
      <w:pPr>
        <w:rPr>
          <w:rFonts w:hint="eastAsia" w:ascii="仿宋_GB2312" w:hAnsi="楷体" w:eastAsia="仿宋_GB2312" w:cs="楷体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（1）在线直播，通过公司网络直播平台推广产品，引导直播平台气氛、用户流量和影响力；</w:t>
      </w:r>
    </w:p>
    <w:p>
      <w:pPr>
        <w:rPr>
          <w:rFonts w:hint="eastAsia" w:ascii="仿宋_GB2312" w:hAnsi="楷体" w:eastAsia="仿宋_GB2312" w:cs="楷体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（2）参与培训并做好上机演练，为直播的每个环节步骤做好准备；</w:t>
      </w:r>
    </w:p>
    <w:p>
      <w:pPr>
        <w:rPr>
          <w:rFonts w:hint="eastAsia" w:ascii="仿宋_GB2312" w:hAnsi="楷体" w:eastAsia="仿宋_GB2312" w:cs="楷体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（3）对直播效果进行评估，提出优化建议，循环优化。</w:t>
      </w:r>
    </w:p>
    <w:p>
      <w:pPr>
        <w:rPr>
          <w:rFonts w:hint="eastAsia" w:ascii="仿宋_GB2312" w:hAnsi="楷体" w:eastAsia="仿宋_GB2312" w:cs="楷体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2.任职要求</w:t>
      </w:r>
    </w:p>
    <w:p>
      <w:pPr>
        <w:rPr>
          <w:rFonts w:hint="eastAsia" w:ascii="仿宋_GB2312" w:hAnsi="楷体" w:eastAsia="仿宋_GB2312" w:cs="楷体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（1）年龄16-32周岁；</w:t>
      </w:r>
    </w:p>
    <w:p>
      <w:pPr>
        <w:rPr>
          <w:rFonts w:hint="default" w:ascii="仿宋_GB2312" w:hAnsi="楷体" w:eastAsia="仿宋_GB2312" w:cs="楷体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（2）大专及以上学历，专业不限；</w:t>
      </w:r>
    </w:p>
    <w:p>
      <w:pPr>
        <w:rPr>
          <w:rFonts w:hint="eastAsia" w:ascii="仿宋_GB2312" w:hAnsi="楷体" w:eastAsia="仿宋_GB2312" w:cs="楷体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（3）对直播行业有一定的了解，有播音主持相关经验者优先考虑；</w:t>
      </w:r>
    </w:p>
    <w:p>
      <w:pPr>
        <w:rPr>
          <w:rFonts w:hint="eastAsia" w:ascii="仿宋_GB2312" w:hAnsi="楷体" w:eastAsia="仿宋_GB2312" w:cs="楷体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（4）性格开朗，五官端正，形象气质佳，反应敏捷，表达能力强，具有较强的沟通能力和交际技巧；</w:t>
      </w:r>
    </w:p>
    <w:p>
      <w:pPr>
        <w:rPr>
          <w:rFonts w:hint="eastAsia" w:ascii="仿宋_GB2312" w:hAnsi="楷体" w:eastAsia="仿宋_GB2312" w:cs="楷体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（5）责任心强，吃苦耐劳，工作踏实。</w:t>
      </w:r>
    </w:p>
    <w:p>
      <w:pPr>
        <w:rPr>
          <w:rFonts w:hint="default" w:ascii="仿宋_GB2312" w:hAnsi="楷体" w:eastAsia="仿宋_GB2312" w:cs="楷体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（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二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）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电商运营岗</w:t>
      </w:r>
    </w:p>
    <w:p>
      <w:pPr>
        <w:rPr>
          <w:rFonts w:hint="eastAsia" w:ascii="仿宋_GB2312" w:hAnsi="楷体" w:eastAsia="仿宋_GB2312" w:cs="楷体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1.岗位职责</w:t>
      </w:r>
    </w:p>
    <w:p>
      <w:pPr>
        <w:rPr>
          <w:rFonts w:hint="eastAsia" w:ascii="仿宋_GB2312" w:hAnsi="楷体" w:eastAsia="仿宋_GB2312" w:cs="楷体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（1）负责抖音、天猫、京东等平台产品刊登以及店铺运营维护工作，并确保账户安全；</w:t>
      </w:r>
    </w:p>
    <w:p>
      <w:pPr>
        <w:rPr>
          <w:rFonts w:hint="eastAsia" w:ascii="仿宋_GB2312" w:hAnsi="楷体" w:eastAsia="仿宋_GB2312" w:cs="楷体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（2）拟定合理的产品上下架计划，负责产品的刊登、维护、引流、模板优化等店铺运营工作；</w:t>
      </w:r>
    </w:p>
    <w:p>
      <w:pPr>
        <w:rPr>
          <w:rFonts w:hint="eastAsia" w:ascii="仿宋_GB2312" w:hAnsi="楷体" w:eastAsia="仿宋_GB2312" w:cs="楷体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（3）解答客户售前、售后咨询，处理客户投诉，及时发现产品销售中的问题并加以改正；</w:t>
      </w:r>
    </w:p>
    <w:p>
      <w:pPr>
        <w:rPr>
          <w:rFonts w:hint="eastAsia" w:ascii="仿宋_GB2312" w:hAnsi="楷体" w:eastAsia="仿宋_GB2312" w:cs="楷体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（4）处理客户订单，跟踪已销售商品物流情况，并及时反馈客户，提供良好的客户服务。</w:t>
      </w:r>
    </w:p>
    <w:p>
      <w:pPr>
        <w:rPr>
          <w:rFonts w:hint="eastAsia" w:ascii="仿宋_GB2312" w:hAnsi="楷体" w:eastAsia="仿宋_GB2312" w:cs="楷体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2.任职要求</w:t>
      </w:r>
    </w:p>
    <w:p>
      <w:pPr>
        <w:rPr>
          <w:rFonts w:hint="eastAsia" w:ascii="仿宋_GB2312" w:hAnsi="楷体" w:eastAsia="仿宋_GB2312" w:cs="楷体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（1）年龄16-32周岁；</w:t>
      </w:r>
    </w:p>
    <w:p>
      <w:pPr>
        <w:rPr>
          <w:rFonts w:hint="eastAsia" w:ascii="仿宋_GB2312" w:hAnsi="楷体" w:eastAsia="仿宋_GB2312" w:cs="楷体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（2）大专及以上学历，</w:t>
      </w:r>
      <w:r>
        <w:rPr>
          <w:rFonts w:hint="eastAsia" w:ascii="仿宋_GB2312" w:hAnsi="楷体" w:eastAsia="仿宋_GB2312" w:cs="楷体"/>
          <w:sz w:val="28"/>
          <w:szCs w:val="28"/>
          <w:highlight w:val="none"/>
          <w:shd w:val="clear" w:color="auto"/>
          <w:lang w:val="en-US" w:eastAsia="zh-CN"/>
        </w:rPr>
        <w:t>专业不限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；</w:t>
      </w:r>
    </w:p>
    <w:p>
      <w:pPr>
        <w:rPr>
          <w:rFonts w:hint="eastAsia" w:ascii="仿宋_GB2312" w:hAnsi="楷体" w:eastAsia="仿宋_GB2312" w:cs="楷体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（3）熟悉互联网营销模式及策略，具有互联网平台操作运营经验者优先；</w:t>
      </w:r>
    </w:p>
    <w:p>
      <w:pPr>
        <w:rPr>
          <w:rFonts w:hint="eastAsia" w:ascii="仿宋_GB2312" w:hAnsi="楷体" w:eastAsia="仿宋_GB2312" w:cs="楷体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（4）沟通协调能力强，能承受一定强度的工作压力。</w:t>
      </w:r>
    </w:p>
    <w:p>
      <w:pPr>
        <w:rPr>
          <w:rFonts w:hint="default" w:ascii="仿宋_GB2312" w:hAnsi="楷体" w:eastAsia="仿宋_GB2312" w:cs="楷体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（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三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）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文案策划岗</w:t>
      </w:r>
    </w:p>
    <w:p>
      <w:pPr>
        <w:rPr>
          <w:rFonts w:hint="eastAsia" w:ascii="仿宋_GB2312" w:hAnsi="楷体" w:eastAsia="仿宋_GB2312" w:cs="楷体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1.岗位职责</w:t>
      </w:r>
    </w:p>
    <w:p>
      <w:pPr>
        <w:rPr>
          <w:rFonts w:hint="eastAsia" w:ascii="仿宋_GB2312" w:hAnsi="楷体" w:eastAsia="仿宋_GB2312" w:cs="楷体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（1）负责撰写活动营销文案、策划文案、广告文案等；</w:t>
      </w:r>
    </w:p>
    <w:p>
      <w:pPr>
        <w:rPr>
          <w:rFonts w:hint="eastAsia" w:ascii="仿宋_GB2312" w:hAnsi="楷体" w:eastAsia="仿宋_GB2312" w:cs="楷体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（2）负责挖掘产品亮点，有恰如其分的文字表现力，对产品进行策划编辑。</w:t>
      </w:r>
    </w:p>
    <w:p>
      <w:pPr>
        <w:rPr>
          <w:rFonts w:hint="eastAsia" w:ascii="仿宋_GB2312" w:hAnsi="楷体" w:eastAsia="仿宋_GB2312" w:cs="楷体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2.任职要求</w:t>
      </w:r>
    </w:p>
    <w:p>
      <w:pPr>
        <w:rPr>
          <w:rFonts w:hint="eastAsia" w:ascii="仿宋_GB2312" w:hAnsi="楷体" w:eastAsia="仿宋_GB2312" w:cs="楷体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（1）年龄16-32周岁；</w:t>
      </w:r>
    </w:p>
    <w:p>
      <w:pPr>
        <w:rPr>
          <w:rFonts w:hint="eastAsia" w:ascii="仿宋_GB2312" w:hAnsi="楷体" w:eastAsia="仿宋_GB2312" w:cs="楷体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（2）大专及以上学历，</w:t>
      </w:r>
      <w:r>
        <w:rPr>
          <w:rFonts w:hint="eastAsia" w:ascii="仿宋_GB2312" w:hAnsi="楷体" w:eastAsia="仿宋_GB2312" w:cs="楷体"/>
          <w:sz w:val="28"/>
          <w:szCs w:val="28"/>
          <w:highlight w:val="none"/>
          <w:shd w:val="clear" w:color="auto"/>
          <w:lang w:val="en-US" w:eastAsia="zh-CN"/>
        </w:rPr>
        <w:t>专业不限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；</w:t>
      </w:r>
    </w:p>
    <w:p>
      <w:pPr>
        <w:rPr>
          <w:rFonts w:hint="eastAsia" w:ascii="仿宋_GB2312" w:hAnsi="楷体" w:eastAsia="仿宋_GB2312" w:cs="楷体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（3）文字组织能力强，具有文案经验者优先；</w:t>
      </w:r>
    </w:p>
    <w:p>
      <w:pPr>
        <w:rPr>
          <w:rFonts w:hint="eastAsia" w:ascii="仿宋_GB2312" w:hAnsi="楷体" w:eastAsia="仿宋_GB2312" w:cs="楷体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（4）</w:t>
      </w:r>
      <w:r>
        <w:rPr>
          <w:rFonts w:hint="eastAsia" w:ascii="仿宋_GB2312" w:hAnsi="楷体" w:eastAsia="仿宋_GB2312" w:cs="楷体"/>
          <w:sz w:val="28"/>
          <w:szCs w:val="28"/>
        </w:rPr>
        <w:t>熟练掌握日常办公软件（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W</w:t>
      </w:r>
      <w:r>
        <w:rPr>
          <w:rFonts w:hint="eastAsia" w:ascii="仿宋_GB2312" w:hAnsi="楷体" w:eastAsia="仿宋_GB2312" w:cs="楷体"/>
          <w:sz w:val="28"/>
          <w:szCs w:val="28"/>
        </w:rPr>
        <w:t>ord,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E</w:t>
      </w:r>
      <w:r>
        <w:rPr>
          <w:rFonts w:hint="eastAsia" w:ascii="仿宋_GB2312" w:hAnsi="楷体" w:eastAsia="仿宋_GB2312" w:cs="楷体"/>
          <w:sz w:val="28"/>
          <w:szCs w:val="28"/>
        </w:rPr>
        <w:t>xcel,PPT 等）；</w:t>
      </w:r>
    </w:p>
    <w:p>
      <w:pPr>
        <w:rPr>
          <w:rFonts w:hint="default" w:ascii="仿宋_GB2312" w:hAnsi="楷体" w:eastAsia="仿宋_GB2312" w:cs="楷体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（5）稳重踏实，责任心强，具备团队合作精神及较强的沟通能力。</w:t>
      </w:r>
    </w:p>
    <w:p>
      <w:pPr>
        <w:ind w:firstLine="560" w:firstLineChars="200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四、招聘程序</w:t>
      </w:r>
    </w:p>
    <w:p>
      <w:pPr>
        <w:ind w:firstLine="560" w:firstLineChars="200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按照报名、资格审查、面试、体检及录用程序进行。</w:t>
      </w:r>
    </w:p>
    <w:p>
      <w:pPr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（一）报名</w:t>
      </w:r>
    </w:p>
    <w:p>
      <w:pPr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1.</w:t>
      </w:r>
      <w:r>
        <w:rPr>
          <w:rFonts w:hint="eastAsia" w:ascii="仿宋_GB2312" w:hAnsi="楷体" w:eastAsia="仿宋_GB2312" w:cs="楷体"/>
          <w:sz w:val="28"/>
          <w:szCs w:val="28"/>
        </w:rPr>
        <w:t>报名时间：自招聘公告发布之日起至</w:t>
      </w:r>
      <w:r>
        <w:rPr>
          <w:rFonts w:hint="eastAsia" w:ascii="仿宋_GB2312" w:hAnsi="楷体" w:eastAsia="仿宋_GB2312" w:cs="楷体"/>
          <w:sz w:val="28"/>
          <w:szCs w:val="28"/>
          <w:shd w:val="clear"/>
        </w:rPr>
        <w:t>2022年</w:t>
      </w:r>
      <w:r>
        <w:rPr>
          <w:rFonts w:hint="eastAsia" w:ascii="仿宋_GB2312" w:hAnsi="楷体" w:eastAsia="仿宋_GB2312" w:cs="楷体"/>
          <w:sz w:val="28"/>
          <w:szCs w:val="28"/>
          <w:shd w:val="clear"/>
          <w:lang w:val="en-US" w:eastAsia="zh-CN"/>
        </w:rPr>
        <w:t>10</w:t>
      </w:r>
      <w:r>
        <w:rPr>
          <w:rFonts w:hint="eastAsia" w:ascii="仿宋_GB2312" w:hAnsi="楷体" w:eastAsia="仿宋_GB2312" w:cs="楷体"/>
          <w:sz w:val="28"/>
          <w:szCs w:val="28"/>
          <w:shd w:val="clear"/>
        </w:rPr>
        <w:t>月31日止</w:t>
      </w:r>
      <w:r>
        <w:rPr>
          <w:rFonts w:hint="eastAsia" w:ascii="仿宋_GB2312" w:hAnsi="楷体" w:eastAsia="仿宋_GB2312" w:cs="楷体"/>
          <w:sz w:val="28"/>
          <w:szCs w:val="28"/>
        </w:rPr>
        <w:t>。</w:t>
      </w:r>
    </w:p>
    <w:p>
      <w:pPr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2</w:t>
      </w:r>
      <w:r>
        <w:rPr>
          <w:rFonts w:hint="eastAsia" w:ascii="仿宋_GB2312" w:hAnsi="楷体" w:eastAsia="仿宋_GB2312" w:cs="楷体"/>
          <w:sz w:val="28"/>
          <w:szCs w:val="28"/>
        </w:rPr>
        <w:t>.报名方式。此次招聘采取网上邮箱报名（walskgrl@163.com），每人限报一个岗位。报考人员下载并认真填写《万安县两山资源控股有限公司公开招聘见习生报名表》（附件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1</w:t>
      </w:r>
      <w:r>
        <w:rPr>
          <w:rFonts w:hint="eastAsia" w:ascii="仿宋_GB2312" w:hAnsi="楷体" w:eastAsia="仿宋_GB2312" w:cs="楷体"/>
          <w:sz w:val="28"/>
          <w:szCs w:val="28"/>
        </w:rPr>
        <w:t>），发送至电子邮箱，邮件主题标注“万安两山应聘岗位、姓名、联系电话”。</w:t>
      </w:r>
    </w:p>
    <w:p>
      <w:pPr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3</w:t>
      </w:r>
      <w:r>
        <w:rPr>
          <w:rFonts w:hint="eastAsia" w:ascii="仿宋_GB2312" w:hAnsi="楷体" w:eastAsia="仿宋_GB2312" w:cs="楷体"/>
          <w:sz w:val="28"/>
          <w:szCs w:val="28"/>
        </w:rPr>
        <w:t>.报名所需材料</w:t>
      </w:r>
    </w:p>
    <w:p>
      <w:pPr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（1）身份证、毕业证、学历证扫描件，学信网电子注册备案表；</w:t>
      </w:r>
    </w:p>
    <w:p>
      <w:pPr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（2）近期一寸免冠彩色电子照片；</w:t>
      </w:r>
    </w:p>
    <w:p>
      <w:pPr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（3）《万安县两山资源控股有限公司公开招聘见习生报名表》Word版及签名扫描件PDF版。</w:t>
      </w:r>
    </w:p>
    <w:p>
      <w:pPr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4</w:t>
      </w:r>
      <w:r>
        <w:rPr>
          <w:rFonts w:hint="eastAsia" w:ascii="仿宋_GB2312" w:hAnsi="楷体" w:eastAsia="仿宋_GB2312" w:cs="楷体"/>
          <w:sz w:val="28"/>
          <w:szCs w:val="28"/>
        </w:rPr>
        <w:t>.注意事项</w:t>
      </w:r>
    </w:p>
    <w:p>
      <w:pPr>
        <w:ind w:firstLine="560" w:firstLineChars="200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每位报考人员限报1个岗位，认真填写报名信息，未能在规定时间内完成报名的，视为放弃报名资格。报考人员应选报符合自身条件的岗位，如因不符合条件被取消资格的，责任由报考人员自行承担。</w:t>
      </w:r>
    </w:p>
    <w:p>
      <w:pPr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（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二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）</w:t>
      </w:r>
      <w:r>
        <w:rPr>
          <w:rFonts w:hint="eastAsia" w:ascii="仿宋_GB2312" w:hAnsi="楷体" w:eastAsia="仿宋_GB2312" w:cs="楷体"/>
          <w:sz w:val="28"/>
          <w:szCs w:val="28"/>
        </w:rPr>
        <w:t>资格审查</w:t>
      </w:r>
    </w:p>
    <w:p>
      <w:pPr>
        <w:ind w:firstLine="560" w:firstLineChars="200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资格审查贯穿公开招聘工作全过程，报考人员在报考时如提供虚假材料的，一经查实，取消应聘资格。</w:t>
      </w:r>
    </w:p>
    <w:p>
      <w:pPr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（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三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）</w:t>
      </w:r>
      <w:r>
        <w:rPr>
          <w:rFonts w:hint="eastAsia" w:ascii="仿宋_GB2312" w:hAnsi="楷体" w:eastAsia="仿宋_GB2312" w:cs="楷体"/>
          <w:sz w:val="28"/>
          <w:szCs w:val="28"/>
        </w:rPr>
        <w:t>面试</w:t>
      </w:r>
    </w:p>
    <w:p>
      <w:pPr>
        <w:ind w:firstLine="560" w:firstLineChars="200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面试分二个阶段，初试由公司综合管理部实施，主要内容包括结构化面试，主要测试应聘人员的综合分析、组织协调、逻辑思维、语言表达、应变能力等方面的素质。复试由录用部门实施，主要面试内容为专业知识。</w:t>
      </w:r>
    </w:p>
    <w:p>
      <w:pPr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（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四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）</w:t>
      </w:r>
      <w:r>
        <w:rPr>
          <w:rFonts w:hint="eastAsia" w:ascii="仿宋_GB2312" w:hAnsi="楷体" w:eastAsia="仿宋_GB2312" w:cs="楷体"/>
          <w:sz w:val="28"/>
          <w:szCs w:val="28"/>
        </w:rPr>
        <w:t>体检</w:t>
      </w:r>
    </w:p>
    <w:p>
      <w:pPr>
        <w:ind w:firstLine="560" w:firstLineChars="200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面试合格后，在3个工作日内到县级以上人民医院进行体检，体检项目参照公务员入职体检标准，费用自行承担，因本人原因未在规定期限内完成体检全部项目的视为自动放弃，体检不合格或因身体原因不适合工作岗位的，取消录用资格。</w:t>
      </w:r>
    </w:p>
    <w:p>
      <w:pPr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（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五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）</w:t>
      </w:r>
      <w:r>
        <w:rPr>
          <w:rFonts w:hint="eastAsia" w:ascii="仿宋_GB2312" w:hAnsi="楷体" w:eastAsia="仿宋_GB2312" w:cs="楷体"/>
          <w:sz w:val="28"/>
          <w:szCs w:val="28"/>
        </w:rPr>
        <w:t>见习录用</w:t>
      </w:r>
    </w:p>
    <w:p>
      <w:pPr>
        <w:ind w:firstLine="420" w:firstLineChars="150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体检合格，报经公司批准，正式签订见习协议。见习期满，见习期间表现优秀者，经报主管部门批准，可聘用公司正式员工。</w:t>
      </w:r>
    </w:p>
    <w:p>
      <w:pPr>
        <w:ind w:firstLine="560" w:firstLineChars="200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五、见习待遇</w:t>
      </w:r>
    </w:p>
    <w:p>
      <w:pPr>
        <w:ind w:firstLine="560" w:firstLineChars="200"/>
        <w:rPr>
          <w:rFonts w:hint="eastAsia" w:ascii="仿宋_GB2312" w:hAnsi="楷体" w:eastAsia="仿宋_GB2312" w:cs="楷体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 w:cs="楷体"/>
          <w:sz w:val="28"/>
          <w:szCs w:val="28"/>
        </w:rPr>
        <w:t>见习期间，发放基本生活费，标准为大专1800元/月，本科2000元/月，研究生2500元/月。可享受中餐补贴，购买办理人身意外保险。见习期最低需满3个月，未满3个月离岗，不享受见习待遇</w:t>
      </w:r>
      <w:r>
        <w:rPr>
          <w:rFonts w:hint="eastAsia" w:ascii="仿宋_GB2312" w:hAnsi="楷体" w:eastAsia="仿宋_GB2312" w:cs="楷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如有咨询事项，可在工作日内（上午8:00-12:00、下午14:30-17:30）拨打以下电话：0796-5866991。</w:t>
      </w:r>
    </w:p>
    <w:p>
      <w:pPr>
        <w:ind w:firstLine="560" w:firstLineChars="200"/>
        <w:rPr>
          <w:rFonts w:hint="eastAsia" w:ascii="仿宋_GB2312" w:hAnsi="楷体" w:eastAsia="仿宋_GB2312" w:cs="楷体"/>
          <w:sz w:val="28"/>
          <w:szCs w:val="28"/>
        </w:rPr>
      </w:pPr>
    </w:p>
    <w:p>
      <w:pPr>
        <w:rPr>
          <w:rFonts w:hint="eastAsia" w:ascii="仿宋_GB2312" w:hAnsi="楷体" w:eastAsia="仿宋_GB2312" w:cs="楷体"/>
          <w:sz w:val="28"/>
          <w:szCs w:val="28"/>
        </w:rPr>
      </w:pPr>
    </w:p>
    <w:p>
      <w:pPr>
        <w:rPr>
          <w:rFonts w:hint="eastAsia" w:ascii="仿宋_GB2312" w:hAnsi="楷体" w:eastAsia="仿宋_GB2312" w:cs="楷体"/>
          <w:sz w:val="28"/>
          <w:szCs w:val="28"/>
        </w:rPr>
      </w:pPr>
      <w:r>
        <w:rPr>
          <w:rFonts w:hint="eastAsia" w:ascii="仿宋_GB2312" w:hAnsi="楷体" w:eastAsia="仿宋_GB2312" w:cs="楷体"/>
          <w:sz w:val="28"/>
          <w:szCs w:val="28"/>
        </w:rPr>
        <w:t>附件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1</w:t>
      </w:r>
      <w:r>
        <w:rPr>
          <w:rFonts w:hint="eastAsia" w:ascii="仿宋_GB2312" w:hAnsi="楷体" w:eastAsia="仿宋_GB2312" w:cs="楷体"/>
          <w:sz w:val="28"/>
          <w:szCs w:val="28"/>
        </w:rPr>
        <w:t>：万安县两山资源控股有限公司公开招聘见习生报名表</w:t>
      </w:r>
    </w:p>
    <w:p>
      <w:pPr>
        <w:rPr>
          <w:rFonts w:hint="eastAsia" w:ascii="仿宋_GB2312" w:hAnsi="楷体" w:eastAsia="仿宋_GB2312" w:cs="楷体"/>
          <w:sz w:val="28"/>
          <w:szCs w:val="28"/>
        </w:rPr>
      </w:pPr>
    </w:p>
    <w:p>
      <w:pPr>
        <w:rPr>
          <w:rFonts w:hint="eastAsia" w:ascii="仿宋_GB2312" w:hAnsi="楷体" w:eastAsia="仿宋_GB2312" w:cs="楷体"/>
          <w:sz w:val="28"/>
          <w:szCs w:val="28"/>
        </w:rPr>
      </w:pPr>
    </w:p>
    <w:p>
      <w:pPr>
        <w:rPr>
          <w:rFonts w:hint="eastAsia" w:ascii="仿宋_GB2312" w:hAnsi="楷体" w:eastAsia="仿宋_GB2312" w:cs="楷体"/>
          <w:sz w:val="28"/>
          <w:szCs w:val="28"/>
        </w:rPr>
      </w:pPr>
    </w:p>
    <w:p>
      <w:pPr>
        <w:rPr>
          <w:rFonts w:hint="eastAsia" w:ascii="仿宋_GB2312" w:hAnsi="楷体" w:eastAsia="仿宋_GB2312" w:cs="楷体"/>
          <w:sz w:val="28"/>
          <w:szCs w:val="28"/>
        </w:rPr>
      </w:pPr>
    </w:p>
    <w:p>
      <w:pPr>
        <w:jc w:val="right"/>
        <w:rPr>
          <w:rFonts w:hint="eastAsia" w:ascii="仿宋_GB2312" w:hAnsi="楷体" w:eastAsia="仿宋_GB2312" w:cs="楷体"/>
          <w:sz w:val="28"/>
          <w:szCs w:val="28"/>
        </w:rPr>
      </w:pPr>
      <w:bookmarkStart w:id="2" w:name="OLE_LINK10"/>
      <w:bookmarkStart w:id="3" w:name="OLE_LINK11"/>
      <w:r>
        <w:rPr>
          <w:rFonts w:hint="eastAsia" w:ascii="仿宋_GB2312" w:hAnsi="楷体" w:eastAsia="仿宋_GB2312" w:cs="楷体"/>
          <w:sz w:val="28"/>
          <w:szCs w:val="28"/>
        </w:rPr>
        <w:t>万安县两山资源控股有限公司</w:t>
      </w:r>
    </w:p>
    <w:p>
      <w:pPr>
        <w:jc w:val="right"/>
        <w:rPr>
          <w:rFonts w:hint="eastAsia" w:ascii="仿宋_GB2312" w:hAnsi="楷体" w:eastAsia="仿宋_GB2312" w:cs="楷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lnNumType w:countBy="0" w:distance="360"/>
          <w:cols w:space="720" w:num="1"/>
          <w:docGrid w:type="lines" w:linePitch="312" w:charSpace="0"/>
        </w:sectPr>
      </w:pPr>
      <w:r>
        <w:rPr>
          <w:rFonts w:hint="eastAsia" w:ascii="仿宋_GB2312" w:hAnsi="楷体" w:eastAsia="仿宋_GB2312" w:cs="楷体"/>
          <w:sz w:val="28"/>
          <w:szCs w:val="28"/>
        </w:rPr>
        <w:t>2022年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10</w:t>
      </w:r>
      <w:r>
        <w:rPr>
          <w:rFonts w:hint="eastAsia" w:ascii="仿宋_GB2312" w:hAnsi="楷体" w:eastAsia="仿宋_GB2312" w:cs="楷体"/>
          <w:sz w:val="28"/>
          <w:szCs w:val="28"/>
        </w:rPr>
        <w:t>月</w:t>
      </w:r>
      <w:r>
        <w:rPr>
          <w:rFonts w:hint="eastAsia" w:ascii="仿宋_GB2312" w:hAnsi="楷体" w:eastAsia="仿宋_GB2312" w:cs="楷体"/>
          <w:sz w:val="28"/>
          <w:szCs w:val="28"/>
          <w:lang w:val="en-US" w:eastAsia="zh-CN"/>
        </w:rPr>
        <w:t>21</w:t>
      </w:r>
      <w:r>
        <w:rPr>
          <w:rFonts w:hint="eastAsia" w:ascii="仿宋_GB2312" w:hAnsi="楷体" w:eastAsia="仿宋_GB2312" w:cs="楷体"/>
          <w:sz w:val="28"/>
          <w:szCs w:val="28"/>
        </w:rPr>
        <w:t>日</w:t>
      </w:r>
    </w:p>
    <w:bookmarkEnd w:id="2"/>
    <w:bookmarkEnd w:id="3"/>
    <w:p>
      <w:pPr>
        <w:widowControl/>
        <w:spacing w:line="560" w:lineRule="atLeast"/>
        <w:jc w:val="left"/>
        <w:rPr>
          <w:rFonts w:hint="eastAsia" w:ascii="黑体" w:hAnsi="黑体" w:eastAsia="黑体" w:cs="宋体"/>
          <w:b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560" w:lineRule="atLeast"/>
        <w:jc w:val="center"/>
        <w:rPr>
          <w:rFonts w:hint="eastAsia" w:ascii="微软雅黑" w:hAnsi="微软雅黑" w:eastAsia="微软雅黑" w:cs="宋体"/>
          <w:b/>
          <w:kern w:val="0"/>
          <w:sz w:val="32"/>
          <w:szCs w:val="32"/>
        </w:rPr>
      </w:pPr>
      <w:bookmarkStart w:id="4" w:name="OLE_LINK1"/>
      <w:bookmarkStart w:id="5" w:name="OLE_LINK2"/>
      <w:r>
        <w:rPr>
          <w:rFonts w:hint="eastAsia" w:ascii="微软雅黑" w:hAnsi="微软雅黑" w:eastAsia="微软雅黑" w:cs="宋体"/>
          <w:b/>
          <w:kern w:val="0"/>
          <w:sz w:val="32"/>
          <w:szCs w:val="32"/>
        </w:rPr>
        <w:t>万安县两山资源控股有限公司</w:t>
      </w:r>
    </w:p>
    <w:p>
      <w:pPr>
        <w:widowControl/>
        <w:spacing w:line="560" w:lineRule="atLeast"/>
        <w:jc w:val="center"/>
        <w:rPr>
          <w:rFonts w:hint="eastAsia" w:ascii="微软雅黑" w:hAnsi="微软雅黑" w:eastAsia="微软雅黑" w:cs="宋体"/>
          <w:b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kern w:val="0"/>
          <w:sz w:val="32"/>
          <w:szCs w:val="32"/>
        </w:rPr>
        <w:t>公开招聘见习生报名表</w:t>
      </w:r>
    </w:p>
    <w:bookmarkEnd w:id="4"/>
    <w:bookmarkEnd w:id="5"/>
    <w:p>
      <w:pPr>
        <w:widowControl/>
        <w:spacing w:line="240" w:lineRule="atLeast"/>
        <w:rPr>
          <w:rFonts w:hint="eastAsia" w:ascii="等线" w:hAnsi="宋体" w:eastAsia="等线" w:cs="宋体"/>
          <w:color w:val="000000"/>
          <w:kern w:val="0"/>
          <w:sz w:val="24"/>
        </w:rPr>
      </w:pPr>
      <w:r>
        <w:rPr>
          <w:rFonts w:hint="eastAsia" w:ascii="等线" w:hAnsi="宋体" w:eastAsia="等线" w:cs="宋体"/>
          <w:color w:val="000000"/>
          <w:kern w:val="0"/>
          <w:sz w:val="24"/>
        </w:rPr>
        <w:t>应聘岗位：</w:t>
      </w:r>
    </w:p>
    <w:tbl>
      <w:tblPr>
        <w:tblStyle w:val="2"/>
        <w:tblW w:w="5697" w:type="pct"/>
        <w:tblInd w:w="-127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4"/>
        <w:gridCol w:w="271"/>
        <w:gridCol w:w="1145"/>
        <w:gridCol w:w="421"/>
        <w:gridCol w:w="712"/>
        <w:gridCol w:w="397"/>
        <w:gridCol w:w="1021"/>
        <w:gridCol w:w="423"/>
        <w:gridCol w:w="1135"/>
        <w:gridCol w:w="826"/>
        <w:gridCol w:w="308"/>
        <w:gridCol w:w="15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5000" w:type="pct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460" w:lineRule="atLeast"/>
              <w:jc w:val="center"/>
              <w:rPr>
                <w:rFonts w:hint="eastAsia" w:ascii="仿宋_GB2312" w:hAnsi="黑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Cs w:val="21"/>
              </w:rPr>
              <w:t>个 人 基 本 资 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67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名</w:t>
            </w:r>
          </w:p>
        </w:tc>
        <w:tc>
          <w:tcPr>
            <w:tcW w:w="74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别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 族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2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出生日期</w:t>
            </w:r>
          </w:p>
        </w:tc>
        <w:tc>
          <w:tcPr>
            <w:tcW w:w="74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入党时间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2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最高学历</w:t>
            </w:r>
          </w:p>
        </w:tc>
        <w:tc>
          <w:tcPr>
            <w:tcW w:w="74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 业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参加工作时间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2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67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 龄</w:t>
            </w:r>
          </w:p>
        </w:tc>
        <w:tc>
          <w:tcPr>
            <w:tcW w:w="74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 贯</w:t>
            </w:r>
          </w:p>
        </w:tc>
        <w:tc>
          <w:tcPr>
            <w:tcW w:w="2165" w:type="pct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2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手机号码</w:t>
            </w:r>
          </w:p>
        </w:tc>
        <w:tc>
          <w:tcPr>
            <w:tcW w:w="1552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个人邮箱</w:t>
            </w:r>
          </w:p>
        </w:tc>
        <w:tc>
          <w:tcPr>
            <w:tcW w:w="2016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7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1552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婚育状况</w:t>
            </w:r>
          </w:p>
        </w:tc>
        <w:tc>
          <w:tcPr>
            <w:tcW w:w="2016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□已婚已育 □已婚未育 □未婚 □其他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67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现居住地</w:t>
            </w:r>
          </w:p>
        </w:tc>
        <w:tc>
          <w:tcPr>
            <w:tcW w:w="4329" w:type="pct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67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户籍地址</w:t>
            </w:r>
          </w:p>
        </w:tc>
        <w:tc>
          <w:tcPr>
            <w:tcW w:w="4329" w:type="pct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</w:trPr>
        <w:tc>
          <w:tcPr>
            <w:tcW w:w="5000" w:type="pct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如遇紧急事故，请联络：</w:t>
            </w:r>
          </w:p>
          <w:p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姓名：                  电话：              与联络人的关系：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" w:hRule="atLeast"/>
        </w:trPr>
        <w:tc>
          <w:tcPr>
            <w:tcW w:w="5000" w:type="pct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4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主 要 家 庭 成 员(父母、爱人、子女及其他重要家庭成员)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814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姓 名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关 系</w:t>
            </w:r>
          </w:p>
        </w:tc>
        <w:tc>
          <w:tcPr>
            <w:tcW w:w="2378" w:type="pct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工作单位、部门</w:t>
            </w:r>
          </w:p>
        </w:tc>
        <w:tc>
          <w:tcPr>
            <w:tcW w:w="983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814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78" w:type="pct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83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814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78" w:type="pct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83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814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78" w:type="pct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83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814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78" w:type="pct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83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000" w:type="pct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60" w:lineRule="atLeast"/>
              <w:jc w:val="center"/>
              <w:rPr>
                <w:rFonts w:hint="eastAsia" w:ascii="仿宋_GB2312" w:hAnsi="黑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kern w:val="0"/>
                <w:szCs w:val="21"/>
              </w:rPr>
              <w:t>学历（高中填起）及培训</w:t>
            </w:r>
          </w:p>
        </w:tc>
      </w:tr>
    </w:tbl>
    <w:p>
      <w:pPr>
        <w:widowControl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宋体" w:hAnsi="宋体" w:eastAsia="仿宋_GB2312" w:cs="宋体"/>
          <w:kern w:val="0"/>
          <w:szCs w:val="21"/>
        </w:rPr>
        <w:t> </w:t>
      </w:r>
      <w:r>
        <w:rPr>
          <w:rFonts w:hint="eastAsia" w:ascii="仿宋_GB2312" w:hAnsi="宋体" w:eastAsia="仿宋_GB2312" w:cs="宋体"/>
          <w:kern w:val="0"/>
          <w:szCs w:val="21"/>
        </w:rPr>
        <w:t xml:space="preserve"> </w:t>
      </w:r>
      <w:r>
        <w:rPr>
          <w:rFonts w:hint="eastAsia" w:ascii="宋体" w:hAnsi="宋体" w:eastAsia="仿宋_GB2312" w:cs="宋体"/>
          <w:kern w:val="0"/>
          <w:szCs w:val="21"/>
        </w:rPr>
        <w:t> </w:t>
      </w:r>
      <w:r>
        <w:rPr>
          <w:rFonts w:hint="eastAsia" w:ascii="仿宋_GB2312" w:hAnsi="宋体" w:eastAsia="仿宋_GB2312" w:cs="宋体"/>
          <w:kern w:val="0"/>
          <w:szCs w:val="21"/>
        </w:rPr>
        <w:t xml:space="preserve"> </w:t>
      </w:r>
      <w:r>
        <w:rPr>
          <w:rFonts w:hint="eastAsia" w:ascii="宋体" w:hAnsi="宋体" w:eastAsia="仿宋_GB2312" w:cs="宋体"/>
          <w:kern w:val="0"/>
          <w:szCs w:val="21"/>
        </w:rPr>
        <w:t> </w:t>
      </w:r>
    </w:p>
    <w:tbl>
      <w:tblPr>
        <w:tblStyle w:val="2"/>
        <w:tblW w:w="5697" w:type="pct"/>
        <w:tblInd w:w="-127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9"/>
        <w:gridCol w:w="1475"/>
        <w:gridCol w:w="188"/>
        <w:gridCol w:w="283"/>
        <w:gridCol w:w="790"/>
        <w:gridCol w:w="928"/>
        <w:gridCol w:w="924"/>
        <w:gridCol w:w="617"/>
        <w:gridCol w:w="564"/>
        <w:gridCol w:w="1129"/>
        <w:gridCol w:w="14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61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学历</w:t>
            </w:r>
          </w:p>
        </w:tc>
        <w:tc>
          <w:tcPr>
            <w:tcW w:w="77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就读学校名称</w:t>
            </w:r>
          </w:p>
        </w:tc>
        <w:tc>
          <w:tcPr>
            <w:tcW w:w="664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专业</w:t>
            </w:r>
          </w:p>
        </w:tc>
        <w:tc>
          <w:tcPr>
            <w:tcW w:w="976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起始时间</w:t>
            </w:r>
          </w:p>
        </w:tc>
        <w:tc>
          <w:tcPr>
            <w:tcW w:w="622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毕业时间</w:t>
            </w:r>
          </w:p>
        </w:tc>
        <w:tc>
          <w:tcPr>
            <w:tcW w:w="1344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学习形式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6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64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□全日制 □非全日制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6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64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□全日制 □非全日制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6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64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7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□全日制 □非全日制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5000" w:type="pct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专业职称、资格证书类（重要）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6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颁发时间</w:t>
            </w:r>
          </w:p>
        </w:tc>
        <w:tc>
          <w:tcPr>
            <w:tcW w:w="1930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颁发机构</w:t>
            </w:r>
          </w:p>
        </w:tc>
        <w:tc>
          <w:tcPr>
            <w:tcW w:w="2454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资格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</w:trPr>
        <w:tc>
          <w:tcPr>
            <w:tcW w:w="5000" w:type="pct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000" w:type="pct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4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主 要 工 作 经 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6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时间</w:t>
            </w:r>
          </w:p>
        </w:tc>
        <w:tc>
          <w:tcPr>
            <w:tcW w:w="1025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工作单位、部门</w:t>
            </w:r>
          </w:p>
        </w:tc>
        <w:tc>
          <w:tcPr>
            <w:tcW w:w="1392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   份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职位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证明人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6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25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92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□行政编 □事业编 □企业聘用 劳务派遣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6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25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92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□行政编 □事业编 □企业聘用 □劳务派遣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6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25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92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□行政编 □事业编 □企业聘用 □劳务派遣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61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25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92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□行政编 □事业编 □企业聘用 □劳务派遣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5000" w:type="pct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主 要 业 绩 及 自 我 评 价 ( 重 要 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6" w:hRule="atLeast"/>
        </w:trPr>
        <w:tc>
          <w:tcPr>
            <w:tcW w:w="5000" w:type="pct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2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有无犯罪记录？如有请列明</w:t>
            </w:r>
          </w:p>
        </w:tc>
        <w:tc>
          <w:tcPr>
            <w:tcW w:w="1866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有无慢性病？如有请列明</w:t>
            </w:r>
          </w:p>
        </w:tc>
        <w:tc>
          <w:tcPr>
            <w:tcW w:w="1642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有无身体伤残？如有请列明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宋体" w:hAnsi="宋体" w:eastAsia="仿宋_GB2312" w:cs="宋体"/>
          <w:kern w:val="0"/>
          <w:szCs w:val="21"/>
        </w:rPr>
        <w:t> </w:t>
      </w:r>
      <w:r>
        <w:rPr>
          <w:rFonts w:hint="eastAsia" w:ascii="仿宋_GB2312" w:hAnsi="宋体" w:eastAsia="仿宋_GB2312" w:cs="宋体"/>
          <w:kern w:val="0"/>
          <w:szCs w:val="21"/>
        </w:rPr>
        <w:t xml:space="preserve"> </w:t>
      </w:r>
      <w:r>
        <w:rPr>
          <w:rFonts w:hint="eastAsia" w:ascii="宋体" w:hAnsi="宋体" w:eastAsia="仿宋_GB2312" w:cs="宋体"/>
          <w:kern w:val="0"/>
          <w:szCs w:val="21"/>
        </w:rPr>
        <w:t> </w:t>
      </w:r>
      <w:r>
        <w:rPr>
          <w:rFonts w:hint="eastAsia" w:ascii="仿宋_GB2312" w:hAnsi="宋体" w:eastAsia="仿宋_GB2312" w:cs="宋体"/>
          <w:kern w:val="0"/>
          <w:szCs w:val="21"/>
        </w:rPr>
        <w:t xml:space="preserve"> </w:t>
      </w:r>
      <w:r>
        <w:rPr>
          <w:rFonts w:hint="eastAsia" w:ascii="宋体" w:hAnsi="宋体" w:eastAsia="仿宋_GB2312" w:cs="宋体"/>
          <w:kern w:val="0"/>
          <w:szCs w:val="21"/>
        </w:rPr>
        <w:t> </w:t>
      </w:r>
    </w:p>
    <w:tbl>
      <w:tblPr>
        <w:tblStyle w:val="2"/>
        <w:tblW w:w="5611" w:type="pct"/>
        <w:tblInd w:w="-127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07"/>
        <w:gridCol w:w="2774"/>
        <w:gridCol w:w="366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4" w:hRule="atLeast"/>
        </w:trPr>
        <w:tc>
          <w:tcPr>
            <w:tcW w:w="15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</w:p>
        </w:tc>
        <w:tc>
          <w:tcPr>
            <w:tcW w:w="148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</w:p>
        </w:tc>
        <w:tc>
          <w:tcPr>
            <w:tcW w:w="196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本 人 声 明、 告 知 及 咨 询 授 权 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4" w:hRule="atLeast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60" w:lineRule="atLeast"/>
              <w:ind w:firstLine="206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firstLine="206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 本人声明，就本人所知，在此表格内所陈述各项，全属确实无讹。</w:t>
            </w:r>
          </w:p>
          <w:p>
            <w:pPr>
              <w:widowControl/>
              <w:spacing w:line="360" w:lineRule="atLeast"/>
              <w:ind w:firstLine="206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 本人明白若故意虚报资料或隐瞒重要事实，公司可立即取消本人录用资格，且不支付任何补偿。</w:t>
            </w:r>
          </w:p>
          <w:p>
            <w:pPr>
              <w:widowControl/>
              <w:spacing w:line="360" w:lineRule="atLeast"/>
              <w:ind w:firstLine="206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 本人授权限公司调查上述资料，以作资格审核之用。</w:t>
            </w:r>
          </w:p>
          <w:p>
            <w:pPr>
              <w:widowControl/>
              <w:spacing w:line="360" w:lineRule="atLeast"/>
              <w:ind w:firstLine="206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</w:p>
          <w:p>
            <w:pPr>
              <w:widowControl/>
              <w:spacing w:line="360" w:lineRule="atLeast"/>
              <w:ind w:firstLine="206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应聘人签名（手写）： </w:t>
            </w:r>
          </w:p>
          <w:p>
            <w:pPr>
              <w:widowControl/>
              <w:spacing w:line="360" w:lineRule="atLeast"/>
              <w:ind w:firstLine="206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firstLine="3885" w:firstLineChars="1850"/>
              <w:jc w:val="righ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    月     日</w:t>
            </w:r>
          </w:p>
          <w:p>
            <w:pPr>
              <w:widowControl/>
              <w:spacing w:line="36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资 格 审 查 意 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                                                                     （盖章）</w:t>
            </w:r>
          </w:p>
          <w:p>
            <w:pPr>
              <w:widowControl/>
              <w:wordWrap w:val="0"/>
              <w:spacing w:line="360" w:lineRule="atLeast"/>
              <w:ind w:right="420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   月   日</w:t>
            </w:r>
          </w:p>
          <w:p>
            <w:pPr>
              <w:widowControl/>
              <w:spacing w:line="360" w:lineRule="atLeast"/>
              <w:ind w:right="420"/>
              <w:jc w:val="righ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</w:tbl>
    <w:p>
      <w:pPr>
        <w:jc w:val="left"/>
        <w:rPr>
          <w:rFonts w:hint="eastAsia" w:ascii="楷体" w:hAnsi="楷体" w:eastAsia="楷体" w:cs="楷体"/>
          <w:sz w:val="24"/>
          <w:szCs w:val="32"/>
        </w:rPr>
      </w:pPr>
    </w:p>
    <w:p/>
    <w:sectPr>
      <w:pgSz w:w="11906" w:h="16838"/>
      <w:pgMar w:top="1440" w:right="1803" w:bottom="1440" w:left="1803" w:header="851" w:footer="992" w:gutter="0"/>
      <w:lnNumType w:countBy="0" w:distance="36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1FFFA4"/>
    <w:multiLevelType w:val="multilevel"/>
    <w:tmpl w:val="631FFFA4"/>
    <w:lvl w:ilvl="0" w:tentative="0">
      <w:start w:val="1"/>
      <w:numFmt w:val="chineseCounting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4ZTAwYmY3OTBiOTYwNWIxNWM2N2NjZjdkNzBjMGQifQ=="/>
  </w:docVars>
  <w:rsids>
    <w:rsidRoot w:val="1BF6648A"/>
    <w:rsid w:val="1BF6648A"/>
    <w:rsid w:val="1E067F09"/>
    <w:rsid w:val="30DC13F0"/>
    <w:rsid w:val="3FAA4467"/>
    <w:rsid w:val="43810EA0"/>
    <w:rsid w:val="5A0031AA"/>
    <w:rsid w:val="68435A3A"/>
    <w:rsid w:val="7B70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2367</Words>
  <Characters>2481</Characters>
  <Lines>0</Lines>
  <Paragraphs>0</Paragraphs>
  <TotalTime>13</TotalTime>
  <ScaleCrop>false</ScaleCrop>
  <LinksUpToDate>false</LinksUpToDate>
  <CharactersWithSpaces>2688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2022-10-19T07:44:00Z</dcterms:created>
  <dc:creator>嗯哼哈</dc:creator>
  <cp:lastModifiedBy>嗯哼哈</cp:lastModifiedBy>
  <dcterms:modified xsi:type="dcterms:W3CDTF">2022-10-21T01:54:20Z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84E7DEB2407A450C8E8AC2251FF0BF38</vt:lpwstr>
  </property>
</Properties>
</file>