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附件 </w:t>
      </w:r>
      <w:r>
        <w:rPr>
          <w:rFonts w:hint="eastAsia" w:ascii="Times New Roman" w:hAnsi="Times New Roman" w:eastAsia="宋体" w:cs="Times New Roman"/>
          <w:spacing w:val="-20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28" w:right="604" w:hanging="52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鹰潭市余江区应急管理局2022年招聘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left="1230" w:right="607" w:hanging="52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合同制专业森林消防队员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</w:rPr>
        <w:t>体</w:t>
      </w: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</w:rPr>
        <w:t>能测试项目及标准</w:t>
      </w:r>
    </w:p>
    <w:bookmarkEnd w:id="0"/>
    <w:p>
      <w:pPr>
        <w:spacing w:line="17" w:lineRule="exact"/>
      </w:pPr>
    </w:p>
    <w:tbl>
      <w:tblPr>
        <w:tblStyle w:val="6"/>
        <w:tblW w:w="98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6"/>
        <w:gridCol w:w="725"/>
        <w:gridCol w:w="9"/>
        <w:gridCol w:w="723"/>
        <w:gridCol w:w="12"/>
        <w:gridCol w:w="719"/>
        <w:gridCol w:w="16"/>
        <w:gridCol w:w="716"/>
        <w:gridCol w:w="19"/>
        <w:gridCol w:w="712"/>
        <w:gridCol w:w="23"/>
        <w:gridCol w:w="709"/>
        <w:gridCol w:w="25"/>
        <w:gridCol w:w="706"/>
        <w:gridCol w:w="29"/>
        <w:gridCol w:w="703"/>
        <w:gridCol w:w="32"/>
        <w:gridCol w:w="699"/>
        <w:gridCol w:w="36"/>
        <w:gridCol w:w="735"/>
        <w:gridCol w:w="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1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74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项    目</w:t>
            </w:r>
          </w:p>
        </w:tc>
        <w:tc>
          <w:tcPr>
            <w:tcW w:w="7348" w:type="dxa"/>
            <w:gridSpan w:val="1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75" w:line="229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>体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能测试成绩对应分值、测试办法</w:t>
            </w:r>
          </w:p>
        </w:tc>
        <w:tc>
          <w:tcPr>
            <w:tcW w:w="761" w:type="dxa"/>
            <w:vMerge w:val="restart"/>
            <w:tcBorders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spacing w:before="74" w:line="230" w:lineRule="auto"/>
              <w:ind w:left="1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3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66" w:line="195" w:lineRule="auto"/>
              <w:ind w:left="131" w:leftChars="0"/>
              <w:jc w:val="center"/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0 分</w:t>
            </w:r>
          </w:p>
        </w:tc>
        <w:tc>
          <w:tcPr>
            <w:tcW w:w="761" w:type="dxa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721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75" w:line="263" w:lineRule="auto"/>
              <w:ind w:left="275" w:right="287" w:firstLine="86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1000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米跑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(分、秒)</w:t>
            </w:r>
          </w:p>
        </w:tc>
        <w:tc>
          <w:tcPr>
            <w:tcW w:w="73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66" w:line="195" w:lineRule="auto"/>
              <w:ind w:left="102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′35″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08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4′20″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1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4′15″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11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4′10″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13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4′05″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′00″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24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3′55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26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3′50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before="66" w:line="195" w:lineRule="auto"/>
              <w:ind w:left="127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3′45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66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3′40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61" w:type="dxa"/>
            <w:vMerge w:val="restart"/>
            <w:tcBorders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55" w:right="122" w:firstLine="11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exact"/>
              <w:ind w:left="602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right="106" w:firstLine="473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在跑道或平地上标出起点线，考生从起点线处听到起跑口令后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起跑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完成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1000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84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8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得</w:t>
            </w:r>
            <w:r>
              <w:rPr>
                <w:rFonts w:ascii="仿宋" w:hAnsi="仿宋" w:eastAsia="仿宋" w:cs="仿宋"/>
                <w:sz w:val="23"/>
                <w:szCs w:val="23"/>
              </w:rPr>
              <w:t>分超出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z w:val="23"/>
                <w:szCs w:val="23"/>
              </w:rPr>
              <w:t>分的，每递减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z w:val="23"/>
                <w:szCs w:val="23"/>
              </w:rPr>
              <w:t>秒增加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分，最高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3"/>
                <w:szCs w:val="23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1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立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定跳远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5"/>
                <w:sz w:val="23"/>
                <w:szCs w:val="23"/>
              </w:rPr>
              <w:t>(米</w:t>
            </w:r>
            <w:r>
              <w:rPr>
                <w:rFonts w:ascii="黑体" w:hAnsi="黑体" w:eastAsia="黑体" w:cs="黑体"/>
                <w:spacing w:val="34"/>
                <w:sz w:val="23"/>
                <w:szCs w:val="23"/>
              </w:rPr>
              <w:t>)</w:t>
            </w:r>
          </w:p>
        </w:tc>
        <w:tc>
          <w:tcPr>
            <w:tcW w:w="73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25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2.01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. 13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2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. 18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34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2.23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36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2.28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38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2.33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41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2.38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42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2.43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44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2.48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46" w:leftChars="0"/>
              <w:jc w:val="center"/>
              <w:textAlignment w:val="auto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2.53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87" w:lineRule="auto"/>
              <w:ind w:left="156" w:right="122" w:firstLine="9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exact"/>
          <w:jc w:val="center"/>
        </w:trPr>
        <w:tc>
          <w:tcPr>
            <w:tcW w:w="1721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9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exact"/>
              <w:ind w:left="602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单个或分组考核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exact"/>
              <w:ind w:left="103" w:right="94" w:firstLine="475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在跑道或平地上标出起跳线，考生站立在起跳线后，脚尖不得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踩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线，脚尖不得离开地面，两脚原地同时起跳，不得有助跑、垫步或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连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跳动作，测量起跳线后沿至身体任何着地最近点后沿的垂直距离。两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测试，记录成绩较好的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84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考核以完成跳出长度计算成绩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8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得分超出</w:t>
            </w:r>
            <w:r>
              <w:rPr>
                <w:rFonts w:hint="eastAsia" w:ascii="Times New Roman" w:hAnsi="Times New Roman" w:eastAsia="宋体" w:cs="Times New Roman"/>
                <w:spacing w:val="1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分的，</w:t>
            </w:r>
            <w:r>
              <w:rPr>
                <w:rFonts w:ascii="仿宋" w:hAnsi="仿宋" w:eastAsia="仿宋" w:cs="仿宋"/>
                <w:sz w:val="23"/>
                <w:szCs w:val="23"/>
              </w:rPr>
              <w:t>每递增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z w:val="23"/>
                <w:szCs w:val="23"/>
              </w:rPr>
              <w:t>厘米增加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分，最高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3"/>
                <w:szCs w:val="23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1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147" w:leftChars="0" w:right="136" w:rightChars="0" w:hanging="11" w:firstLine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单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杠引体向上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(次</w:t>
            </w:r>
            <w:r>
              <w:rPr>
                <w:rFonts w:ascii="Times New Roman" w:hAnsi="Times New Roman" w:eastAsia="Times New Roman" w:cs="Times New Roman"/>
                <w:spacing w:val="17"/>
                <w:sz w:val="23"/>
                <w:szCs w:val="23"/>
              </w:rPr>
              <w:t xml:space="preserve">/2 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分钟</w:t>
            </w:r>
            <w:r>
              <w:rPr>
                <w:rFonts w:ascii="黑体" w:hAnsi="黑体" w:eastAsia="黑体" w:cs="黑体"/>
                <w:spacing w:val="16"/>
                <w:sz w:val="23"/>
                <w:szCs w:val="23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515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</w:p>
        </w:tc>
        <w:tc>
          <w:tcPr>
            <w:tcW w:w="73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-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9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exact"/>
              <w:ind w:left="603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单个或分组考核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exact"/>
              <w:ind w:left="101" w:right="93" w:firstLine="479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照规定动作要领完成动作。引体时下颌高于杠面、身体不得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助振浪或摆动、悬垂时双肘关节伸直；脚触及地面或立柱，结束考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85"/>
              <w:jc w:val="left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考核以完成次数计算成绩。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9" w:left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4.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得分超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出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分的，每递增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次增加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分，最高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75" w:line="262" w:lineRule="auto"/>
              <w:ind w:right="161" w:rightChars="0"/>
              <w:jc w:val="center"/>
              <w:rPr>
                <w:rFonts w:ascii="黑体" w:hAnsi="黑体" w:eastAsia="黑体" w:cs="黑体"/>
                <w:spacing w:val="7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俯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卧撑</w:t>
            </w:r>
          </w:p>
          <w:p>
            <w:pPr>
              <w:spacing w:before="75" w:line="262" w:lineRule="auto"/>
              <w:ind w:right="161" w:rightChars="0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 xml:space="preserve">/2 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分钟)</w:t>
            </w:r>
          </w:p>
        </w:tc>
        <w:tc>
          <w:tcPr>
            <w:tcW w:w="7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73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73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73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7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27</w:t>
            </w:r>
          </w:p>
        </w:tc>
        <w:tc>
          <w:tcPr>
            <w:tcW w:w="73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7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38</w:t>
            </w:r>
          </w:p>
        </w:tc>
        <w:tc>
          <w:tcPr>
            <w:tcW w:w="771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42</w:t>
            </w:r>
          </w:p>
        </w:tc>
        <w:tc>
          <w:tcPr>
            <w:tcW w:w="761" w:type="dxa"/>
            <w:vMerge w:val="restart"/>
            <w:tcBorders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30" w:line="385" w:lineRule="exact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exact"/>
          <w:jc w:val="center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354" w:type="dxa"/>
            <w:gridSpan w:val="20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left="603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单个或分组考核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115" w:right="93" w:firstLine="46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照规定动作要领完成动作。屈臂时肩关节高于肘关节、伸臂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时双肘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关节未伸直、做动作时身体未保持平直，该次动作不计数；除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85" w:leftChars="0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得</w:t>
            </w:r>
            <w:r>
              <w:rPr>
                <w:rFonts w:ascii="仿宋" w:hAnsi="仿宋" w:eastAsia="仿宋" w:cs="仿宋"/>
                <w:sz w:val="23"/>
                <w:szCs w:val="23"/>
              </w:rPr>
              <w:t>分超出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z w:val="23"/>
                <w:szCs w:val="23"/>
              </w:rPr>
              <w:t>分的，每递增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次增加 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分，最高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3"/>
                <w:szCs w:val="23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75" w:line="230" w:lineRule="auto"/>
              <w:ind w:left="124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100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米跑 (秒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)</w:t>
            </w:r>
          </w:p>
        </w:tc>
        <w:tc>
          <w:tcPr>
            <w:tcW w:w="731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17″3</w:t>
            </w:r>
          </w:p>
        </w:tc>
        <w:tc>
          <w:tcPr>
            <w:tcW w:w="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15″9</w:t>
            </w:r>
          </w:p>
        </w:tc>
        <w:tc>
          <w:tcPr>
            <w:tcW w:w="7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15″6</w:t>
            </w:r>
          </w:p>
        </w:tc>
        <w:tc>
          <w:tcPr>
            <w:tcW w:w="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15″3</w:t>
            </w:r>
          </w:p>
        </w:tc>
        <w:tc>
          <w:tcPr>
            <w:tcW w:w="7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15″0</w:t>
            </w:r>
          </w:p>
        </w:tc>
        <w:tc>
          <w:tcPr>
            <w:tcW w:w="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14″7</w:t>
            </w:r>
          </w:p>
        </w:tc>
        <w:tc>
          <w:tcPr>
            <w:tcW w:w="7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14″4</w:t>
            </w:r>
          </w:p>
        </w:tc>
        <w:tc>
          <w:tcPr>
            <w:tcW w:w="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14″1</w:t>
            </w:r>
          </w:p>
        </w:tc>
        <w:tc>
          <w:tcPr>
            <w:tcW w:w="7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13″8</w:t>
            </w:r>
          </w:p>
        </w:tc>
        <w:tc>
          <w:tcPr>
            <w:tcW w:w="7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31" w:lef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0"/>
                <w:sz w:val="23"/>
                <w:szCs w:val="23"/>
                <w:lang w:val="en-US" w:eastAsia="zh-CN"/>
              </w:rPr>
              <w:t>13″5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4" w:type="dxa"/>
            <w:gridSpan w:val="20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exact"/>
              <w:ind w:left="603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122" w:right="93" w:firstLine="457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在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100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米长直线跑道上标出起点线和终点线，考生从起点线处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听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到起跑口令后起跑，通过终点线记录时间。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1" w:right="93" w:firstLine="484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抢跑犯规，重新组织起跑；跑出本道或用其他方式干扰、阻碍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他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人者不记录成绩。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9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得分超出</w:t>
            </w:r>
            <w:r>
              <w:rPr>
                <w:rFonts w:hint="eastAsia" w:ascii="Times New Roman" w:hAnsi="Times New Roman" w:eastAsia="宋体" w:cs="Times New Roman"/>
                <w:spacing w:val="1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的，每递减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0.3</w:t>
            </w:r>
            <w:r>
              <w:rPr>
                <w:rFonts w:ascii="仿宋" w:hAnsi="仿宋" w:eastAsia="仿宋" w:cs="仿宋"/>
                <w:sz w:val="23"/>
                <w:szCs w:val="23"/>
              </w:rPr>
              <w:t>秒增加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分，最高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3"/>
                <w:szCs w:val="23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715" w:type="dxa"/>
            <w:tcBorders>
              <w:left w:val="single" w:color="000000" w:sz="10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4" w:line="230" w:lineRule="auto"/>
              <w:ind w:left="36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  注</w:t>
            </w:r>
          </w:p>
        </w:tc>
        <w:tc>
          <w:tcPr>
            <w:tcW w:w="8115" w:type="dxa"/>
            <w:gridSpan w:val="21"/>
            <w:tcBorders>
              <w:left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spacing w:before="108" w:line="225" w:lineRule="auto"/>
              <w:ind w:left="603"/>
              <w:jc w:val="both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总成绩最高</w:t>
            </w:r>
            <w:r>
              <w:rPr>
                <w:rFonts w:hint="eastAsia" w:ascii="Times New Roman" w:hAnsi="Times New Roman" w:eastAsia="宋体" w:cs="Times New Roman"/>
                <w:spacing w:val="7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分，单项未取得有效成绩的不予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</w:rPr>
              <w:t>。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ZTZiMzA4MzRlOTk0MWQzZWMxMjQ1NjhlOWZhM2IifQ=="/>
  </w:docVars>
  <w:rsids>
    <w:rsidRoot w:val="39905130"/>
    <w:rsid w:val="399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2022-09-24T07:22:00Z</dcterms:created>
  <dc:creator>hp</dc:creator>
  <cp:lastModifiedBy>hp</cp:lastModifiedBy>
  <dcterms:modified xsi:type="dcterms:W3CDTF">2022-09-24T07:22:55Z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83B090207FEF47B5A8CC8E4C437D6041</vt:lpwstr>
  </property>
</Properties>
</file>