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400" w:lineRule="atLeast"/>
        <w:jc w:val="left"/>
        <w:rPr>
          <w:rStyle w:val="4"/>
          <w:rFonts w:ascii="Arial" w:hAnsi="Arial"/>
          <w:color w:val="010000"/>
          <w:kern w:val="0"/>
          <w:sz w:val="18"/>
          <w:szCs w:val="18"/>
        </w:rPr>
      </w:pPr>
      <w:r>
        <w:rPr>
          <w:rStyle w:val="4"/>
          <w:rFonts w:ascii="仿宋_GB2312" w:hAnsi="Arial" w:eastAsia="仿宋_GB2312"/>
          <w:color w:val="010000"/>
          <w:spacing w:val="-6"/>
          <w:kern w:val="0"/>
          <w:sz w:val="32"/>
          <w:szCs w:val="32"/>
        </w:rPr>
        <w:t>附件2：</w:t>
      </w:r>
    </w:p>
    <w:p>
      <w:pPr>
        <w:shd w:val="clear" w:color="auto" w:fill="FFFFFF"/>
        <w:spacing w:before="100" w:beforeAutospacing="1" w:after="100" w:afterAutospacing="1" w:line="600" w:lineRule="atLeast"/>
        <w:jc w:val="center"/>
        <w:rPr>
          <w:rStyle w:val="4"/>
          <w:rFonts w:ascii="Arial" w:hAnsi="Arial"/>
          <w:color w:val="010000"/>
          <w:kern w:val="0"/>
          <w:sz w:val="18"/>
          <w:szCs w:val="18"/>
        </w:rPr>
      </w:pPr>
      <w:bookmarkStart w:id="0" w:name="_GoBack"/>
      <w:r>
        <w:rPr>
          <w:rStyle w:val="4"/>
          <w:rFonts w:ascii="宋体" w:hAnsi="宋体" w:cs="Arial"/>
          <w:b/>
          <w:bCs/>
          <w:color w:val="000000"/>
          <w:kern w:val="0"/>
          <w:sz w:val="44"/>
          <w:szCs w:val="44"/>
        </w:rPr>
        <w:t>袁州区公开招聘综合应急救援大队合同制队员体能测试评分标准</w:t>
      </w:r>
    </w:p>
    <w:bookmarkEnd w:id="0"/>
    <w:tbl>
      <w:tblPr>
        <w:tblStyle w:val="3"/>
        <w:tblW w:w="842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922"/>
        <w:gridCol w:w="1984"/>
        <w:gridCol w:w="2268"/>
        <w:gridCol w:w="21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28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8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年龄段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8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8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8"/>
                <w:szCs w:val="28"/>
              </w:rPr>
              <w:t>100米跑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8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8"/>
                <w:szCs w:val="28"/>
              </w:rPr>
              <w:t>3000米跑</w:t>
            </w:r>
            <w:r>
              <w:rPr>
                <w:rStyle w:val="4"/>
                <w:rFonts w:ascii="宋体" w:hAnsi="宋体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2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8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8"/>
                <w:szCs w:val="28"/>
              </w:rPr>
              <w:t>引体向上</w:t>
            </w: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（次）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14″00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color w:val="000000"/>
                <w:kern w:val="0"/>
                <w:sz w:val="24"/>
                <w:szCs w:val="24"/>
              </w:rPr>
              <w:t>15＇00＂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14″20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b/>
                <w:color w:val="000000"/>
                <w:kern w:val="0"/>
                <w:sz w:val="24"/>
                <w:szCs w:val="24"/>
              </w:rPr>
              <w:t>15＇10＂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14″40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15＇20＂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14″60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15＇30＂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14″80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15＇40＂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15″00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15＇50＂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15″30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16＇00＂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15″60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16＇20＂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16″00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16＇40＂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16″20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17＇00＂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16″40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17＇20＂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16″60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17＇40＂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16″80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17＇60＂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17″00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18＇00＂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17″20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18＇10＂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17″40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18＇20＂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17″60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18＇30＂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17″80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18＇40＂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18＇50＂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18″00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19＇00＂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00" w:beforeAutospacing="1" w:after="100" w:afterAutospacing="1" w:line="268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shd w:val="clear" w:color="auto" w:fill="FFFFFF"/>
        <w:spacing w:before="100" w:beforeAutospacing="1" w:after="100" w:afterAutospacing="1" w:line="357" w:lineRule="atLeast"/>
        <w:jc w:val="left"/>
        <w:rPr>
          <w:rStyle w:val="4"/>
          <w:rFonts w:ascii="Arial" w:hAnsi="Arial"/>
          <w:color w:val="010000"/>
          <w:kern w:val="0"/>
          <w:sz w:val="18"/>
          <w:szCs w:val="18"/>
        </w:rPr>
      </w:pPr>
      <w:r>
        <w:rPr>
          <w:rStyle w:val="4"/>
          <w:rFonts w:ascii="宋体" w:hAnsi="宋体"/>
          <w:color w:val="010000"/>
          <w:kern w:val="0"/>
          <w:sz w:val="32"/>
          <w:szCs w:val="32"/>
        </w:rPr>
        <w:t>备注：</w:t>
      </w:r>
      <w:r>
        <w:rPr>
          <w:rStyle w:val="4"/>
          <w:rFonts w:ascii="Arial" w:hAnsi="Arial"/>
          <w:color w:val="010000"/>
          <w:kern w:val="0"/>
          <w:sz w:val="32"/>
          <w:szCs w:val="32"/>
        </w:rPr>
        <w:t>3000</w:t>
      </w:r>
      <w:r>
        <w:rPr>
          <w:rStyle w:val="4"/>
          <w:rFonts w:ascii="宋体" w:hAnsi="宋体"/>
          <w:color w:val="010000"/>
          <w:kern w:val="0"/>
          <w:sz w:val="32"/>
          <w:szCs w:val="32"/>
        </w:rPr>
        <w:t>米跑超过</w:t>
      </w:r>
      <w:r>
        <w:rPr>
          <w:rStyle w:val="4"/>
          <w:rFonts w:ascii="Arial" w:hAnsi="Arial"/>
          <w:color w:val="010000"/>
          <w:kern w:val="0"/>
          <w:sz w:val="32"/>
          <w:szCs w:val="32"/>
        </w:rPr>
        <w:t>20</w:t>
      </w:r>
      <w:r>
        <w:rPr>
          <w:rStyle w:val="4"/>
          <w:rFonts w:ascii="宋体" w:hAnsi="宋体"/>
          <w:color w:val="010000"/>
          <w:kern w:val="0"/>
          <w:sz w:val="32"/>
          <w:szCs w:val="32"/>
        </w:rPr>
        <w:t>分钟或未能完成者取消继续参考及聘用资格</w:t>
      </w:r>
    </w:p>
    <w:p/>
    <w:sectPr>
      <w:pgSz w:w="11906" w:h="16838"/>
      <w:pgMar w:top="1213" w:right="1519" w:bottom="121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13D5D"/>
    <w:rsid w:val="0FA13D5D"/>
    <w:rsid w:val="72090473"/>
    <w:rsid w:val="7FF74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2019-10-22T02:46:00Z</dcterms:created>
  <dc:creator>yc9y.com=潘银洁</dc:creator>
  <cp:lastModifiedBy>yc9y.com=潘银洁</cp:lastModifiedBy>
  <dcterms:modified xsi:type="dcterms:W3CDTF">2019-10-22T02:46:35Z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