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cs="楷体"/>
          <w:sz w:val="28"/>
          <w:szCs w:val="28"/>
        </w:rPr>
      </w:pPr>
      <w:bookmarkStart w:id="0" w:name="_GoBack"/>
      <w:r>
        <w:rPr>
          <w:rFonts w:hint="eastAsia" w:ascii="楷体" w:hAnsi="楷体" w:eastAsia="楷体" w:cs="楷体"/>
          <w:sz w:val="28"/>
          <w:szCs w:val="28"/>
        </w:rPr>
        <w:t>附件1</w:t>
      </w:r>
      <w:bookmarkEnd w:id="0"/>
      <w:r>
        <w:rPr>
          <w:rFonts w:hint="eastAsia" w:ascii="楷体" w:hAnsi="楷体" w:eastAsia="楷体" w:cs="楷体"/>
          <w:sz w:val="28"/>
          <w:szCs w:val="28"/>
        </w:rPr>
        <w:t>：</w:t>
      </w:r>
    </w:p>
    <w:p>
      <w:pPr>
        <w:jc w:val="center"/>
        <w:rPr>
          <w:rFonts w:ascii="仿宋_GB2312" w:eastAsia="仿宋_GB2312"/>
          <w:sz w:val="24"/>
        </w:rPr>
      </w:pPr>
      <w:r>
        <w:rPr>
          <w:rFonts w:hint="eastAsia"/>
          <w:b/>
          <w:bCs/>
          <w:sz w:val="44"/>
          <w:szCs w:val="48"/>
        </w:rPr>
        <w:t>招聘岗位计划表</w:t>
      </w:r>
    </w:p>
    <w:tbl>
      <w:tblPr>
        <w:tblStyle w:val="4"/>
        <w:tblW w:w="13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0"/>
        <w:gridCol w:w="1110"/>
        <w:gridCol w:w="4762"/>
        <w:gridCol w:w="2940"/>
        <w:gridCol w:w="855"/>
        <w:gridCol w:w="709"/>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6"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序号</w:t>
            </w:r>
          </w:p>
        </w:tc>
        <w:tc>
          <w:tcPr>
            <w:tcW w:w="1350"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岗位类别</w:t>
            </w:r>
          </w:p>
        </w:tc>
        <w:tc>
          <w:tcPr>
            <w:tcW w:w="1110"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岗位名称</w:t>
            </w:r>
          </w:p>
        </w:tc>
        <w:tc>
          <w:tcPr>
            <w:tcW w:w="4762"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岗位职责描述</w:t>
            </w:r>
          </w:p>
        </w:tc>
        <w:tc>
          <w:tcPr>
            <w:tcW w:w="2940"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岗位资格条件</w:t>
            </w:r>
          </w:p>
        </w:tc>
        <w:tc>
          <w:tcPr>
            <w:tcW w:w="855"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工资福利待遇</w:t>
            </w:r>
          </w:p>
        </w:tc>
        <w:tc>
          <w:tcPr>
            <w:tcW w:w="709"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拟聘人数</w:t>
            </w:r>
          </w:p>
        </w:tc>
        <w:tc>
          <w:tcPr>
            <w:tcW w:w="874"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拟招聘渠道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1</w:t>
            </w:r>
          </w:p>
        </w:tc>
        <w:tc>
          <w:tcPr>
            <w:tcW w:w="1350" w:type="dxa"/>
            <w:vAlign w:val="center"/>
          </w:tcPr>
          <w:p>
            <w:pPr>
              <w:spacing w:line="520" w:lineRule="exact"/>
              <w:jc w:val="center"/>
              <w:rPr>
                <w:rFonts w:ascii="仿宋_GB2312" w:eastAsia="仿宋_GB2312"/>
                <w:sz w:val="24"/>
              </w:rPr>
            </w:pPr>
            <w:r>
              <w:rPr>
                <w:rFonts w:hint="eastAsia" w:ascii="仿宋" w:hAnsi="仿宋" w:eastAsia="仿宋"/>
                <w:color w:val="000000"/>
                <w:szCs w:val="21"/>
              </w:rPr>
              <w:t>管理类</w:t>
            </w:r>
          </w:p>
        </w:tc>
        <w:tc>
          <w:tcPr>
            <w:tcW w:w="1110" w:type="dxa"/>
            <w:vAlign w:val="center"/>
          </w:tcPr>
          <w:p>
            <w:pPr>
              <w:jc w:val="center"/>
              <w:rPr>
                <w:rFonts w:ascii="仿宋" w:hAnsi="仿宋" w:eastAsia="仿宋" w:cs="宋体"/>
                <w:color w:val="000000"/>
                <w:szCs w:val="21"/>
              </w:rPr>
            </w:pPr>
            <w:r>
              <w:rPr>
                <w:rFonts w:hint="eastAsia" w:ascii="仿宋" w:hAnsi="仿宋" w:eastAsia="仿宋"/>
                <w:color w:val="000000"/>
                <w:szCs w:val="21"/>
              </w:rPr>
              <w:t>外派       财务总监</w:t>
            </w:r>
          </w:p>
        </w:tc>
        <w:tc>
          <w:tcPr>
            <w:tcW w:w="4762" w:type="dxa"/>
            <w:vAlign w:val="center"/>
          </w:tcPr>
          <w:p>
            <w:pPr>
              <w:rPr>
                <w:rFonts w:ascii="仿宋" w:hAnsi="仿宋" w:eastAsia="仿宋"/>
                <w:color w:val="000000"/>
                <w:szCs w:val="21"/>
              </w:rPr>
            </w:pPr>
            <w:r>
              <w:rPr>
                <w:rFonts w:hint="eastAsia" w:ascii="仿宋" w:hAnsi="仿宋" w:eastAsia="仿宋"/>
                <w:color w:val="000000"/>
                <w:szCs w:val="21"/>
              </w:rPr>
              <w:t>1、主管派驻单位的财务管理会计核算工作，负责派驻单位的资金筹集及运营工作；对日常经营和财务收支（含资金调配、担保、抵押、资产处置、财务报告及其他等）与总经理进行联审联签；</w:t>
            </w:r>
          </w:p>
          <w:p>
            <w:pPr>
              <w:rPr>
                <w:rFonts w:ascii="仿宋" w:hAnsi="仿宋" w:eastAsia="仿宋"/>
                <w:color w:val="000000"/>
                <w:szCs w:val="21"/>
              </w:rPr>
            </w:pPr>
            <w:r>
              <w:rPr>
                <w:rFonts w:hint="eastAsia" w:ascii="仿宋" w:hAnsi="仿宋" w:eastAsia="仿宋"/>
                <w:color w:val="000000"/>
                <w:szCs w:val="21"/>
              </w:rPr>
              <w:t>2、组织制定公司内部财务管理办法，监督各项财务管理规章制度的执行，检查公司财务运作和资金收支情况；负责组织编制公司年度财务预算以及财务决算，并监督检查预算执行情况；</w:t>
            </w:r>
          </w:p>
          <w:p>
            <w:pPr>
              <w:rPr>
                <w:rFonts w:ascii="仿宋" w:hAnsi="仿宋" w:eastAsia="仿宋"/>
                <w:color w:val="000000"/>
                <w:szCs w:val="21"/>
              </w:rPr>
            </w:pPr>
            <w:r>
              <w:rPr>
                <w:rFonts w:hint="eastAsia" w:ascii="仿宋" w:hAnsi="仿宋" w:eastAsia="仿宋"/>
                <w:color w:val="000000"/>
                <w:szCs w:val="21"/>
              </w:rPr>
              <w:t>3、及时报告公司财务方面出现的重大问题，对公司财务出现的异动情况随时向主管领导报告；</w:t>
            </w:r>
          </w:p>
          <w:p>
            <w:pPr>
              <w:rPr>
                <w:rFonts w:ascii="仿宋" w:hAnsi="仿宋" w:eastAsia="仿宋"/>
                <w:color w:val="000000"/>
                <w:szCs w:val="21"/>
              </w:rPr>
            </w:pPr>
            <w:r>
              <w:rPr>
                <w:rFonts w:hint="eastAsia" w:ascii="仿宋" w:hAnsi="仿宋" w:eastAsia="仿宋"/>
                <w:color w:val="000000"/>
                <w:szCs w:val="21"/>
              </w:rPr>
              <w:t>4、参与审查公司重大投资项目的可行性和重大经济合同的研究分析与审查；</w:t>
            </w:r>
          </w:p>
          <w:p>
            <w:pPr>
              <w:rPr>
                <w:rFonts w:ascii="仿宋" w:hAnsi="仿宋" w:eastAsia="仿宋"/>
                <w:color w:val="000000"/>
                <w:szCs w:val="21"/>
              </w:rPr>
            </w:pPr>
            <w:r>
              <w:rPr>
                <w:rFonts w:hint="eastAsia" w:ascii="仿宋" w:hAnsi="仿宋" w:eastAsia="仿宋"/>
                <w:color w:val="000000"/>
                <w:szCs w:val="21"/>
              </w:rPr>
              <w:t>5、列席公司董事会会议，参加公司经营班子会议；</w:t>
            </w:r>
          </w:p>
          <w:p>
            <w:pPr>
              <w:rPr>
                <w:rFonts w:ascii="仿宋" w:hAnsi="仿宋" w:eastAsia="仿宋" w:cs="宋体"/>
                <w:color w:val="000000"/>
                <w:szCs w:val="21"/>
              </w:rPr>
            </w:pPr>
            <w:r>
              <w:rPr>
                <w:rFonts w:hint="eastAsia" w:ascii="仿宋" w:hAnsi="仿宋" w:eastAsia="仿宋"/>
                <w:color w:val="000000"/>
                <w:szCs w:val="21"/>
              </w:rPr>
              <w:t>其他交办事项。</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1、中级会计师及以上职称；</w:t>
            </w:r>
          </w:p>
          <w:p>
            <w:pPr>
              <w:rPr>
                <w:rFonts w:ascii="仿宋" w:hAnsi="仿宋" w:eastAsia="仿宋"/>
                <w:color w:val="000000"/>
                <w:szCs w:val="21"/>
              </w:rPr>
            </w:pPr>
            <w:r>
              <w:rPr>
                <w:rFonts w:hint="eastAsia" w:ascii="仿宋" w:hAnsi="仿宋" w:eastAsia="仿宋"/>
                <w:color w:val="000000"/>
                <w:szCs w:val="21"/>
              </w:rPr>
              <w:t>2、从事房地产行业财务主管工作3年以上经验；</w:t>
            </w:r>
          </w:p>
          <w:p>
            <w:pPr>
              <w:rPr>
                <w:rFonts w:ascii="仿宋" w:hAnsi="仿宋" w:eastAsia="仿宋"/>
                <w:color w:val="000000"/>
                <w:szCs w:val="21"/>
              </w:rPr>
            </w:pPr>
            <w:r>
              <w:rPr>
                <w:rFonts w:hint="eastAsia" w:ascii="仿宋" w:hAnsi="仿宋" w:eastAsia="仿宋"/>
                <w:color w:val="000000"/>
                <w:szCs w:val="21"/>
              </w:rPr>
              <w:t>3、本科及以上学历；</w:t>
            </w:r>
          </w:p>
          <w:p>
            <w:pPr>
              <w:rPr>
                <w:rFonts w:ascii="仿宋" w:hAnsi="仿宋" w:eastAsia="仿宋"/>
                <w:color w:val="000000"/>
                <w:szCs w:val="21"/>
              </w:rPr>
            </w:pPr>
            <w:r>
              <w:rPr>
                <w:rFonts w:hint="eastAsia" w:ascii="仿宋" w:hAnsi="仿宋" w:eastAsia="仿宋"/>
                <w:color w:val="000000"/>
                <w:szCs w:val="21"/>
              </w:rPr>
              <w:t>4、愿意服从公司外派。</w:t>
            </w:r>
          </w:p>
        </w:tc>
        <w:tc>
          <w:tcPr>
            <w:tcW w:w="855" w:type="dxa"/>
            <w:vAlign w:val="center"/>
          </w:tcPr>
          <w:p>
            <w:pPr>
              <w:jc w:val="center"/>
              <w:rPr>
                <w:rFonts w:ascii="仿宋" w:hAnsi="仿宋" w:eastAsia="仿宋" w:cs="宋体"/>
                <w:color w:val="000000"/>
                <w:szCs w:val="21"/>
              </w:rPr>
            </w:pPr>
            <w:r>
              <w:rPr>
                <w:rFonts w:hint="eastAsia" w:ascii="仿宋" w:hAnsi="仿宋" w:eastAsia="仿宋"/>
                <w:color w:val="000000"/>
                <w:szCs w:val="21"/>
              </w:rPr>
              <w:t>25万/年</w:t>
            </w:r>
          </w:p>
        </w:tc>
        <w:tc>
          <w:tcPr>
            <w:tcW w:w="709" w:type="dxa"/>
            <w:vAlign w:val="center"/>
          </w:tcPr>
          <w:p>
            <w:pPr>
              <w:jc w:val="center"/>
              <w:rPr>
                <w:rFonts w:ascii="仿宋" w:hAnsi="仿宋" w:eastAsia="仿宋" w:cs="宋体"/>
                <w:color w:val="000000"/>
                <w:sz w:val="24"/>
                <w:szCs w:val="24"/>
              </w:rPr>
            </w:pPr>
            <w:r>
              <w:rPr>
                <w:rFonts w:hint="eastAsia" w:ascii="仿宋" w:hAnsi="仿宋" w:eastAsia="仿宋"/>
                <w:color w:val="000000"/>
              </w:rPr>
              <w:t>4</w:t>
            </w:r>
          </w:p>
        </w:tc>
        <w:tc>
          <w:tcPr>
            <w:tcW w:w="874"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社招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2</w:t>
            </w:r>
          </w:p>
        </w:tc>
        <w:tc>
          <w:tcPr>
            <w:tcW w:w="1350" w:type="dxa"/>
            <w:vAlign w:val="center"/>
          </w:tcPr>
          <w:p>
            <w:pPr>
              <w:spacing w:line="520" w:lineRule="exact"/>
              <w:jc w:val="center"/>
              <w:rPr>
                <w:rFonts w:ascii="仿宋_GB2312" w:eastAsia="仿宋_GB2312"/>
                <w:sz w:val="24"/>
              </w:rPr>
            </w:pPr>
            <w:r>
              <w:rPr>
                <w:rFonts w:hint="eastAsia" w:ascii="仿宋" w:hAnsi="仿宋" w:eastAsia="仿宋"/>
                <w:color w:val="000000"/>
                <w:szCs w:val="21"/>
              </w:rPr>
              <w:t>管理类</w:t>
            </w:r>
          </w:p>
        </w:tc>
        <w:tc>
          <w:tcPr>
            <w:tcW w:w="1110" w:type="dxa"/>
            <w:vAlign w:val="center"/>
          </w:tcPr>
          <w:p>
            <w:pPr>
              <w:jc w:val="center"/>
              <w:rPr>
                <w:rFonts w:ascii="仿宋" w:hAnsi="仿宋" w:eastAsia="仿宋"/>
                <w:color w:val="000000"/>
                <w:szCs w:val="21"/>
              </w:rPr>
            </w:pPr>
            <w:r>
              <w:rPr>
                <w:rFonts w:hint="eastAsia" w:ascii="仿宋" w:hAnsi="仿宋" w:eastAsia="仿宋"/>
                <w:color w:val="000000"/>
                <w:szCs w:val="21"/>
              </w:rPr>
              <w:t xml:space="preserve">外派     </w:t>
            </w:r>
          </w:p>
          <w:p>
            <w:pPr>
              <w:jc w:val="center"/>
              <w:rPr>
                <w:rFonts w:ascii="仿宋" w:hAnsi="仿宋" w:eastAsia="仿宋" w:cs="宋体"/>
                <w:color w:val="000000"/>
                <w:szCs w:val="21"/>
              </w:rPr>
            </w:pPr>
            <w:r>
              <w:rPr>
                <w:rFonts w:hint="eastAsia" w:ascii="仿宋" w:hAnsi="仿宋" w:eastAsia="仿宋"/>
                <w:color w:val="000000"/>
                <w:szCs w:val="21"/>
              </w:rPr>
              <w:t xml:space="preserve"> 财务总监助理</w:t>
            </w:r>
          </w:p>
        </w:tc>
        <w:tc>
          <w:tcPr>
            <w:tcW w:w="4762" w:type="dxa"/>
            <w:vAlign w:val="center"/>
          </w:tcPr>
          <w:p>
            <w:pPr>
              <w:rPr>
                <w:rFonts w:ascii="仿宋" w:hAnsi="仿宋" w:eastAsia="仿宋"/>
                <w:color w:val="000000"/>
                <w:szCs w:val="21"/>
              </w:rPr>
            </w:pPr>
            <w:r>
              <w:rPr>
                <w:rFonts w:hint="eastAsia" w:ascii="仿宋" w:hAnsi="仿宋" w:eastAsia="仿宋"/>
                <w:color w:val="000000"/>
                <w:szCs w:val="21"/>
              </w:rPr>
              <w:t>1、主管派驻单位的财务管理会计核算工作、税务申报、各类财务报表编制工作。</w:t>
            </w:r>
          </w:p>
          <w:p>
            <w:pPr>
              <w:rPr>
                <w:rFonts w:ascii="仿宋" w:hAnsi="仿宋" w:eastAsia="仿宋" w:cs="宋体"/>
                <w:color w:val="000000"/>
                <w:szCs w:val="21"/>
              </w:rPr>
            </w:pPr>
            <w:r>
              <w:rPr>
                <w:rFonts w:hint="eastAsia" w:ascii="仿宋" w:hAnsi="仿宋" w:eastAsia="仿宋"/>
                <w:color w:val="000000"/>
                <w:szCs w:val="21"/>
              </w:rPr>
              <w:t>2、协助财务总监完成各项工作。</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1、初级会计师及以上职称；</w:t>
            </w:r>
          </w:p>
          <w:p>
            <w:pPr>
              <w:rPr>
                <w:rFonts w:ascii="仿宋" w:hAnsi="仿宋" w:eastAsia="仿宋"/>
                <w:color w:val="000000"/>
                <w:szCs w:val="21"/>
              </w:rPr>
            </w:pPr>
            <w:r>
              <w:rPr>
                <w:rFonts w:hint="eastAsia" w:ascii="仿宋" w:hAnsi="仿宋" w:eastAsia="仿宋"/>
                <w:color w:val="000000"/>
                <w:szCs w:val="21"/>
              </w:rPr>
              <w:t>2、１年以上财务相关工作经验；从事过房地产行业财务工作优先；</w:t>
            </w:r>
          </w:p>
          <w:p>
            <w:pPr>
              <w:rPr>
                <w:rFonts w:ascii="仿宋" w:hAnsi="仿宋" w:eastAsia="仿宋"/>
                <w:color w:val="000000"/>
                <w:szCs w:val="21"/>
              </w:rPr>
            </w:pPr>
            <w:r>
              <w:rPr>
                <w:rFonts w:hint="eastAsia" w:ascii="仿宋" w:hAnsi="仿宋" w:eastAsia="仿宋"/>
                <w:color w:val="000000"/>
                <w:szCs w:val="21"/>
              </w:rPr>
              <w:t>3、本科及以上学历；</w:t>
            </w:r>
          </w:p>
          <w:p>
            <w:pPr>
              <w:rPr>
                <w:rFonts w:ascii="仿宋" w:hAnsi="仿宋" w:eastAsia="仿宋" w:cs="宋体"/>
                <w:color w:val="000000"/>
                <w:szCs w:val="21"/>
              </w:rPr>
            </w:pPr>
            <w:r>
              <w:rPr>
                <w:rFonts w:hint="eastAsia" w:ascii="仿宋" w:hAnsi="仿宋" w:eastAsia="仿宋"/>
                <w:color w:val="000000"/>
                <w:szCs w:val="21"/>
              </w:rPr>
              <w:t>4、愿意服从公司外派。</w:t>
            </w:r>
          </w:p>
        </w:tc>
        <w:tc>
          <w:tcPr>
            <w:tcW w:w="855" w:type="dxa"/>
            <w:vAlign w:val="center"/>
          </w:tcPr>
          <w:p>
            <w:pPr>
              <w:jc w:val="center"/>
              <w:rPr>
                <w:rFonts w:ascii="仿宋" w:hAnsi="仿宋" w:eastAsia="仿宋" w:cs="宋体"/>
                <w:color w:val="000000"/>
                <w:szCs w:val="21"/>
              </w:rPr>
            </w:pPr>
            <w:r>
              <w:rPr>
                <w:rFonts w:hint="eastAsia" w:ascii="仿宋" w:hAnsi="仿宋" w:eastAsia="仿宋"/>
                <w:color w:val="000000"/>
                <w:szCs w:val="21"/>
              </w:rPr>
              <w:t>10万/年起</w:t>
            </w:r>
          </w:p>
        </w:tc>
        <w:tc>
          <w:tcPr>
            <w:tcW w:w="709" w:type="dxa"/>
            <w:vAlign w:val="center"/>
          </w:tcPr>
          <w:p>
            <w:pPr>
              <w:jc w:val="center"/>
              <w:rPr>
                <w:rFonts w:ascii="仿宋" w:hAnsi="仿宋" w:eastAsia="仿宋" w:cs="宋体"/>
                <w:color w:val="000000"/>
                <w:sz w:val="24"/>
                <w:szCs w:val="24"/>
              </w:rPr>
            </w:pPr>
            <w:r>
              <w:rPr>
                <w:rFonts w:hint="eastAsia" w:ascii="仿宋" w:hAnsi="仿宋" w:eastAsia="仿宋"/>
                <w:color w:val="000000"/>
              </w:rPr>
              <w:t>3</w:t>
            </w:r>
          </w:p>
        </w:tc>
        <w:tc>
          <w:tcPr>
            <w:tcW w:w="874"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社招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3</w:t>
            </w:r>
          </w:p>
        </w:tc>
        <w:tc>
          <w:tcPr>
            <w:tcW w:w="1350"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管理类</w:t>
            </w:r>
          </w:p>
        </w:tc>
        <w:tc>
          <w:tcPr>
            <w:tcW w:w="1110" w:type="dxa"/>
            <w:vAlign w:val="center"/>
          </w:tcPr>
          <w:p>
            <w:pPr>
              <w:jc w:val="center"/>
              <w:rPr>
                <w:rFonts w:ascii="仿宋" w:hAnsi="仿宋" w:eastAsia="仿宋"/>
                <w:color w:val="000000"/>
                <w:szCs w:val="21"/>
              </w:rPr>
            </w:pPr>
            <w:r>
              <w:rPr>
                <w:rFonts w:hint="eastAsia" w:ascii="仿宋" w:hAnsi="仿宋" w:eastAsia="仿宋"/>
                <w:color w:val="000000"/>
                <w:szCs w:val="21"/>
              </w:rPr>
              <w:t>法务专员</w:t>
            </w:r>
          </w:p>
        </w:tc>
        <w:tc>
          <w:tcPr>
            <w:tcW w:w="4762" w:type="dxa"/>
          </w:tcPr>
          <w:p>
            <w:pPr>
              <w:rPr>
                <w:rFonts w:ascii="仿宋" w:hAnsi="仿宋" w:eastAsia="仿宋"/>
                <w:color w:val="000000"/>
                <w:szCs w:val="21"/>
              </w:rPr>
            </w:pPr>
            <w:r>
              <w:rPr>
                <w:rFonts w:hint="eastAsia" w:ascii="仿宋" w:hAnsi="仿宋" w:eastAsia="仿宋"/>
                <w:color w:val="000000"/>
                <w:szCs w:val="21"/>
              </w:rPr>
              <w:t>1、参与公司</w:t>
            </w:r>
            <w:r>
              <w:rPr>
                <w:rFonts w:ascii="仿宋" w:hAnsi="仿宋" w:eastAsia="仿宋"/>
                <w:color w:val="000000"/>
                <w:szCs w:val="21"/>
              </w:rPr>
              <w:t>重要决议或重大经济活动相关的法律文书的起草和修订</w:t>
            </w:r>
            <w:r>
              <w:rPr>
                <w:rFonts w:hint="eastAsia" w:ascii="仿宋" w:hAnsi="仿宋" w:eastAsia="仿宋"/>
                <w:color w:val="000000"/>
                <w:szCs w:val="21"/>
              </w:rPr>
              <w:t>，规避公司经营活动过程中的法律风险；</w:t>
            </w:r>
          </w:p>
          <w:p>
            <w:pPr>
              <w:rPr>
                <w:rFonts w:ascii="仿宋" w:hAnsi="仿宋" w:eastAsia="仿宋"/>
                <w:color w:val="000000"/>
                <w:szCs w:val="21"/>
              </w:rPr>
            </w:pPr>
            <w:r>
              <w:rPr>
                <w:rFonts w:hint="eastAsia" w:ascii="仿宋" w:hAnsi="仿宋" w:eastAsia="仿宋"/>
                <w:color w:val="000000"/>
                <w:szCs w:val="21"/>
              </w:rPr>
              <w:t>2、负责跟进集团总部仲裁与诉讼案件；</w:t>
            </w:r>
          </w:p>
          <w:p>
            <w:pPr>
              <w:rPr>
                <w:rFonts w:ascii="仿宋" w:hAnsi="仿宋" w:eastAsia="仿宋"/>
                <w:color w:val="000000"/>
                <w:szCs w:val="21"/>
              </w:rPr>
            </w:pPr>
            <w:r>
              <w:rPr>
                <w:rFonts w:hint="eastAsia" w:ascii="仿宋" w:hAnsi="仿宋" w:eastAsia="仿宋"/>
                <w:color w:val="000000"/>
                <w:szCs w:val="21"/>
              </w:rPr>
              <w:t>3、负责公司内部的普法宣传与教育；</w:t>
            </w:r>
          </w:p>
          <w:p>
            <w:r>
              <w:rPr>
                <w:rFonts w:hint="eastAsia" w:ascii="仿宋" w:hAnsi="仿宋" w:eastAsia="仿宋"/>
                <w:color w:val="000000"/>
                <w:szCs w:val="21"/>
              </w:rPr>
              <w:t>4、收集与公司业务相关的法律、法规，汇编集团法律、法规；</w:t>
            </w:r>
          </w:p>
          <w:p>
            <w:pPr>
              <w:rPr>
                <w:rFonts w:hint="eastAsia" w:eastAsia="仿宋"/>
                <w:lang w:eastAsia="zh-CN"/>
              </w:rPr>
            </w:pPr>
            <w:r>
              <w:rPr>
                <w:rFonts w:hint="eastAsia" w:ascii="仿宋" w:hAnsi="仿宋" w:eastAsia="仿宋"/>
                <w:color w:val="000000"/>
                <w:szCs w:val="21"/>
              </w:rPr>
              <w:t>５、协调法律顾问相关工作</w:t>
            </w:r>
            <w:r>
              <w:rPr>
                <w:rFonts w:hint="eastAsia" w:ascii="仿宋" w:hAnsi="仿宋" w:eastAsia="仿宋"/>
                <w:color w:val="000000"/>
                <w:szCs w:val="21"/>
                <w:lang w:eastAsia="zh-CN"/>
              </w:rPr>
              <w:t>。</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1、全日制本科以上学历；</w:t>
            </w:r>
          </w:p>
          <w:p>
            <w:pPr>
              <w:rPr>
                <w:rFonts w:ascii="仿宋" w:hAnsi="仿宋" w:eastAsia="仿宋"/>
                <w:color w:val="000000"/>
                <w:szCs w:val="21"/>
              </w:rPr>
            </w:pPr>
            <w:r>
              <w:rPr>
                <w:rFonts w:hint="eastAsia" w:ascii="仿宋" w:hAnsi="仿宋" w:eastAsia="仿宋"/>
                <w:color w:val="000000"/>
                <w:szCs w:val="21"/>
              </w:rPr>
              <w:t>2、法学类相关专业；</w:t>
            </w:r>
          </w:p>
          <w:p>
            <w:pPr>
              <w:rPr>
                <w:rFonts w:ascii="仿宋" w:hAnsi="仿宋" w:eastAsia="仿宋"/>
                <w:color w:val="000000"/>
                <w:szCs w:val="21"/>
              </w:rPr>
            </w:pPr>
            <w:r>
              <w:rPr>
                <w:rFonts w:hint="eastAsia" w:ascii="仿宋" w:hAnsi="仿宋" w:eastAsia="仿宋"/>
                <w:color w:val="000000"/>
                <w:szCs w:val="21"/>
              </w:rPr>
              <w:t>3、1年以上工作经验；</w:t>
            </w:r>
          </w:p>
          <w:p>
            <w:pPr>
              <w:rPr>
                <w:rFonts w:ascii="仿宋" w:hAnsi="仿宋" w:eastAsia="仿宋"/>
                <w:color w:val="000000"/>
                <w:szCs w:val="21"/>
              </w:rPr>
            </w:pPr>
            <w:r>
              <w:rPr>
                <w:rFonts w:ascii="仿宋" w:hAnsi="仿宋" w:eastAsia="仿宋"/>
                <w:color w:val="000000"/>
                <w:szCs w:val="21"/>
              </w:rPr>
              <w:t>4</w:t>
            </w:r>
            <w:r>
              <w:rPr>
                <w:rFonts w:hint="eastAsia" w:ascii="仿宋" w:hAnsi="仿宋" w:eastAsia="仿宋"/>
                <w:color w:val="000000"/>
                <w:szCs w:val="21"/>
              </w:rPr>
              <w:t>、有法律职业资格证或者房地产行业的工作经验者优先。</w:t>
            </w:r>
          </w:p>
        </w:tc>
        <w:tc>
          <w:tcPr>
            <w:tcW w:w="855" w:type="dxa"/>
            <w:vAlign w:val="center"/>
          </w:tcPr>
          <w:p>
            <w:pPr>
              <w:jc w:val="center"/>
              <w:rPr>
                <w:rFonts w:ascii="仿宋" w:hAnsi="仿宋" w:eastAsia="仿宋"/>
                <w:color w:val="000000"/>
                <w:szCs w:val="21"/>
              </w:rPr>
            </w:pPr>
            <w:r>
              <w:rPr>
                <w:rFonts w:hint="eastAsia" w:ascii="仿宋" w:hAnsi="仿宋" w:eastAsia="仿宋"/>
                <w:color w:val="000000"/>
                <w:szCs w:val="21"/>
              </w:rPr>
              <w:t>面议</w:t>
            </w:r>
          </w:p>
        </w:tc>
        <w:tc>
          <w:tcPr>
            <w:tcW w:w="709" w:type="dxa"/>
            <w:vAlign w:val="center"/>
          </w:tcPr>
          <w:p>
            <w:pPr>
              <w:jc w:val="center"/>
              <w:rPr>
                <w:rFonts w:ascii="仿宋" w:hAnsi="仿宋" w:eastAsia="仿宋"/>
                <w:color w:val="000000"/>
              </w:rPr>
            </w:pPr>
            <w:r>
              <w:rPr>
                <w:rFonts w:hint="eastAsia" w:ascii="仿宋" w:hAnsi="仿宋" w:eastAsia="仿宋"/>
                <w:color w:val="000000"/>
              </w:rPr>
              <w:t>1</w:t>
            </w:r>
          </w:p>
        </w:tc>
        <w:tc>
          <w:tcPr>
            <w:tcW w:w="87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社招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4</w:t>
            </w:r>
          </w:p>
        </w:tc>
        <w:tc>
          <w:tcPr>
            <w:tcW w:w="1350"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专业技术类</w:t>
            </w:r>
          </w:p>
        </w:tc>
        <w:tc>
          <w:tcPr>
            <w:tcW w:w="1110" w:type="dxa"/>
            <w:vAlign w:val="center"/>
          </w:tcPr>
          <w:p>
            <w:pPr>
              <w:jc w:val="center"/>
              <w:rPr>
                <w:rFonts w:ascii="仿宋" w:hAnsi="仿宋" w:eastAsia="仿宋"/>
                <w:color w:val="000000"/>
                <w:szCs w:val="21"/>
              </w:rPr>
            </w:pPr>
            <w:r>
              <w:rPr>
                <w:rFonts w:hint="eastAsia" w:ascii="仿宋" w:hAnsi="仿宋" w:eastAsia="仿宋"/>
                <w:color w:val="000000"/>
                <w:szCs w:val="21"/>
              </w:rPr>
              <w:t>成本工程师</w:t>
            </w:r>
          </w:p>
        </w:tc>
        <w:tc>
          <w:tcPr>
            <w:tcW w:w="4762" w:type="dxa"/>
          </w:tcPr>
          <w:p>
            <w:pPr>
              <w:rPr>
                <w:rFonts w:ascii="仿宋" w:hAnsi="仿宋" w:eastAsia="仿宋"/>
                <w:color w:val="000000"/>
                <w:szCs w:val="21"/>
              </w:rPr>
            </w:pPr>
            <w:r>
              <w:rPr>
                <w:rFonts w:hint="eastAsia" w:ascii="仿宋" w:hAnsi="仿宋" w:eastAsia="仿宋"/>
                <w:color w:val="000000"/>
                <w:szCs w:val="21"/>
              </w:rPr>
              <w:t>1、熟悉广联达相关算量软件，有独立完成项目核算的能力；</w:t>
            </w:r>
          </w:p>
          <w:p>
            <w:pPr>
              <w:rPr>
                <w:rFonts w:ascii="仿宋" w:hAnsi="仿宋" w:eastAsia="仿宋"/>
                <w:color w:val="000000"/>
                <w:szCs w:val="21"/>
              </w:rPr>
            </w:pPr>
            <w:r>
              <w:rPr>
                <w:rFonts w:hint="eastAsia" w:ascii="仿宋" w:hAnsi="仿宋" w:eastAsia="仿宋"/>
                <w:color w:val="000000"/>
                <w:szCs w:val="21"/>
              </w:rPr>
              <w:t>2、熟悉工程消耗量定额及工程量清单计价规范，熟练掌握预算相关软件，熟悉本地市场工程造价信息及相关材料市场价格；</w:t>
            </w:r>
          </w:p>
          <w:p>
            <w:pPr>
              <w:rPr>
                <w:rFonts w:ascii="仿宋" w:hAnsi="仿宋" w:eastAsia="仿宋"/>
                <w:color w:val="000000"/>
                <w:szCs w:val="21"/>
              </w:rPr>
            </w:pPr>
            <w:r>
              <w:rPr>
                <w:rFonts w:hint="eastAsia" w:ascii="仿宋" w:hAnsi="仿宋" w:eastAsia="仿宋"/>
                <w:color w:val="000000"/>
                <w:szCs w:val="21"/>
              </w:rPr>
              <w:t>3、能够接受公司外派。</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1、工程类相关专业本科毕业；</w:t>
            </w:r>
          </w:p>
          <w:p>
            <w:pPr>
              <w:rPr>
                <w:rFonts w:ascii="仿宋" w:hAnsi="仿宋" w:eastAsia="仿宋"/>
                <w:color w:val="000000"/>
                <w:szCs w:val="21"/>
              </w:rPr>
            </w:pPr>
            <w:r>
              <w:rPr>
                <w:rFonts w:hint="eastAsia" w:ascii="仿宋" w:hAnsi="仿宋" w:eastAsia="仿宋"/>
                <w:color w:val="000000"/>
                <w:szCs w:val="21"/>
              </w:rPr>
              <w:t>2、3年及以上工作经验。</w:t>
            </w:r>
          </w:p>
        </w:tc>
        <w:tc>
          <w:tcPr>
            <w:tcW w:w="855" w:type="dxa"/>
            <w:vAlign w:val="center"/>
          </w:tcPr>
          <w:p>
            <w:pPr>
              <w:jc w:val="center"/>
              <w:rPr>
                <w:rFonts w:ascii="仿宋" w:hAnsi="仿宋" w:eastAsia="仿宋"/>
                <w:color w:val="000000"/>
                <w:szCs w:val="21"/>
              </w:rPr>
            </w:pPr>
            <w:r>
              <w:rPr>
                <w:rFonts w:hint="eastAsia" w:ascii="仿宋" w:hAnsi="仿宋" w:eastAsia="仿宋"/>
                <w:color w:val="000000"/>
                <w:szCs w:val="21"/>
              </w:rPr>
              <w:t>8-12万</w:t>
            </w:r>
          </w:p>
        </w:tc>
        <w:tc>
          <w:tcPr>
            <w:tcW w:w="709" w:type="dxa"/>
            <w:vAlign w:val="center"/>
          </w:tcPr>
          <w:p>
            <w:pPr>
              <w:jc w:val="center"/>
              <w:rPr>
                <w:rFonts w:ascii="仿宋" w:hAnsi="仿宋" w:eastAsia="仿宋"/>
                <w:color w:val="000000"/>
              </w:rPr>
            </w:pPr>
            <w:r>
              <w:rPr>
                <w:rFonts w:hint="eastAsia" w:ascii="仿宋" w:hAnsi="仿宋" w:eastAsia="仿宋"/>
                <w:color w:val="000000"/>
              </w:rPr>
              <w:t>2</w:t>
            </w:r>
          </w:p>
        </w:tc>
        <w:tc>
          <w:tcPr>
            <w:tcW w:w="87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社招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5</w:t>
            </w:r>
          </w:p>
        </w:tc>
        <w:tc>
          <w:tcPr>
            <w:tcW w:w="1350"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管理类</w:t>
            </w:r>
          </w:p>
        </w:tc>
        <w:tc>
          <w:tcPr>
            <w:tcW w:w="1110" w:type="dxa"/>
            <w:vAlign w:val="center"/>
          </w:tcPr>
          <w:p>
            <w:pPr>
              <w:jc w:val="center"/>
              <w:rPr>
                <w:rFonts w:ascii="仿宋" w:hAnsi="仿宋" w:eastAsia="仿宋"/>
                <w:color w:val="000000"/>
                <w:szCs w:val="21"/>
              </w:rPr>
            </w:pPr>
            <w:r>
              <w:rPr>
                <w:rFonts w:hint="eastAsia" w:ascii="仿宋" w:hAnsi="仿宋" w:eastAsia="仿宋"/>
                <w:color w:val="000000"/>
                <w:szCs w:val="21"/>
              </w:rPr>
              <w:t>外派成本副总经理</w:t>
            </w:r>
          </w:p>
        </w:tc>
        <w:tc>
          <w:tcPr>
            <w:tcW w:w="4762" w:type="dxa"/>
          </w:tcPr>
          <w:p>
            <w:pPr>
              <w:rPr>
                <w:rFonts w:ascii="仿宋" w:hAnsi="仿宋" w:eastAsia="仿宋"/>
                <w:color w:val="000000"/>
                <w:szCs w:val="21"/>
              </w:rPr>
            </w:pPr>
            <w:r>
              <w:rPr>
                <w:rFonts w:hint="eastAsia" w:ascii="仿宋" w:hAnsi="仿宋" w:eastAsia="仿宋"/>
                <w:color w:val="000000"/>
                <w:szCs w:val="21"/>
              </w:rPr>
              <w:t>1、审核招标控制价；</w:t>
            </w:r>
          </w:p>
          <w:p>
            <w:pPr>
              <w:rPr>
                <w:rFonts w:ascii="仿宋" w:hAnsi="仿宋" w:eastAsia="仿宋"/>
                <w:color w:val="000000"/>
                <w:szCs w:val="21"/>
              </w:rPr>
            </w:pPr>
            <w:r>
              <w:rPr>
                <w:rFonts w:hint="eastAsia" w:ascii="仿宋" w:hAnsi="仿宋" w:eastAsia="仿宋"/>
                <w:color w:val="000000"/>
                <w:szCs w:val="21"/>
              </w:rPr>
              <w:t>2、负责审核施工合同中相关经济条款；</w:t>
            </w:r>
          </w:p>
          <w:p>
            <w:pPr>
              <w:rPr>
                <w:rFonts w:ascii="仿宋" w:hAnsi="仿宋" w:eastAsia="仿宋"/>
                <w:color w:val="000000"/>
                <w:szCs w:val="21"/>
              </w:rPr>
            </w:pPr>
            <w:r>
              <w:rPr>
                <w:rFonts w:hint="eastAsia" w:ascii="仿宋" w:hAnsi="仿宋" w:eastAsia="仿宋"/>
                <w:color w:val="000000"/>
                <w:szCs w:val="21"/>
              </w:rPr>
              <w:t>3、负责审核施工单位上报施工图预算、施工单位申报的中间计量及支付审核及施工单位上报的变更签证；</w:t>
            </w:r>
          </w:p>
          <w:p>
            <w:pPr>
              <w:rPr>
                <w:rFonts w:ascii="仿宋" w:hAnsi="仿宋" w:eastAsia="仿宋"/>
                <w:color w:val="000000"/>
                <w:szCs w:val="21"/>
              </w:rPr>
            </w:pPr>
            <w:r>
              <w:rPr>
                <w:rFonts w:hint="eastAsia" w:ascii="仿宋" w:hAnsi="仿宋" w:eastAsia="仿宋"/>
                <w:color w:val="000000"/>
                <w:szCs w:val="21"/>
              </w:rPr>
              <w:t>4、参与材料、设备价格信息的收集、整理及市场询价；</w:t>
            </w:r>
          </w:p>
          <w:p>
            <w:pPr>
              <w:rPr>
                <w:rFonts w:ascii="仿宋" w:hAnsi="仿宋" w:eastAsia="仿宋"/>
                <w:color w:val="000000"/>
                <w:szCs w:val="21"/>
              </w:rPr>
            </w:pPr>
            <w:r>
              <w:rPr>
                <w:rFonts w:hint="eastAsia" w:ascii="仿宋" w:hAnsi="仿宋" w:eastAsia="仿宋"/>
                <w:color w:val="000000"/>
                <w:szCs w:val="21"/>
              </w:rPr>
              <w:t>5、参与工程竣工验收、初审竣工工程决（结）；</w:t>
            </w:r>
          </w:p>
          <w:p>
            <w:pPr>
              <w:rPr>
                <w:rFonts w:ascii="仿宋" w:hAnsi="仿宋" w:eastAsia="仿宋"/>
                <w:color w:val="000000"/>
                <w:szCs w:val="21"/>
              </w:rPr>
            </w:pPr>
            <w:r>
              <w:rPr>
                <w:rFonts w:hint="eastAsia" w:ascii="仿宋" w:hAnsi="仿宋" w:eastAsia="仿宋"/>
                <w:color w:val="000000"/>
                <w:szCs w:val="21"/>
              </w:rPr>
              <w:t>6、能够独立编制目标成本。</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1、全日制本科以上学历；</w:t>
            </w:r>
          </w:p>
          <w:p>
            <w:pPr>
              <w:rPr>
                <w:rFonts w:ascii="仿宋" w:hAnsi="仿宋" w:eastAsia="仿宋"/>
                <w:color w:val="000000"/>
                <w:szCs w:val="21"/>
              </w:rPr>
            </w:pPr>
            <w:r>
              <w:rPr>
                <w:rFonts w:hint="eastAsia" w:ascii="仿宋" w:hAnsi="仿宋" w:eastAsia="仿宋"/>
                <w:color w:val="000000"/>
                <w:szCs w:val="21"/>
              </w:rPr>
              <w:t>2、10年以上相关工作经验，</w:t>
            </w:r>
          </w:p>
          <w:p>
            <w:pPr>
              <w:rPr>
                <w:rFonts w:ascii="仿宋" w:hAnsi="仿宋" w:eastAsia="仿宋"/>
                <w:color w:val="000000"/>
                <w:szCs w:val="21"/>
              </w:rPr>
            </w:pPr>
            <w:r>
              <w:rPr>
                <w:rFonts w:hint="eastAsia" w:ascii="仿宋" w:hAnsi="仿宋" w:eastAsia="仿宋"/>
                <w:color w:val="000000"/>
                <w:szCs w:val="21"/>
              </w:rPr>
              <w:t>专业技术理论和实践经验较强；</w:t>
            </w:r>
          </w:p>
          <w:p>
            <w:pPr>
              <w:rPr>
                <w:rFonts w:ascii="仿宋" w:hAnsi="仿宋" w:eastAsia="仿宋"/>
                <w:color w:val="000000"/>
                <w:szCs w:val="21"/>
              </w:rPr>
            </w:pPr>
            <w:r>
              <w:rPr>
                <w:rFonts w:hint="eastAsia" w:ascii="仿宋" w:hAnsi="仿宋" w:eastAsia="仿宋"/>
                <w:color w:val="000000"/>
                <w:szCs w:val="21"/>
              </w:rPr>
              <w:t>3、在大型房地产开发商担任过成本经理以上职位优先。</w:t>
            </w:r>
          </w:p>
        </w:tc>
        <w:tc>
          <w:tcPr>
            <w:tcW w:w="855" w:type="dxa"/>
            <w:vAlign w:val="center"/>
          </w:tcPr>
          <w:p>
            <w:pPr>
              <w:jc w:val="center"/>
              <w:rPr>
                <w:rFonts w:ascii="仿宋" w:hAnsi="仿宋" w:eastAsia="仿宋"/>
                <w:color w:val="000000"/>
                <w:szCs w:val="21"/>
              </w:rPr>
            </w:pPr>
            <w:r>
              <w:rPr>
                <w:rFonts w:hint="eastAsia" w:ascii="仿宋" w:hAnsi="仿宋" w:eastAsia="仿宋"/>
                <w:color w:val="000000"/>
                <w:szCs w:val="21"/>
              </w:rPr>
              <w:t>面议</w:t>
            </w:r>
          </w:p>
        </w:tc>
        <w:tc>
          <w:tcPr>
            <w:tcW w:w="709" w:type="dxa"/>
            <w:vAlign w:val="center"/>
          </w:tcPr>
          <w:p>
            <w:pPr>
              <w:jc w:val="center"/>
              <w:rPr>
                <w:rFonts w:ascii="仿宋" w:hAnsi="仿宋" w:eastAsia="仿宋"/>
                <w:color w:val="000000"/>
              </w:rPr>
            </w:pPr>
            <w:r>
              <w:rPr>
                <w:rFonts w:hint="eastAsia" w:ascii="仿宋" w:hAnsi="仿宋" w:eastAsia="仿宋"/>
                <w:color w:val="000000"/>
              </w:rPr>
              <w:t>3</w:t>
            </w:r>
          </w:p>
        </w:tc>
        <w:tc>
          <w:tcPr>
            <w:tcW w:w="87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社招</w:t>
            </w:r>
          </w:p>
        </w:tc>
      </w:tr>
    </w:tbl>
    <w:p>
      <w:pPr>
        <w:widowControl/>
        <w:jc w:val="left"/>
      </w:pPr>
    </w:p>
    <w:p>
      <w:pPr>
        <w:widowControl/>
        <w:jc w:val="left"/>
      </w:pPr>
    </w:p>
    <w:tbl>
      <w:tblPr>
        <w:tblStyle w:val="4"/>
        <w:tblW w:w="13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0"/>
        <w:gridCol w:w="1110"/>
        <w:gridCol w:w="4762"/>
        <w:gridCol w:w="2940"/>
        <w:gridCol w:w="855"/>
        <w:gridCol w:w="709"/>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6</w:t>
            </w:r>
          </w:p>
        </w:tc>
        <w:tc>
          <w:tcPr>
            <w:tcW w:w="1350" w:type="dxa"/>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管理类</w:t>
            </w:r>
          </w:p>
        </w:tc>
        <w:tc>
          <w:tcPr>
            <w:tcW w:w="1110" w:type="dxa"/>
            <w:vAlign w:val="center"/>
          </w:tcPr>
          <w:p>
            <w:pPr>
              <w:jc w:val="center"/>
              <w:rPr>
                <w:rFonts w:ascii="仿宋" w:hAnsi="仿宋" w:eastAsia="仿宋"/>
                <w:color w:val="000000"/>
                <w:szCs w:val="21"/>
              </w:rPr>
            </w:pPr>
            <w:r>
              <w:rPr>
                <w:rFonts w:hint="eastAsia" w:ascii="仿宋" w:hAnsi="仿宋" w:eastAsia="仿宋"/>
                <w:color w:val="000000"/>
                <w:szCs w:val="21"/>
              </w:rPr>
              <w:t>外派(湖南)成本副总经理</w:t>
            </w:r>
          </w:p>
        </w:tc>
        <w:tc>
          <w:tcPr>
            <w:tcW w:w="4762" w:type="dxa"/>
          </w:tcPr>
          <w:p>
            <w:pPr>
              <w:numPr>
                <w:ilvl w:val="0"/>
                <w:numId w:val="1"/>
              </w:numPr>
              <w:rPr>
                <w:rFonts w:ascii="仿宋" w:hAnsi="仿宋" w:eastAsia="仿宋"/>
                <w:color w:val="000000"/>
                <w:szCs w:val="21"/>
              </w:rPr>
            </w:pPr>
            <w:r>
              <w:rPr>
                <w:rFonts w:hint="eastAsia" w:ascii="仿宋" w:hAnsi="仿宋" w:eastAsia="仿宋"/>
                <w:color w:val="000000"/>
                <w:szCs w:val="21"/>
              </w:rPr>
              <w:t>熟悉市场价格变动情况、熟悉工程定额、熟悉工程量清单计价等，熟练操作工程预结算软件。</w:t>
            </w:r>
          </w:p>
          <w:p>
            <w:pPr>
              <w:numPr>
                <w:ilvl w:val="0"/>
                <w:numId w:val="1"/>
              </w:numPr>
              <w:rPr>
                <w:rFonts w:ascii="仿宋" w:hAnsi="仿宋" w:eastAsia="仿宋"/>
                <w:color w:val="000000"/>
                <w:szCs w:val="21"/>
              </w:rPr>
            </w:pPr>
            <w:r>
              <w:rPr>
                <w:rFonts w:hint="eastAsia" w:ascii="仿宋" w:hAnsi="仿宋" w:eastAsia="仿宋"/>
                <w:color w:val="000000"/>
                <w:szCs w:val="21"/>
              </w:rPr>
              <w:t xml:space="preserve">精通施工工艺及工程量计算等，熟悉工程开发全过程的成本控制及审核。 </w:t>
            </w:r>
          </w:p>
          <w:p>
            <w:pPr>
              <w:numPr>
                <w:ilvl w:val="0"/>
                <w:numId w:val="1"/>
              </w:numPr>
              <w:rPr>
                <w:rFonts w:ascii="仿宋" w:hAnsi="仿宋" w:eastAsia="仿宋"/>
                <w:color w:val="000000"/>
                <w:szCs w:val="21"/>
              </w:rPr>
            </w:pPr>
            <w:r>
              <w:rPr>
                <w:rFonts w:hint="eastAsia" w:ascii="仿宋" w:hAnsi="仿宋" w:eastAsia="仿宋"/>
                <w:color w:val="000000"/>
                <w:szCs w:val="21"/>
              </w:rPr>
              <w:t>有独立编制目标成本测算能力</w:t>
            </w:r>
            <w:r>
              <w:rPr>
                <w:rFonts w:hint="eastAsia" w:ascii="仿宋" w:hAnsi="仿宋" w:eastAsia="仿宋"/>
                <w:color w:val="000000"/>
                <w:szCs w:val="21"/>
                <w:lang w:eastAsia="zh-CN"/>
              </w:rPr>
              <w:t>。</w:t>
            </w:r>
          </w:p>
          <w:p>
            <w:pPr>
              <w:numPr>
                <w:ilvl w:val="0"/>
                <w:numId w:val="1"/>
              </w:numPr>
              <w:rPr>
                <w:rFonts w:ascii="仿宋" w:hAnsi="仿宋" w:eastAsia="仿宋"/>
                <w:color w:val="000000"/>
                <w:szCs w:val="21"/>
              </w:rPr>
            </w:pPr>
            <w:r>
              <w:rPr>
                <w:rFonts w:hint="eastAsia" w:ascii="仿宋" w:hAnsi="仿宋" w:eastAsia="仿宋"/>
                <w:color w:val="000000"/>
                <w:szCs w:val="21"/>
              </w:rPr>
              <w:t>熟悉房地产开发流程</w:t>
            </w:r>
            <w:r>
              <w:rPr>
                <w:rFonts w:hint="eastAsia" w:ascii="仿宋" w:hAnsi="仿宋" w:eastAsia="仿宋"/>
                <w:color w:val="000000"/>
                <w:szCs w:val="21"/>
                <w:lang w:eastAsia="zh-CN"/>
              </w:rPr>
              <w:t>。</w:t>
            </w:r>
          </w:p>
          <w:p>
            <w:pPr>
              <w:numPr>
                <w:ilvl w:val="0"/>
                <w:numId w:val="1"/>
              </w:numPr>
              <w:rPr>
                <w:rFonts w:ascii="仿宋" w:hAnsi="仿宋" w:eastAsia="仿宋"/>
                <w:color w:val="000000"/>
                <w:szCs w:val="21"/>
              </w:rPr>
            </w:pPr>
            <w:r>
              <w:rPr>
                <w:rFonts w:hint="eastAsia" w:ascii="仿宋" w:hAnsi="仿宋" w:eastAsia="仿宋"/>
                <w:color w:val="000000"/>
                <w:szCs w:val="21"/>
              </w:rPr>
              <w:t>良好的解决问题能力、沟通能力、组织协调能力及成本意识。</w:t>
            </w:r>
          </w:p>
        </w:tc>
        <w:tc>
          <w:tcPr>
            <w:tcW w:w="2940" w:type="dxa"/>
            <w:vAlign w:val="center"/>
          </w:tcPr>
          <w:p>
            <w:pPr>
              <w:rPr>
                <w:rFonts w:ascii="仿宋" w:hAnsi="仿宋" w:eastAsia="仿宋"/>
                <w:color w:val="000000"/>
                <w:szCs w:val="21"/>
              </w:rPr>
            </w:pPr>
            <w:r>
              <w:rPr>
                <w:rFonts w:hint="eastAsia" w:ascii="仿宋" w:hAnsi="仿宋" w:eastAsia="仿宋"/>
                <w:color w:val="000000"/>
                <w:szCs w:val="21"/>
              </w:rPr>
              <w:t>1、全日制本科以上学历；</w:t>
            </w:r>
          </w:p>
          <w:p>
            <w:pPr>
              <w:rPr>
                <w:rFonts w:ascii="仿宋" w:hAnsi="仿宋" w:eastAsia="仿宋"/>
                <w:color w:val="000000"/>
                <w:szCs w:val="21"/>
              </w:rPr>
            </w:pPr>
            <w:r>
              <w:rPr>
                <w:rFonts w:hint="eastAsia" w:ascii="仿宋" w:hAnsi="仿宋" w:eastAsia="仿宋"/>
                <w:color w:val="000000"/>
                <w:szCs w:val="21"/>
              </w:rPr>
              <w:t>2、8年以上相关工作经验，</w:t>
            </w:r>
          </w:p>
          <w:p>
            <w:pPr>
              <w:rPr>
                <w:rFonts w:ascii="仿宋" w:hAnsi="仿宋" w:eastAsia="仿宋"/>
                <w:color w:val="000000"/>
                <w:szCs w:val="21"/>
              </w:rPr>
            </w:pPr>
            <w:r>
              <w:rPr>
                <w:rFonts w:hint="eastAsia" w:ascii="仿宋" w:hAnsi="仿宋" w:eastAsia="仿宋"/>
                <w:color w:val="000000"/>
                <w:szCs w:val="21"/>
              </w:rPr>
              <w:t>专业技术理论和实践经验较强；</w:t>
            </w:r>
          </w:p>
          <w:p>
            <w:pPr>
              <w:rPr>
                <w:rFonts w:ascii="仿宋" w:hAnsi="仿宋" w:eastAsia="仿宋"/>
                <w:color w:val="000000"/>
                <w:szCs w:val="21"/>
              </w:rPr>
            </w:pPr>
            <w:r>
              <w:rPr>
                <w:rFonts w:hint="eastAsia" w:ascii="仿宋" w:hAnsi="仿宋" w:eastAsia="仿宋"/>
                <w:color w:val="000000"/>
                <w:szCs w:val="21"/>
              </w:rPr>
              <w:t>3、在大型房地产开发商担任过成本经理以上职位优先</w:t>
            </w:r>
          </w:p>
        </w:tc>
        <w:tc>
          <w:tcPr>
            <w:tcW w:w="855" w:type="dxa"/>
            <w:vAlign w:val="center"/>
          </w:tcPr>
          <w:p>
            <w:pPr>
              <w:jc w:val="center"/>
              <w:rPr>
                <w:rFonts w:ascii="仿宋" w:hAnsi="仿宋" w:eastAsia="仿宋"/>
                <w:color w:val="000000"/>
                <w:szCs w:val="21"/>
              </w:rPr>
            </w:pPr>
            <w:r>
              <w:rPr>
                <w:rFonts w:hint="eastAsia" w:ascii="仿宋" w:hAnsi="仿宋" w:eastAsia="仿宋"/>
                <w:color w:val="000000"/>
                <w:szCs w:val="21"/>
              </w:rPr>
              <w:t>面议</w:t>
            </w:r>
          </w:p>
        </w:tc>
        <w:tc>
          <w:tcPr>
            <w:tcW w:w="709" w:type="dxa"/>
            <w:vAlign w:val="center"/>
          </w:tcPr>
          <w:p>
            <w:pPr>
              <w:jc w:val="center"/>
              <w:rPr>
                <w:rFonts w:ascii="仿宋" w:hAnsi="仿宋" w:eastAsia="仿宋"/>
                <w:color w:val="000000"/>
              </w:rPr>
            </w:pPr>
            <w:r>
              <w:rPr>
                <w:rFonts w:hint="eastAsia" w:ascii="仿宋" w:hAnsi="仿宋" w:eastAsia="仿宋"/>
                <w:color w:val="000000"/>
              </w:rPr>
              <w:t>1</w:t>
            </w:r>
          </w:p>
        </w:tc>
        <w:tc>
          <w:tcPr>
            <w:tcW w:w="87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社招</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6CDE"/>
    <w:multiLevelType w:val="singleLevel"/>
    <w:tmpl w:val="47776C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2A01"/>
    <w:rsid w:val="00022A01"/>
    <w:rsid w:val="000705D7"/>
    <w:rsid w:val="00211C2C"/>
    <w:rsid w:val="00243E25"/>
    <w:rsid w:val="00245756"/>
    <w:rsid w:val="00260557"/>
    <w:rsid w:val="002B520A"/>
    <w:rsid w:val="002E334E"/>
    <w:rsid w:val="004D7C30"/>
    <w:rsid w:val="004E4DAA"/>
    <w:rsid w:val="006273F5"/>
    <w:rsid w:val="006E1B19"/>
    <w:rsid w:val="0077494F"/>
    <w:rsid w:val="00802328"/>
    <w:rsid w:val="0081256A"/>
    <w:rsid w:val="00871990"/>
    <w:rsid w:val="008719AB"/>
    <w:rsid w:val="008C4FBF"/>
    <w:rsid w:val="00950951"/>
    <w:rsid w:val="00955453"/>
    <w:rsid w:val="009970D5"/>
    <w:rsid w:val="009E721E"/>
    <w:rsid w:val="00AE4A21"/>
    <w:rsid w:val="00F442C8"/>
    <w:rsid w:val="00FF3612"/>
    <w:rsid w:val="07F43F61"/>
    <w:rsid w:val="24F06708"/>
    <w:rsid w:val="282841C0"/>
    <w:rsid w:val="48424C2F"/>
    <w:rsid w:val="6F417484"/>
    <w:rsid w:val="6F887D80"/>
    <w:rsid w:val="70797D6B"/>
    <w:rsid w:val="7670458C"/>
    <w:rsid w:val="7840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showcontent"/>
    <w:basedOn w:val="5"/>
    <w:qFormat/>
    <w:uiPriority w:val="0"/>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355</Words>
  <Characters>2029</Characters>
  <Lines>16</Lines>
  <Paragraphs>4</Paragraphs>
  <TotalTime>18</TotalTime>
  <ScaleCrop>false</ScaleCrop>
  <LinksUpToDate>false</LinksUpToDate>
  <CharactersWithSpaces>2380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2019-11-25T11:34:00Z</dcterms:created>
  <dc:creator>XZ</dc:creator>
  <cp:lastModifiedBy>*A宁艺翔A*</cp:lastModifiedBy>
  <cp:lastPrinted>2019-12-05T06:59:00Z</cp:lastPrinted>
  <dcterms:modified xsi:type="dcterms:W3CDTF">2019-12-16T06:01:03Z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