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现场资格审查及考试防疫要求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0" w:afterAutospacing="0" w:line="360" w:lineRule="auto"/>
        <w:ind w:right="0" w:rightChars="0" w:firstLine="602" w:firstLineChars="200"/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一、各地区疫情防控要求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入境人员（含澳门入境人员）：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7天集中隔离医学观察+3天居家健康监测；在集中隔离第1.2.3.5.7天各开展一次核酸检测，在居家健康监测第3天开展一次核酸检测。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国内高风险地区：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7天集中隔离医学观察；在第1.2.3.5.7天各开展一次核酸检测。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国内中风险地区：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7天居家隔离医学观察；在第1.4.7天各开展一次核酸检测。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</w:rPr>
        <w:t>国内低风险地区：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返吉前，提供48小时核酸阴性证明，3天内应完成两次核酸检测，并做好健康监测。属新冠肺炎集中隔离观察期间的考生，不得参加现场资格审查及考试。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二、考生需自行准备口罩等个人防护用品，做好自我防护，乘坐公共交通工具时，应全程佩戴口罩，注意做好往返途中的个人防护。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三、请考生打印填写健康承诺书（见下页），于现场资格审查当天提交。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按照疫情防控要求，考点施行封闭管理，现场资格审查、考试仅限考生本人入场。考生进入考点须接受体温检测（应低于37.3℃），出示本人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有效身份证件原件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核酸检测阴性报告证明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资格审查时需提供24小时核酸阴性证明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），并出示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“健康码”“通信大数据行程卡”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备查。因检测体温和查验核酸证明、赣通码、行程卡需一定时间，请广大考生提前到达考点，预留足够的入场时间。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五、因考生在资格审查时已提供24小时内核酸检测阴性报告证明，故考试前无需再做一次核酸，考试入场时只需提供原核酸证明，但需保证在资格审查至考试期间不离吉。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sz w:val="29"/>
          <w:szCs w:val="29"/>
          <w:lang w:val="en-US" w:eastAsia="zh-CN"/>
        </w:rPr>
        <w:t>考生须服从工作人员安排，按指定路线进入考场，严格控制入场速度，保持人员间距，防止人员拥挤；考试结束后，按照指定路线有序离场，不得在考点逗留。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考生请自觉遵守资格审查及考试地点防疫安排，如不遵守疫情防控要求，工作人员将按规定进行处理，造成严重后果的，将依法追究相关人员责任。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考试地点、考试当天防疫要求如有调整将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在“吉安市高级技工学校官网 ”（http://www.jxjajx.com）另行公布，请考生持续关注学校官网通知。</w:t>
      </w: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吉安市高级技工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学校2022年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8月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面向社会公开招聘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非编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教师个人健康承诺书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1.本人没有被诊断为新冠肺炎确诊病例或疑似病例；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2.本人没有与新冠肺炎确诊病例或疑似病例密切接触；</w:t>
      </w:r>
    </w:p>
    <w:p>
      <w:pPr>
        <w:ind w:left="319" w:leftChars="152" w:right="-340" w:rightChars="-162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3.本人近14天没有与来自疫情重点地区人员有密切接触;</w:t>
      </w:r>
    </w:p>
    <w:p>
      <w:pPr>
        <w:ind w:firstLine="672" w:firstLineChars="2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4.本人近14天没有去过疫情中高风险地区；</w:t>
      </w:r>
    </w:p>
    <w:p>
      <w:pPr>
        <w:ind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5.本人目前没有发热、咳嗽、乏力、胸闷等症状。</w:t>
      </w:r>
    </w:p>
    <w:p>
      <w:pPr>
        <w:ind w:right="-197" w:rightChars="-94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本人对以上提供的相关信息的真实性负责,因隐瞒相关情况导致疫情传播和扩散,愿承担由此带来的全部法律责任。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承诺人签名（手写）：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865"/>
        </w:tabs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WFlMGNhODE2ZWRmNjM5MjA5YzAwNmJiZTIzODgifQ=="/>
  </w:docVars>
  <w:rsids>
    <w:rsidRoot w:val="203860A9"/>
    <w:rsid w:val="09216B15"/>
    <w:rsid w:val="1C3E1E1B"/>
    <w:rsid w:val="1DD71A40"/>
    <w:rsid w:val="203860A9"/>
    <w:rsid w:val="20B07941"/>
    <w:rsid w:val="2176515B"/>
    <w:rsid w:val="243039CB"/>
    <w:rsid w:val="2A68392C"/>
    <w:rsid w:val="325E3F6A"/>
    <w:rsid w:val="35770ACC"/>
    <w:rsid w:val="386D6DD1"/>
    <w:rsid w:val="3B6B2A22"/>
    <w:rsid w:val="3F92130B"/>
    <w:rsid w:val="46C25C13"/>
    <w:rsid w:val="494D47E1"/>
    <w:rsid w:val="51A748E3"/>
    <w:rsid w:val="6A35398F"/>
    <w:rsid w:val="6F270526"/>
    <w:rsid w:val="6F2861E7"/>
    <w:rsid w:val="71B72890"/>
    <w:rsid w:val="71DC6209"/>
    <w:rsid w:val="7AF87FB2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/>
    </w:rPr>
  </w:style>
  <w:style w:type="character" w:customStyle="1" w:styleId="15">
    <w:name w:val="focus"/>
    <w:basedOn w:val="4"/>
    <w:qFormat/>
    <w:uiPriority w:val="0"/>
  </w:style>
  <w:style w:type="character" w:customStyle="1" w:styleId="16">
    <w:name w:val="pubdate-month"/>
    <w:basedOn w:val="4"/>
    <w:qFormat/>
    <w:uiPriority w:val="0"/>
    <w:rPr>
      <w:color w:val="FFFFFF"/>
      <w:sz w:val="24"/>
      <w:szCs w:val="24"/>
      <w:shd w:val="clear" w:fill="CC0000"/>
    </w:rPr>
  </w:style>
  <w:style w:type="character" w:customStyle="1" w:styleId="17">
    <w:name w:val="stag"/>
    <w:basedOn w:val="4"/>
    <w:qFormat/>
    <w:uiPriority w:val="0"/>
    <w:rPr>
      <w:color w:val="FF0000"/>
    </w:rPr>
  </w:style>
  <w:style w:type="character" w:customStyle="1" w:styleId="18">
    <w:name w:val="column-name6"/>
    <w:basedOn w:val="4"/>
    <w:qFormat/>
    <w:uiPriority w:val="0"/>
    <w:rPr>
      <w:color w:val="C8171D"/>
    </w:rPr>
  </w:style>
  <w:style w:type="character" w:customStyle="1" w:styleId="19">
    <w:name w:val="news_title20"/>
    <w:basedOn w:val="4"/>
    <w:qFormat/>
    <w:uiPriority w:val="0"/>
  </w:style>
  <w:style w:type="character" w:customStyle="1" w:styleId="20">
    <w:name w:val="news_title21"/>
    <w:basedOn w:val="4"/>
    <w:qFormat/>
    <w:uiPriority w:val="0"/>
  </w:style>
  <w:style w:type="character" w:customStyle="1" w:styleId="21">
    <w:name w:val="news_title22"/>
    <w:basedOn w:val="4"/>
    <w:qFormat/>
    <w:uiPriority w:val="0"/>
  </w:style>
  <w:style w:type="character" w:customStyle="1" w:styleId="22">
    <w:name w:val="news_meta"/>
    <w:basedOn w:val="4"/>
    <w:qFormat/>
    <w:uiPriority w:val="0"/>
    <w:rPr>
      <w:rFonts w:hint="default" w:ascii="Georgia" w:hAnsi="Georgia" w:eastAsia="Georgia" w:cs="Georgia"/>
      <w:color w:val="5B5B5B"/>
      <w:sz w:val="21"/>
      <w:szCs w:val="21"/>
    </w:rPr>
  </w:style>
  <w:style w:type="character" w:customStyle="1" w:styleId="23">
    <w:name w:val="news_meta1"/>
    <w:basedOn w:val="4"/>
    <w:qFormat/>
    <w:uiPriority w:val="0"/>
    <w:rPr>
      <w:rFonts w:hint="default" w:ascii="Georgia" w:hAnsi="Georgia" w:eastAsia="Georgia" w:cs="Georgia"/>
      <w:color w:val="5B5B5B"/>
      <w:sz w:val="18"/>
      <w:szCs w:val="18"/>
    </w:rPr>
  </w:style>
  <w:style w:type="character" w:customStyle="1" w:styleId="24">
    <w:name w:val="news_meta2"/>
    <w:basedOn w:val="4"/>
    <w:qFormat/>
    <w:uiPriority w:val="0"/>
    <w:rPr>
      <w:rFonts w:hint="default" w:ascii="Georgia" w:hAnsi="Georgia" w:eastAsia="Georgia" w:cs="Georgia"/>
      <w:color w:val="5B5B5B"/>
      <w:sz w:val="18"/>
      <w:szCs w:val="18"/>
    </w:rPr>
  </w:style>
  <w:style w:type="character" w:customStyle="1" w:styleId="25">
    <w:name w:val="pubdate-day"/>
    <w:basedOn w:val="4"/>
    <w:qFormat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1057</Characters>
  <Lines>0</Lines>
  <Paragraphs>0</Paragraphs>
  <TotalTime>4</TotalTime>
  <ScaleCrop>false</ScaleCrop>
  <LinksUpToDate>false</LinksUpToDate>
  <CharactersWithSpaces>1066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2022-06-27T05:19:00Z</dcterms:created>
  <dc:creator>candy</dc:creator>
  <cp:lastModifiedBy>Go No Fail</cp:lastModifiedBy>
  <dcterms:modified xsi:type="dcterms:W3CDTF">2022-08-15T09:17:01Z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E827BC93649F42E59285B0FAB70520C6</vt:lpwstr>
  </property>
</Properties>
</file>