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CC134">
      <w:pPr>
        <w:keepNext w:val="0"/>
        <w:keepLines w:val="0"/>
        <w:pageBreakBefore w:val="0"/>
        <w:widowControl w:val="0"/>
        <w:shd w:val="clea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spacing w:val="-20"/>
          <w:sz w:val="44"/>
          <w:szCs w:val="44"/>
          <w:highlight w:val="none"/>
        </w:rPr>
      </w:pPr>
      <w:r>
        <w:rPr>
          <w:rFonts w:hint="eastAsia" w:ascii="方正小标宋简体" w:hAnsi="方正小标宋简体" w:eastAsia="方正小标宋简体" w:cs="方正小标宋简体"/>
          <w:b w:val="0"/>
          <w:bCs w:val="0"/>
          <w:color w:val="auto"/>
          <w:spacing w:val="-20"/>
          <w:sz w:val="44"/>
          <w:szCs w:val="44"/>
          <w:highlight w:val="none"/>
        </w:rPr>
        <w:t>江西省赣农投资发展集团有限公司</w:t>
      </w:r>
    </w:p>
    <w:p w14:paraId="5C79EF60">
      <w:pPr>
        <w:keepNext w:val="0"/>
        <w:keepLines w:val="0"/>
        <w:pageBreakBefore w:val="0"/>
        <w:widowControl w:val="0"/>
        <w:shd w:val="clea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spacing w:val="-20"/>
          <w:sz w:val="44"/>
          <w:szCs w:val="44"/>
          <w:highlight w:val="none"/>
          <w:lang w:val="en-US" w:eastAsia="zh-CN"/>
        </w:rPr>
      </w:pPr>
      <w:r>
        <w:rPr>
          <w:rFonts w:hint="eastAsia" w:ascii="方正小标宋简体" w:hAnsi="方正小标宋简体" w:eastAsia="方正小标宋简体" w:cs="方正小标宋简体"/>
          <w:b w:val="0"/>
          <w:bCs w:val="0"/>
          <w:color w:val="auto"/>
          <w:spacing w:val="-20"/>
          <w:sz w:val="44"/>
          <w:szCs w:val="44"/>
          <w:highlight w:val="none"/>
          <w:lang w:val="en-US" w:eastAsia="zh-CN"/>
        </w:rPr>
        <w:t>企业和股权管理（投资）部部长公开招聘公告</w:t>
      </w:r>
    </w:p>
    <w:p w14:paraId="14FFE6FA">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eastAsia" w:ascii="新宋体" w:hAnsi="新宋体" w:eastAsia="新宋体" w:cs="新宋体"/>
          <w:b/>
          <w:bCs/>
          <w:color w:val="auto"/>
          <w:sz w:val="32"/>
          <w:szCs w:val="32"/>
          <w:highlight w:val="none"/>
        </w:rPr>
      </w:pPr>
    </w:p>
    <w:p w14:paraId="013D80AD">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江西省赣农投资发展集团有限公司于2020</w:t>
      </w:r>
      <w:r>
        <w:rPr>
          <w:rFonts w:hint="eastAsia" w:ascii="仿宋" w:hAnsi="仿宋" w:eastAsia="仿宋" w:cs="仿宋"/>
          <w:color w:val="auto"/>
          <w:sz w:val="32"/>
          <w:szCs w:val="32"/>
          <w:lang w:val="zh-TW" w:eastAsia="zh-TW"/>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val="zh-TW" w:eastAsia="zh-TW"/>
        </w:rPr>
        <w:t>月经江西省人民政府批</w:t>
      </w:r>
      <w:r>
        <w:rPr>
          <w:rFonts w:hint="eastAsia" w:ascii="仿宋" w:hAnsi="仿宋" w:eastAsia="仿宋" w:cs="仿宋"/>
          <w:color w:val="auto"/>
          <w:sz w:val="32"/>
          <w:szCs w:val="32"/>
          <w:lang w:val="zh-TW" w:eastAsia="zh-CN"/>
        </w:rPr>
        <w:t>复成立、在整合</w:t>
      </w:r>
      <w:r>
        <w:rPr>
          <w:rFonts w:hint="eastAsia" w:ascii="仿宋" w:hAnsi="仿宋" w:eastAsia="仿宋" w:cs="仿宋"/>
          <w:color w:val="auto"/>
          <w:sz w:val="32"/>
          <w:szCs w:val="32"/>
          <w:lang w:val="en-US" w:eastAsia="zh-CN"/>
        </w:rPr>
        <w:t>省农业农村厅直属农业场所事企分开改革划转的经营性资产基础上组建</w:t>
      </w:r>
      <w:r>
        <w:rPr>
          <w:rFonts w:hint="eastAsia" w:ascii="仿宋" w:hAnsi="仿宋" w:eastAsia="仿宋" w:cs="仿宋"/>
          <w:color w:val="auto"/>
          <w:sz w:val="32"/>
          <w:szCs w:val="32"/>
          <w:lang w:val="zh-TW" w:eastAsia="zh-CN"/>
        </w:rPr>
        <w:t>的国有企业集团</w:t>
      </w:r>
      <w:r>
        <w:rPr>
          <w:rFonts w:hint="eastAsia" w:ascii="仿宋" w:hAnsi="仿宋" w:eastAsia="仿宋" w:cs="仿宋"/>
          <w:color w:val="auto"/>
          <w:sz w:val="32"/>
          <w:szCs w:val="32"/>
          <w:lang w:val="en-US" w:eastAsia="zh-CN"/>
        </w:rPr>
        <w:t>。</w:t>
      </w:r>
      <w:r>
        <w:rPr>
          <w:rFonts w:hint="eastAsia" w:ascii="仿宋" w:hAnsi="仿宋" w:eastAsia="仿宋" w:cs="仿宋"/>
          <w:color w:val="auto"/>
          <w:kern w:val="2"/>
          <w:sz w:val="32"/>
          <w:szCs w:val="32"/>
          <w:u w:color="000000"/>
          <w:lang w:val="en-US" w:eastAsia="zh-CN" w:bidi="ar-SA"/>
        </w:rPr>
        <w:t>赣农集团于</w:t>
      </w:r>
      <w:r>
        <w:rPr>
          <w:rFonts w:hint="eastAsia" w:ascii="仿宋" w:hAnsi="仿宋" w:eastAsia="仿宋" w:cs="仿宋"/>
          <w:color w:val="auto"/>
          <w:kern w:val="2"/>
          <w:sz w:val="32"/>
          <w:szCs w:val="32"/>
          <w:u w:color="000000"/>
          <w:lang w:val="zh-TW" w:eastAsia="zh-CN" w:bidi="ar-SA"/>
        </w:rPr>
        <w:t>2022年获评农业产业化省级龙头企业，</w:t>
      </w:r>
      <w:r>
        <w:rPr>
          <w:rFonts w:hint="eastAsia" w:ascii="仿宋" w:hAnsi="仿宋" w:eastAsia="仿宋" w:cs="仿宋"/>
          <w:color w:val="auto"/>
          <w:sz w:val="32"/>
          <w:szCs w:val="32"/>
          <w:lang w:val="zh-TW" w:eastAsia="zh-CN"/>
        </w:rPr>
        <w:t>现有</w:t>
      </w:r>
      <w:r>
        <w:rPr>
          <w:rFonts w:hint="eastAsia" w:ascii="仿宋" w:hAnsi="仿宋" w:eastAsia="仿宋" w:cs="仿宋"/>
          <w:color w:val="auto"/>
          <w:sz w:val="32"/>
          <w:szCs w:val="32"/>
          <w:lang w:val="en-US" w:eastAsia="zh-CN"/>
        </w:rPr>
        <w:t>全资子公司7家、控股子公司1家、参股子公司1家、全资孙公司2家。</w:t>
      </w:r>
      <w:r>
        <w:rPr>
          <w:rFonts w:hint="eastAsia" w:ascii="仿宋" w:hAnsi="仿宋" w:eastAsia="仿宋" w:cs="仿宋"/>
          <w:color w:val="auto"/>
          <w:sz w:val="32"/>
          <w:szCs w:val="32"/>
        </w:rPr>
        <w:t>承接省农业农村厅直属五大农业场所经营性资产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rPr>
        <w:t>现有总资产23亿元，净资产11.62亿元。</w:t>
      </w:r>
      <w:r>
        <w:rPr>
          <w:rFonts w:hint="eastAsia" w:ascii="仿宋" w:hAnsi="仿宋" w:eastAsia="仿宋" w:cs="仿宋"/>
          <w:color w:val="auto"/>
          <w:sz w:val="32"/>
          <w:szCs w:val="32"/>
        </w:rPr>
        <w:t>拥有农业用地面积3</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万亩，其中纳入九江开发区、余江区城市规划范围内的一般农</w:t>
      </w:r>
      <w:r>
        <w:rPr>
          <w:rFonts w:hint="eastAsia" w:ascii="仿宋" w:hAnsi="仿宋" w:eastAsia="仿宋" w:cs="仿宋"/>
          <w:color w:val="auto"/>
          <w:sz w:val="32"/>
          <w:szCs w:val="32"/>
          <w:lang w:val="en-US" w:eastAsia="zh-CN"/>
        </w:rPr>
        <w:t>业</w:t>
      </w:r>
      <w:r>
        <w:rPr>
          <w:rFonts w:hint="eastAsia" w:ascii="仿宋" w:hAnsi="仿宋" w:eastAsia="仿宋" w:cs="仿宋"/>
          <w:color w:val="auto"/>
          <w:sz w:val="32"/>
          <w:szCs w:val="32"/>
        </w:rPr>
        <w:t>用地4000亩；拥有南昌市房产15处，共计1.35万平方米</w:t>
      </w:r>
      <w:r>
        <w:rPr>
          <w:rFonts w:hint="eastAsia" w:ascii="仿宋" w:hAnsi="仿宋" w:eastAsia="仿宋" w:cs="仿宋"/>
          <w:color w:val="auto"/>
          <w:sz w:val="32"/>
          <w:szCs w:val="32"/>
          <w:lang w:eastAsia="zh-CN"/>
        </w:rPr>
        <w:t>；</w:t>
      </w:r>
      <w:r>
        <w:rPr>
          <w:rFonts w:hint="eastAsia" w:ascii="仿宋" w:hAnsi="仿宋" w:eastAsia="仿宋" w:cs="仿宋"/>
          <w:color w:val="auto"/>
          <w:kern w:val="2"/>
          <w:sz w:val="32"/>
          <w:szCs w:val="32"/>
          <w:u w:color="000000"/>
          <w:lang w:val="en-US" w:eastAsia="zh-CN" w:bidi="ar-SA"/>
        </w:rPr>
        <w:t>拥有“江西省凤凰沟国家AAAA级旅游景区”“黄马•凤凰沟（国家级）田园综合体”“江西省凤凰沟现代农业示范园”等农业农村示范基地。</w:t>
      </w:r>
      <w:r>
        <w:rPr>
          <w:rFonts w:hint="eastAsia" w:ascii="仿宋" w:hAnsi="仿宋" w:eastAsia="仿宋" w:cs="仿宋"/>
          <w:color w:val="auto"/>
          <w:sz w:val="32"/>
          <w:szCs w:val="32"/>
          <w:lang w:val="en-US" w:eastAsia="zh-CN"/>
        </w:rPr>
        <w:t>赣</w:t>
      </w:r>
      <w:r>
        <w:rPr>
          <w:rFonts w:hint="eastAsia" w:ascii="仿宋" w:hAnsi="仿宋" w:eastAsia="仿宋" w:cs="仿宋"/>
          <w:color w:val="auto"/>
          <w:kern w:val="2"/>
          <w:sz w:val="32"/>
          <w:szCs w:val="32"/>
          <w:u w:color="000000"/>
          <w:lang w:val="en-US" w:eastAsia="zh-CN" w:bidi="ar-SA"/>
        </w:rPr>
        <w:t>农</w:t>
      </w:r>
      <w:r>
        <w:rPr>
          <w:rFonts w:hint="eastAsia" w:ascii="仿宋" w:hAnsi="仿宋" w:eastAsia="仿宋" w:cs="仿宋"/>
          <w:color w:val="auto"/>
          <w:kern w:val="2"/>
          <w:sz w:val="32"/>
          <w:szCs w:val="32"/>
          <w:u w:color="000000"/>
          <w:lang w:val="zh-TW" w:eastAsia="zh-CN" w:bidi="ar-SA"/>
        </w:rPr>
        <w:t>集团</w:t>
      </w:r>
      <w:r>
        <w:rPr>
          <w:rFonts w:hint="eastAsia" w:ascii="仿宋" w:hAnsi="仿宋" w:eastAsia="仿宋" w:cs="仿宋"/>
          <w:color w:val="auto"/>
          <w:kern w:val="2"/>
          <w:sz w:val="32"/>
          <w:szCs w:val="32"/>
          <w:u w:color="000000"/>
          <w:lang w:val="en-US" w:eastAsia="zh-CN" w:bidi="ar-SA"/>
        </w:rPr>
        <w:t>按照</w:t>
      </w:r>
      <w:r>
        <w:rPr>
          <w:rFonts w:hint="eastAsia" w:ascii="仿宋" w:hAnsi="仿宋" w:eastAsia="仿宋" w:cs="仿宋"/>
          <w:b w:val="0"/>
          <w:bCs w:val="0"/>
          <w:color w:val="auto"/>
          <w:sz w:val="32"/>
          <w:szCs w:val="32"/>
          <w:shd w:val="clear"/>
          <w:lang w:val="en-US" w:eastAsia="zh-CN"/>
        </w:rPr>
        <w:t>“5+1”产业布局和“一企一业”“一业一企”的发展要求，</w:t>
      </w:r>
      <w:r>
        <w:rPr>
          <w:rFonts w:hint="eastAsia" w:ascii="仿宋" w:hAnsi="仿宋" w:eastAsia="仿宋" w:cs="仿宋"/>
          <w:color w:val="auto"/>
          <w:sz w:val="32"/>
          <w:szCs w:val="32"/>
        </w:rPr>
        <w:t>紧紧抓住</w:t>
      </w:r>
      <w:r>
        <w:rPr>
          <w:rFonts w:hint="eastAsia" w:ascii="仿宋" w:hAnsi="仿宋" w:eastAsia="仿宋" w:cs="仿宋"/>
          <w:color w:val="auto"/>
          <w:sz w:val="32"/>
          <w:szCs w:val="32"/>
          <w:lang w:val="en-US" w:eastAsia="zh-CN"/>
        </w:rPr>
        <w:t>全面</w:t>
      </w:r>
      <w:r>
        <w:rPr>
          <w:rFonts w:hint="eastAsia" w:ascii="仿宋" w:hAnsi="仿宋" w:eastAsia="仿宋" w:cs="仿宋"/>
          <w:color w:val="auto"/>
          <w:sz w:val="32"/>
          <w:szCs w:val="32"/>
        </w:rPr>
        <w:t>推进乡村振兴战略的发展机遇，</w:t>
      </w:r>
      <w:r>
        <w:rPr>
          <w:rFonts w:hint="eastAsia" w:ascii="仿宋" w:hAnsi="仿宋" w:eastAsia="仿宋" w:cs="仿宋"/>
          <w:b w:val="0"/>
          <w:bCs w:val="0"/>
          <w:color w:val="auto"/>
          <w:sz w:val="32"/>
          <w:szCs w:val="32"/>
          <w:shd w:val="clear"/>
          <w:lang w:val="en-US" w:eastAsia="zh-CN"/>
        </w:rPr>
        <w:t>以科技创新为主抓手，重点培育金乔园</w:t>
      </w:r>
      <w:r>
        <w:rPr>
          <w:rFonts w:hint="eastAsia" w:ascii="仿宋" w:hAnsi="仿宋" w:eastAsia="仿宋" w:cs="仿宋"/>
          <w:color w:val="auto"/>
          <w:sz w:val="32"/>
          <w:szCs w:val="32"/>
          <w:lang w:val="en-US" w:eastAsia="zh-CN"/>
        </w:rPr>
        <w:t>林、凤凰沟农旅、红壤科技、江棉科技、绿韵茶叶等链主企业，</w:t>
      </w:r>
      <w:r>
        <w:rPr>
          <w:rFonts w:hint="eastAsia" w:ascii="仿宋" w:hAnsi="仿宋" w:eastAsia="仿宋" w:cs="仿宋"/>
          <w:color w:val="auto"/>
          <w:sz w:val="32"/>
          <w:szCs w:val="32"/>
        </w:rPr>
        <w:t>打造苗木工程创新中心、受污染耕地安全利用工程研究中心、南方机采棉科技创新中心和茶工艺科创中心，积极拓展种业、研学培训、数字农业服务平台等新业态。</w:t>
      </w:r>
    </w:p>
    <w:p w14:paraId="6C19DC1A">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为满足</w:t>
      </w:r>
      <w:r>
        <w:rPr>
          <w:rFonts w:hint="eastAsia" w:ascii="仿宋" w:hAnsi="仿宋" w:eastAsia="仿宋" w:cs="仿宋"/>
          <w:color w:val="auto"/>
          <w:sz w:val="32"/>
          <w:szCs w:val="32"/>
          <w:highlight w:val="none"/>
          <w:lang w:val="en-US" w:eastAsia="zh-CN"/>
        </w:rPr>
        <w:t>赣农</w:t>
      </w:r>
      <w:r>
        <w:rPr>
          <w:rFonts w:hint="eastAsia" w:ascii="仿宋" w:hAnsi="仿宋" w:eastAsia="仿宋" w:cs="仿宋"/>
          <w:color w:val="auto"/>
          <w:sz w:val="32"/>
          <w:szCs w:val="32"/>
          <w:highlight w:val="none"/>
        </w:rPr>
        <w:t>集团</w:t>
      </w:r>
      <w:r>
        <w:rPr>
          <w:rFonts w:hint="eastAsia" w:ascii="仿宋" w:hAnsi="仿宋" w:eastAsia="仿宋" w:cs="仿宋"/>
          <w:color w:val="auto"/>
          <w:sz w:val="32"/>
          <w:szCs w:val="32"/>
          <w:highlight w:val="none"/>
          <w:lang w:eastAsia="zh-CN"/>
        </w:rPr>
        <w:t>业务</w:t>
      </w:r>
      <w:r>
        <w:rPr>
          <w:rFonts w:hint="eastAsia" w:ascii="仿宋" w:hAnsi="仿宋" w:eastAsia="仿宋" w:cs="仿宋"/>
          <w:color w:val="auto"/>
          <w:sz w:val="32"/>
          <w:szCs w:val="32"/>
          <w:highlight w:val="none"/>
        </w:rPr>
        <w:t>发展的需要，</w:t>
      </w:r>
      <w:r>
        <w:rPr>
          <w:rFonts w:hint="eastAsia" w:ascii="仿宋" w:hAnsi="仿宋" w:eastAsia="仿宋" w:cs="仿宋"/>
          <w:color w:val="auto"/>
          <w:sz w:val="32"/>
          <w:szCs w:val="32"/>
          <w:highlight w:val="none"/>
          <w:lang w:val="en-US" w:eastAsia="zh-CN"/>
        </w:rPr>
        <w:t>现面向社会</w:t>
      </w:r>
      <w:r>
        <w:rPr>
          <w:rFonts w:hint="eastAsia" w:ascii="仿宋" w:hAnsi="仿宋" w:eastAsia="仿宋" w:cs="仿宋"/>
          <w:color w:val="auto"/>
          <w:sz w:val="32"/>
          <w:szCs w:val="32"/>
          <w:highlight w:val="none"/>
          <w:lang w:eastAsia="zh-CN"/>
        </w:rPr>
        <w:t>开展公开</w:t>
      </w:r>
      <w:r>
        <w:rPr>
          <w:rFonts w:hint="eastAsia" w:ascii="仿宋" w:hAnsi="仿宋" w:eastAsia="仿宋" w:cs="仿宋"/>
          <w:color w:val="auto"/>
          <w:sz w:val="32"/>
          <w:szCs w:val="32"/>
          <w:highlight w:val="none"/>
          <w:lang w:val="en-US" w:eastAsia="zh-CN"/>
        </w:rPr>
        <w:t>招聘工作，</w:t>
      </w:r>
      <w:r>
        <w:rPr>
          <w:rFonts w:hint="eastAsia" w:ascii="仿宋" w:hAnsi="仿宋" w:eastAsia="仿宋"/>
          <w:color w:val="auto"/>
          <w:sz w:val="32"/>
          <w:szCs w:val="32"/>
          <w:highlight w:val="none"/>
          <w:lang w:eastAsia="zh-CN"/>
        </w:rPr>
        <w:t>具体</w:t>
      </w:r>
      <w:r>
        <w:rPr>
          <w:rFonts w:hint="eastAsia" w:ascii="仿宋" w:hAnsi="仿宋" w:eastAsia="仿宋"/>
          <w:color w:val="auto"/>
          <w:sz w:val="32"/>
          <w:szCs w:val="32"/>
          <w:highlight w:val="none"/>
          <w:lang w:val="en-US" w:eastAsia="zh-CN"/>
        </w:rPr>
        <w:t>事宜公告</w:t>
      </w:r>
      <w:r>
        <w:rPr>
          <w:rFonts w:hint="eastAsia" w:ascii="仿宋" w:hAnsi="仿宋" w:eastAsia="仿宋"/>
          <w:color w:val="auto"/>
          <w:sz w:val="32"/>
          <w:szCs w:val="32"/>
          <w:highlight w:val="none"/>
          <w:lang w:eastAsia="zh-CN"/>
        </w:rPr>
        <w:t>如下</w:t>
      </w:r>
      <w:r>
        <w:rPr>
          <w:rFonts w:hint="eastAsia" w:ascii="仿宋" w:hAnsi="仿宋" w:eastAsia="仿宋" w:cs="仿宋"/>
          <w:color w:val="auto"/>
          <w:sz w:val="32"/>
          <w:szCs w:val="32"/>
          <w:highlight w:val="none"/>
          <w:lang w:eastAsia="zh-CN"/>
        </w:rPr>
        <w:t>：</w:t>
      </w:r>
    </w:p>
    <w:p w14:paraId="4B1B868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一、招聘岗位、人数、职责、范围与资格条件</w:t>
      </w:r>
    </w:p>
    <w:p w14:paraId="2CE9541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（一）招聘岗位及人数</w:t>
      </w:r>
    </w:p>
    <w:p w14:paraId="781CA68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赣农集团企业和股权管理（投资）部部长1名。</w:t>
      </w:r>
    </w:p>
    <w:p w14:paraId="4EAE7FFF">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kern w:val="2"/>
          <w:sz w:val="32"/>
          <w:szCs w:val="32"/>
          <w:highlight w:val="none"/>
          <w:lang w:val="en-US" w:eastAsia="zh-CN" w:bidi="ar-SA"/>
        </w:rPr>
      </w:pPr>
      <w:r>
        <w:rPr>
          <w:rFonts w:hint="eastAsia" w:ascii="楷体" w:hAnsi="楷体" w:eastAsia="楷体" w:cs="楷体"/>
          <w:color w:val="auto"/>
          <w:kern w:val="2"/>
          <w:sz w:val="32"/>
          <w:szCs w:val="32"/>
          <w:highlight w:val="none"/>
          <w:lang w:val="en-US" w:eastAsia="zh-CN" w:bidi="ar-SA"/>
        </w:rPr>
        <w:t>（二）岗位职责</w:t>
      </w:r>
    </w:p>
    <w:p w14:paraId="3520B93D">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1.参与制定公司经济发展战略、重大经营决策、体制改革方案、企业经营目标及重要综合性经营管理政策，并监督、指导实施。</w:t>
      </w:r>
    </w:p>
    <w:p w14:paraId="511F3B63">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2.负责国有资产及股权管理工作，负责公司章程修订，负责制定公司法人治理结构方案，建立健全运营体制机制，负责规范公司董事会建设及运作；</w:t>
      </w:r>
    </w:p>
    <w:p w14:paraId="479BC9F0">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3.负责制定赣农集团及子公司年度生产经营目标任务，并做好推动落实工作。及时对经营管理情况进行分析及监督检查，对标企业经营目标，提出观点和改善意见；</w:t>
      </w:r>
    </w:p>
    <w:p w14:paraId="21109671">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4.负责、协助项目申报相关工作，监督、管理赣农集团重大发展项目的执行情况，提高企业经营能力、改善管理流程，使其符合发展预期；</w:t>
      </w:r>
    </w:p>
    <w:p w14:paraId="73DB4F10">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5.及时掌握企业经营背景（包括国家政策、行业动态、客户需求变化等）信息，对企业未来发展提出建议。</w:t>
      </w:r>
    </w:p>
    <w:p w14:paraId="1215F2C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color w:val="auto"/>
          <w:kern w:val="2"/>
          <w:sz w:val="32"/>
          <w:szCs w:val="32"/>
          <w:highlight w:val="none"/>
          <w:lang w:val="en-US" w:eastAsia="zh-CN" w:bidi="ar-SA"/>
        </w:rPr>
      </w:pPr>
      <w:r>
        <w:rPr>
          <w:rFonts w:hint="eastAsia" w:ascii="楷体" w:hAnsi="楷体" w:eastAsia="楷体" w:cs="楷体"/>
          <w:color w:val="auto"/>
          <w:kern w:val="2"/>
          <w:sz w:val="32"/>
          <w:szCs w:val="32"/>
          <w:highlight w:val="none"/>
          <w:lang w:val="en-US" w:eastAsia="zh-CN" w:bidi="ar-SA"/>
        </w:rPr>
        <w:t>（三）招聘范围</w:t>
      </w:r>
    </w:p>
    <w:p w14:paraId="7DDD8F1F">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仿宋" w:hAnsi="仿宋" w:eastAsia="仿宋" w:cs="仿宋"/>
          <w:b w:val="0"/>
          <w:bCs w:val="0"/>
          <w:color w:val="auto"/>
          <w:kern w:val="1"/>
          <w:sz w:val="32"/>
          <w:szCs w:val="32"/>
          <w:highlight w:val="none"/>
          <w:lang w:eastAsia="zh-CN"/>
        </w:rPr>
        <w:t>面向</w:t>
      </w:r>
      <w:r>
        <w:rPr>
          <w:rFonts w:hint="eastAsia" w:ascii="仿宋" w:hAnsi="仿宋" w:eastAsia="仿宋" w:cs="仿宋"/>
          <w:b w:val="0"/>
          <w:bCs w:val="0"/>
          <w:color w:val="auto"/>
          <w:kern w:val="1"/>
          <w:sz w:val="32"/>
          <w:szCs w:val="32"/>
          <w:highlight w:val="none"/>
          <w:lang w:val="en-US" w:eastAsia="zh-CN"/>
        </w:rPr>
        <w:t>江西农发集团系统内部职工、</w:t>
      </w:r>
      <w:r>
        <w:rPr>
          <w:rFonts w:hint="eastAsia" w:ascii="仿宋" w:hAnsi="仿宋" w:eastAsia="仿宋" w:cs="仿宋"/>
          <w:b w:val="0"/>
          <w:bCs w:val="0"/>
          <w:color w:val="auto"/>
          <w:kern w:val="1"/>
          <w:sz w:val="32"/>
          <w:szCs w:val="32"/>
          <w:highlight w:val="none"/>
          <w:lang w:eastAsia="zh-CN"/>
        </w:rPr>
        <w:t>社会公开招聘。</w:t>
      </w:r>
    </w:p>
    <w:p w14:paraId="140C132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color w:val="auto"/>
          <w:kern w:val="2"/>
          <w:sz w:val="32"/>
          <w:szCs w:val="32"/>
          <w:highlight w:val="none"/>
          <w:lang w:val="en-US" w:eastAsia="zh-CN" w:bidi="ar-SA"/>
        </w:rPr>
      </w:pPr>
      <w:r>
        <w:rPr>
          <w:rFonts w:hint="eastAsia" w:ascii="楷体" w:hAnsi="楷体" w:eastAsia="楷体" w:cs="楷体"/>
          <w:color w:val="auto"/>
          <w:kern w:val="2"/>
          <w:sz w:val="32"/>
          <w:szCs w:val="32"/>
          <w:highlight w:val="none"/>
          <w:lang w:val="en-US" w:eastAsia="zh-CN" w:bidi="ar-SA"/>
        </w:rPr>
        <w:t>（四）资格条件</w:t>
      </w:r>
    </w:p>
    <w:p w14:paraId="5C5E0A4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1.具有中华人民共和国国籍；</w:t>
      </w:r>
    </w:p>
    <w:p w14:paraId="7CE78DB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2.遵守宪法和法律，拥护中国共产党的领导和中国特色社会主义制度；</w:t>
      </w:r>
    </w:p>
    <w:p w14:paraId="6C88CA8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3.具有良好的政治素质和道德品行；</w:t>
      </w:r>
    </w:p>
    <w:p w14:paraId="169919D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4.具有正常履行职责的身体条件和心理素质；</w:t>
      </w:r>
    </w:p>
    <w:p w14:paraId="53424D09">
      <w:pPr>
        <w:pStyle w:val="3"/>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r>
        <w:rPr>
          <w:rFonts w:hint="default" w:ascii="仿宋" w:hAnsi="仿宋" w:eastAsia="仿宋" w:cs="仿宋"/>
          <w:color w:val="auto"/>
          <w:sz w:val="32"/>
          <w:szCs w:val="32"/>
          <w:highlight w:val="none"/>
          <w:lang w:val="en-US" w:eastAsia="zh-CN"/>
        </w:rPr>
        <w:t>.具有企业管理、项目管理等方面专业知识，熟悉企业经营、项目管理等方面法律法规和政策；</w:t>
      </w:r>
    </w:p>
    <w:p w14:paraId="29688537">
      <w:pPr>
        <w:pStyle w:val="3"/>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w:t>
      </w:r>
      <w:r>
        <w:rPr>
          <w:rFonts w:hint="default" w:ascii="仿宋" w:hAnsi="仿宋" w:eastAsia="仿宋" w:cs="仿宋"/>
          <w:color w:val="auto"/>
          <w:sz w:val="32"/>
          <w:szCs w:val="32"/>
          <w:highlight w:val="none"/>
          <w:lang w:val="en-US" w:eastAsia="zh-CN"/>
        </w:rPr>
        <w:t>.团队合作意识强，文字功底扎实，具备较强的分析和解决问题的能力、表达与沟通能力、多项目统筹管理能力以及团队管理能力</w:t>
      </w:r>
      <w:r>
        <w:rPr>
          <w:rFonts w:hint="eastAsia" w:ascii="仿宋" w:hAnsi="仿宋" w:eastAsia="仿宋" w:cs="仿宋"/>
          <w:color w:val="auto"/>
          <w:sz w:val="32"/>
          <w:szCs w:val="32"/>
          <w:highlight w:val="none"/>
          <w:lang w:val="en-US" w:eastAsia="zh-CN"/>
        </w:rPr>
        <w:t>；</w:t>
      </w:r>
    </w:p>
    <w:p w14:paraId="7A097AB9">
      <w:pPr>
        <w:pStyle w:val="3"/>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w:t>
      </w:r>
      <w:r>
        <w:rPr>
          <w:rFonts w:hint="default" w:ascii="仿宋" w:hAnsi="仿宋" w:eastAsia="仿宋" w:cs="仿宋"/>
          <w:color w:val="auto"/>
          <w:sz w:val="32"/>
          <w:szCs w:val="32"/>
          <w:highlight w:val="none"/>
          <w:lang w:val="en-US" w:eastAsia="zh-CN"/>
        </w:rPr>
        <w:t>年龄40周岁及以下（19</w:t>
      </w:r>
      <w:r>
        <w:rPr>
          <w:rFonts w:hint="eastAsia" w:ascii="仿宋" w:hAnsi="仿宋" w:eastAsia="仿宋" w:cs="仿宋"/>
          <w:color w:val="auto"/>
          <w:sz w:val="32"/>
          <w:szCs w:val="32"/>
          <w:highlight w:val="none"/>
          <w:lang w:val="en-US" w:eastAsia="zh-CN"/>
        </w:rPr>
        <w:t>84</w:t>
      </w:r>
      <w:r>
        <w:rPr>
          <w:rFonts w:hint="default" w:ascii="仿宋" w:hAnsi="仿宋" w:eastAsia="仿宋" w:cs="仿宋"/>
          <w:color w:val="auto"/>
          <w:sz w:val="32"/>
          <w:szCs w:val="32"/>
          <w:highlight w:val="none"/>
          <w:lang w:val="en-US" w:eastAsia="zh-CN"/>
        </w:rPr>
        <w:t>年</w:t>
      </w:r>
      <w:r>
        <w:rPr>
          <w:rFonts w:hint="eastAsia" w:ascii="仿宋" w:hAnsi="仿宋" w:eastAsia="仿宋" w:cs="仿宋"/>
          <w:color w:val="auto"/>
          <w:sz w:val="32"/>
          <w:szCs w:val="32"/>
          <w:highlight w:val="none"/>
          <w:lang w:val="en-US" w:eastAsia="zh-CN"/>
        </w:rPr>
        <w:t>12</w:t>
      </w:r>
      <w:r>
        <w:rPr>
          <w:rFonts w:hint="default" w:ascii="仿宋" w:hAnsi="仿宋" w:eastAsia="仿宋" w:cs="仿宋"/>
          <w:color w:val="auto"/>
          <w:sz w:val="32"/>
          <w:szCs w:val="32"/>
          <w:highlight w:val="none"/>
          <w:lang w:val="en-US" w:eastAsia="zh-CN"/>
        </w:rPr>
        <w:t>月1日（含）以后出生）；</w:t>
      </w:r>
    </w:p>
    <w:p w14:paraId="5EA990BB">
      <w:pPr>
        <w:pStyle w:val="3"/>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学历及专业：国家承认的大学</w:t>
      </w:r>
      <w:r>
        <w:rPr>
          <w:rFonts w:hint="default" w:ascii="仿宋" w:hAnsi="仿宋" w:eastAsia="仿宋" w:cs="仿宋"/>
          <w:color w:val="auto"/>
          <w:sz w:val="32"/>
          <w:szCs w:val="32"/>
          <w:highlight w:val="none"/>
          <w:lang w:val="en-US" w:eastAsia="zh-CN"/>
        </w:rPr>
        <w:t>本科及以上学历，经济学类、管理类、理学类或涉农相关专业</w:t>
      </w:r>
      <w:r>
        <w:rPr>
          <w:rFonts w:hint="eastAsia" w:ascii="仿宋" w:hAnsi="仿宋" w:eastAsia="仿宋" w:cs="仿宋"/>
          <w:color w:val="auto"/>
          <w:sz w:val="32"/>
          <w:szCs w:val="32"/>
          <w:highlight w:val="none"/>
          <w:lang w:val="en-US" w:eastAsia="zh-CN"/>
        </w:rPr>
        <w:t>；</w:t>
      </w:r>
    </w:p>
    <w:p w14:paraId="78F9C006">
      <w:pPr>
        <w:pStyle w:val="3"/>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具有</w:t>
      </w:r>
      <w:r>
        <w:rPr>
          <w:rFonts w:hint="default" w:ascii="仿宋" w:hAnsi="仿宋" w:eastAsia="仿宋" w:cs="仿宋"/>
          <w:color w:val="auto"/>
          <w:sz w:val="32"/>
          <w:szCs w:val="32"/>
          <w:highlight w:val="none"/>
          <w:lang w:val="en-US" w:eastAsia="zh-CN"/>
        </w:rPr>
        <w:t>5年及以上企业管理（投融资）或项目管理等方面相关工作</w:t>
      </w:r>
      <w:r>
        <w:rPr>
          <w:rFonts w:hint="eastAsia" w:ascii="仿宋" w:hAnsi="仿宋" w:eastAsia="仿宋" w:cs="仿宋"/>
          <w:color w:val="auto"/>
          <w:sz w:val="32"/>
          <w:szCs w:val="32"/>
          <w:highlight w:val="none"/>
          <w:lang w:val="en-US" w:eastAsia="zh-CN"/>
        </w:rPr>
        <w:t>经历</w:t>
      </w:r>
      <w:r>
        <w:rPr>
          <w:rFonts w:hint="default" w:ascii="仿宋" w:hAnsi="仿宋" w:eastAsia="仿宋" w:cs="仿宋"/>
          <w:color w:val="auto"/>
          <w:sz w:val="32"/>
          <w:szCs w:val="32"/>
          <w:highlight w:val="none"/>
          <w:lang w:val="en-US" w:eastAsia="zh-CN"/>
        </w:rPr>
        <w:t>，且满足下列条件之一的：（1）国有企业应聘人员，须担任相当于省属国有企业</w:t>
      </w:r>
      <w:r>
        <w:rPr>
          <w:rFonts w:hint="eastAsia" w:ascii="仿宋" w:hAnsi="仿宋" w:eastAsia="仿宋" w:cs="仿宋"/>
          <w:color w:val="auto"/>
          <w:sz w:val="32"/>
          <w:szCs w:val="32"/>
          <w:highlight w:val="none"/>
          <w:lang w:val="en-US" w:eastAsia="zh-CN"/>
        </w:rPr>
        <w:t>二级公司</w:t>
      </w:r>
      <w:r>
        <w:rPr>
          <w:rFonts w:hint="default" w:ascii="仿宋" w:hAnsi="仿宋" w:eastAsia="仿宋" w:cs="仿宋"/>
          <w:color w:val="auto"/>
          <w:sz w:val="32"/>
          <w:szCs w:val="32"/>
          <w:highlight w:val="none"/>
          <w:lang w:val="en-US" w:eastAsia="zh-CN"/>
        </w:rPr>
        <w:t>中层副职职务2年以上；（2）</w:t>
      </w:r>
      <w:r>
        <w:rPr>
          <w:rFonts w:hint="eastAsia" w:ascii="仿宋" w:hAnsi="仿宋" w:eastAsia="仿宋" w:cs="仿宋"/>
          <w:color w:val="auto"/>
          <w:sz w:val="32"/>
          <w:szCs w:val="32"/>
          <w:highlight w:val="none"/>
          <w:lang w:val="en-US" w:eastAsia="zh-CN"/>
        </w:rPr>
        <w:t>非国有企业应聘人员，须</w:t>
      </w:r>
      <w:r>
        <w:rPr>
          <w:rFonts w:hint="default" w:ascii="仿宋" w:hAnsi="仿宋" w:eastAsia="仿宋" w:cs="仿宋"/>
          <w:color w:val="auto"/>
          <w:sz w:val="32"/>
          <w:szCs w:val="32"/>
          <w:highlight w:val="none"/>
          <w:lang w:val="en-US" w:eastAsia="zh-CN"/>
        </w:rPr>
        <w:t>具有相当规模（注册资金</w:t>
      </w:r>
      <w:r>
        <w:rPr>
          <w:rFonts w:hint="eastAsia" w:ascii="仿宋" w:hAnsi="仿宋" w:eastAsia="仿宋" w:cs="仿宋"/>
          <w:color w:val="auto"/>
          <w:sz w:val="32"/>
          <w:szCs w:val="32"/>
          <w:highlight w:val="none"/>
          <w:lang w:val="en-US" w:eastAsia="zh-CN"/>
        </w:rPr>
        <w:t>3000</w:t>
      </w:r>
      <w:r>
        <w:rPr>
          <w:rFonts w:hint="default" w:ascii="仿宋" w:hAnsi="仿宋" w:eastAsia="仿宋" w:cs="仿宋"/>
          <w:color w:val="auto"/>
          <w:sz w:val="32"/>
          <w:szCs w:val="32"/>
          <w:highlight w:val="none"/>
          <w:lang w:val="en-US" w:eastAsia="zh-CN"/>
        </w:rPr>
        <w:t>万元及以上）企业</w:t>
      </w:r>
      <w:r>
        <w:rPr>
          <w:rFonts w:hint="eastAsia" w:ascii="仿宋" w:hAnsi="仿宋" w:eastAsia="仿宋" w:cs="仿宋"/>
          <w:color w:val="auto"/>
          <w:sz w:val="32"/>
          <w:szCs w:val="32"/>
          <w:highlight w:val="none"/>
          <w:lang w:val="en-US" w:eastAsia="zh-CN"/>
        </w:rPr>
        <w:t>中层管理层级</w:t>
      </w:r>
      <w:r>
        <w:rPr>
          <w:rFonts w:hint="default" w:ascii="仿宋" w:hAnsi="仿宋" w:eastAsia="仿宋" w:cs="仿宋"/>
          <w:color w:val="auto"/>
          <w:sz w:val="32"/>
          <w:szCs w:val="32"/>
          <w:highlight w:val="none"/>
          <w:lang w:val="en-US" w:eastAsia="zh-CN"/>
        </w:rPr>
        <w:t>3年以上工作经历。上述工作经历计算时间截止到2024年</w:t>
      </w:r>
      <w:r>
        <w:rPr>
          <w:rFonts w:hint="eastAsia" w:ascii="仿宋" w:hAnsi="仿宋" w:eastAsia="仿宋" w:cs="仿宋"/>
          <w:color w:val="auto"/>
          <w:sz w:val="32"/>
          <w:szCs w:val="32"/>
          <w:highlight w:val="none"/>
          <w:lang w:val="en-US" w:eastAsia="zh-CN"/>
        </w:rPr>
        <w:t>11</w:t>
      </w:r>
      <w:r>
        <w:rPr>
          <w:rFonts w:hint="default" w:ascii="仿宋" w:hAnsi="仿宋" w:eastAsia="仿宋" w:cs="仿宋"/>
          <w:color w:val="auto"/>
          <w:sz w:val="32"/>
          <w:szCs w:val="32"/>
          <w:highlight w:val="none"/>
          <w:lang w:val="en-US" w:eastAsia="zh-CN"/>
        </w:rPr>
        <w:t>月</w:t>
      </w:r>
      <w:r>
        <w:rPr>
          <w:rFonts w:hint="eastAsia" w:ascii="仿宋" w:hAnsi="仿宋" w:eastAsia="仿宋" w:cs="仿宋"/>
          <w:color w:val="auto"/>
          <w:sz w:val="32"/>
          <w:szCs w:val="32"/>
          <w:highlight w:val="none"/>
          <w:lang w:val="en-US" w:eastAsia="zh-CN"/>
        </w:rPr>
        <w:t>30</w:t>
      </w:r>
      <w:r>
        <w:rPr>
          <w:rFonts w:hint="default" w:ascii="仿宋" w:hAnsi="仿宋" w:eastAsia="仿宋" w:cs="仿宋"/>
          <w:color w:val="auto"/>
          <w:sz w:val="32"/>
          <w:szCs w:val="32"/>
          <w:highlight w:val="none"/>
          <w:lang w:val="en-US" w:eastAsia="zh-CN"/>
        </w:rPr>
        <w:t>日</w:t>
      </w:r>
      <w:r>
        <w:rPr>
          <w:rFonts w:hint="eastAsia" w:ascii="仿宋" w:hAnsi="仿宋" w:eastAsia="仿宋" w:cs="仿宋"/>
          <w:color w:val="auto"/>
          <w:sz w:val="32"/>
          <w:szCs w:val="32"/>
          <w:highlight w:val="none"/>
          <w:lang w:val="en-US" w:eastAsia="zh-CN"/>
        </w:rPr>
        <w:t>；</w:t>
      </w:r>
    </w:p>
    <w:p w14:paraId="255D6CEB">
      <w:pPr>
        <w:pStyle w:val="3"/>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10.同等条件下，</w:t>
      </w:r>
      <w:r>
        <w:rPr>
          <w:rFonts w:hint="default" w:ascii="仿宋" w:hAnsi="仿宋" w:eastAsia="仿宋" w:cs="仿宋"/>
          <w:color w:val="auto"/>
          <w:sz w:val="32"/>
          <w:szCs w:val="32"/>
          <w:highlight w:val="none"/>
          <w:lang w:val="en-US" w:eastAsia="zh-CN"/>
        </w:rPr>
        <w:t>硕士研究生优先，中共党员优先</w:t>
      </w:r>
      <w:r>
        <w:rPr>
          <w:rFonts w:hint="eastAsia" w:ascii="仿宋" w:hAnsi="仿宋" w:eastAsia="仿宋" w:cs="仿宋"/>
          <w:color w:val="auto"/>
          <w:sz w:val="32"/>
          <w:szCs w:val="32"/>
          <w:highlight w:val="none"/>
          <w:lang w:val="en-US" w:eastAsia="zh-CN"/>
        </w:rPr>
        <w:t>。</w:t>
      </w:r>
    </w:p>
    <w:p w14:paraId="76E2DBC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kern w:val="2"/>
          <w:sz w:val="32"/>
          <w:szCs w:val="32"/>
          <w:highlight w:val="none"/>
          <w:lang w:val="en-US" w:eastAsia="zh-CN" w:bidi="ar-SA"/>
        </w:rPr>
      </w:pPr>
      <w:r>
        <w:rPr>
          <w:rFonts w:hint="eastAsia" w:ascii="楷体" w:hAnsi="楷体" w:eastAsia="楷体" w:cs="楷体"/>
          <w:color w:val="auto"/>
          <w:kern w:val="2"/>
          <w:sz w:val="32"/>
          <w:szCs w:val="32"/>
          <w:highlight w:val="none"/>
          <w:lang w:val="en-US" w:eastAsia="zh-CN" w:bidi="ar-SA"/>
        </w:rPr>
        <w:t>（五）不得应聘的情形</w:t>
      </w:r>
    </w:p>
    <w:p w14:paraId="531FE27E">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1.因犯罪受过刑事处罚的；</w:t>
      </w:r>
    </w:p>
    <w:p w14:paraId="0E18BC7A">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2.被开除中国共产党党籍的；</w:t>
      </w:r>
    </w:p>
    <w:p w14:paraId="1FC14F8F">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3.被开除公职或者因违纪违法被机关、企事业单位解除聘任（用）合同或者劳动合同的；</w:t>
      </w:r>
    </w:p>
    <w:p w14:paraId="04C0BEB1">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4.涉嫌违纪违法正在接受专门机关审查调查尚未作出结论的；</w:t>
      </w:r>
    </w:p>
    <w:p w14:paraId="2CD044BC">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5.受处理处分期间或者未满影响期限的；</w:t>
      </w:r>
    </w:p>
    <w:p w14:paraId="18F7F3C1">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6.有《中华人民共和国公司法》第一百七十八条所列情形之一的；</w:t>
      </w:r>
    </w:p>
    <w:p w14:paraId="405AF57B">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7.被依法列为失信联合惩戒对象的；</w:t>
      </w:r>
    </w:p>
    <w:p w14:paraId="18799824">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8.不能与现单位解除聘任（用）合同或者劳动合同的；</w:t>
      </w:r>
    </w:p>
    <w:p w14:paraId="2467CAB2">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9.与应聘单位有相关法律法规规定及合同约定的竞业禁止、同业保密情形的；</w:t>
      </w:r>
    </w:p>
    <w:p w14:paraId="6F2DBA6A">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10.法律法规规定不得聘用的其他情形。</w:t>
      </w:r>
    </w:p>
    <w:p w14:paraId="3302CAE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二、招聘程序</w:t>
      </w:r>
    </w:p>
    <w:p w14:paraId="41D04AF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eastAsia="仿宋"/>
          <w:b w:val="0"/>
          <w:bCs w:val="0"/>
          <w:color w:val="auto"/>
          <w:highlight w:val="none"/>
          <w:lang w:val="en-US" w:eastAsia="zh-CN"/>
        </w:rPr>
      </w:pPr>
      <w:r>
        <w:rPr>
          <w:rFonts w:hint="eastAsia" w:ascii="仿宋" w:hAnsi="仿宋" w:eastAsia="仿宋" w:cs="仿宋"/>
          <w:color w:val="auto"/>
          <w:sz w:val="32"/>
          <w:szCs w:val="32"/>
          <w:highlight w:val="none"/>
        </w:rPr>
        <w:t>本次招聘工作按网上报名、</w:t>
      </w:r>
      <w:r>
        <w:rPr>
          <w:rFonts w:hint="eastAsia" w:ascii="仿宋" w:hAnsi="仿宋" w:eastAsia="仿宋" w:cs="仿宋"/>
          <w:color w:val="auto"/>
          <w:sz w:val="32"/>
          <w:szCs w:val="32"/>
          <w:highlight w:val="none"/>
          <w:lang w:eastAsia="zh-CN"/>
        </w:rPr>
        <w:t>简历筛选及资格审查</w:t>
      </w:r>
      <w:r>
        <w:rPr>
          <w:rFonts w:hint="eastAsia" w:ascii="仿宋" w:hAnsi="仿宋" w:eastAsia="仿宋" w:cs="仿宋"/>
          <w:color w:val="auto"/>
          <w:sz w:val="32"/>
          <w:szCs w:val="32"/>
          <w:highlight w:val="none"/>
        </w:rPr>
        <w:t>、测试、</w:t>
      </w:r>
      <w:r>
        <w:rPr>
          <w:rFonts w:hint="eastAsia" w:ascii="仿宋" w:hAnsi="仿宋" w:eastAsia="仿宋" w:cs="仿宋"/>
          <w:color w:val="auto"/>
          <w:sz w:val="32"/>
          <w:szCs w:val="32"/>
          <w:highlight w:val="none"/>
          <w:lang w:val="en-US" w:eastAsia="zh-CN"/>
        </w:rPr>
        <w:t>确定考察对象</w:t>
      </w:r>
      <w:r>
        <w:rPr>
          <w:rFonts w:hint="eastAsia" w:ascii="仿宋" w:hAnsi="仿宋" w:eastAsia="仿宋" w:cs="仿宋"/>
          <w:color w:val="auto"/>
          <w:sz w:val="32"/>
          <w:szCs w:val="32"/>
          <w:highlight w:val="none"/>
          <w:lang w:eastAsia="zh-CN"/>
        </w:rPr>
        <w:t>、考察、</w:t>
      </w:r>
      <w:r>
        <w:rPr>
          <w:rFonts w:hint="eastAsia" w:ascii="仿宋" w:hAnsi="仿宋" w:eastAsia="仿宋" w:cs="仿宋"/>
          <w:color w:val="auto"/>
          <w:sz w:val="32"/>
          <w:szCs w:val="32"/>
          <w:highlight w:val="none"/>
        </w:rPr>
        <w:t>体检</w:t>
      </w:r>
      <w:r>
        <w:rPr>
          <w:rFonts w:hint="eastAsia" w:ascii="仿宋" w:hAnsi="仿宋" w:eastAsia="仿宋" w:cs="仿宋"/>
          <w:color w:val="auto"/>
          <w:sz w:val="32"/>
          <w:szCs w:val="32"/>
          <w:highlight w:val="none"/>
          <w:lang w:eastAsia="zh-CN"/>
        </w:rPr>
        <w:t>、确定拟录用人员、公示及</w:t>
      </w:r>
      <w:r>
        <w:rPr>
          <w:rFonts w:hint="eastAsia" w:ascii="仿宋" w:hAnsi="仿宋" w:eastAsia="仿宋" w:cs="仿宋"/>
          <w:color w:val="auto"/>
          <w:sz w:val="32"/>
          <w:szCs w:val="32"/>
          <w:highlight w:val="none"/>
        </w:rPr>
        <w:t>录用等程序进行。</w:t>
      </w:r>
    </w:p>
    <w:p w14:paraId="336D05BD">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（一）网上报名</w:t>
      </w:r>
    </w:p>
    <w:p w14:paraId="1AF375D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1.报名时间：自发布之日起至2024年12月13日，逾期报名视为放弃应聘资格。</w:t>
      </w:r>
    </w:p>
    <w:p w14:paraId="15D62D1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lang w:val="en-US" w:eastAsia="zh-CN"/>
        </w:rPr>
        <w:t>2.应聘人员在聚才江西招聘求职等公众号浏览招聘公告，</w:t>
      </w:r>
      <w:r>
        <w:rPr>
          <w:rFonts w:hint="eastAsia" w:ascii="仿宋" w:hAnsi="仿宋" w:eastAsia="仿宋" w:cs="仿宋"/>
          <w:b w:val="0"/>
          <w:bCs w:val="0"/>
          <w:color w:val="auto"/>
          <w:sz w:val="32"/>
          <w:szCs w:val="32"/>
          <w:highlight w:val="none"/>
          <w:lang w:val="en-US" w:eastAsia="zh-CN"/>
        </w:rPr>
        <w:fldChar w:fldCharType="begin"/>
      </w:r>
      <w:r>
        <w:rPr>
          <w:rFonts w:hint="eastAsia" w:ascii="仿宋" w:hAnsi="仿宋" w:eastAsia="仿宋" w:cs="仿宋"/>
          <w:b w:val="0"/>
          <w:bCs w:val="0"/>
          <w:color w:val="auto"/>
          <w:sz w:val="32"/>
          <w:szCs w:val="32"/>
          <w:highlight w:val="none"/>
          <w:lang w:val="en-US" w:eastAsia="zh-CN"/>
        </w:rPr>
        <w:instrText xml:space="preserve"> HYPERLINK "mailto:应聘人员登录省水投集团官网通知公告栏、（www.jxsltz.com）、江西人才服务网(www.jxrcfw.com)浏览招聘公告，并按要求提交相关材料。每名应聘者只能填报一个岗位，并将个人简历、个人身份证（正反面）、学历学位证书（如是国(境)外高校毕业生须提供教育部学历学位认证证书）、职业技能或职称证书、学信网《教育部学历证书电子注册备案表》等材料原件扫描件，按照岗位名称+姓名的格式（如XX岗位+姓名）发送至邮箱254860097@qq.com。" </w:instrText>
      </w:r>
      <w:r>
        <w:rPr>
          <w:rFonts w:hint="eastAsia" w:ascii="仿宋" w:hAnsi="仿宋" w:eastAsia="仿宋" w:cs="仿宋"/>
          <w:b w:val="0"/>
          <w:bCs w:val="0"/>
          <w:color w:val="auto"/>
          <w:sz w:val="32"/>
          <w:szCs w:val="32"/>
          <w:highlight w:val="none"/>
          <w:lang w:val="en-US" w:eastAsia="zh-CN"/>
        </w:rPr>
        <w:fldChar w:fldCharType="separate"/>
      </w:r>
      <w:r>
        <w:rPr>
          <w:rFonts w:hint="eastAsia" w:ascii="仿宋" w:hAnsi="仿宋" w:eastAsia="仿宋" w:cs="仿宋"/>
          <w:b w:val="0"/>
          <w:bCs w:val="0"/>
          <w:color w:val="auto"/>
          <w:sz w:val="32"/>
          <w:szCs w:val="32"/>
          <w:highlight w:val="none"/>
          <w:lang w:val="en-US" w:eastAsia="zh-CN"/>
        </w:rPr>
        <w:t>并将相关应聘材料原件扫描件，按照“公司名称+岗位名称+姓名”的格式（如XX公司+XX岗位+姓名）发送至邮箱</w:t>
      </w:r>
      <w:r>
        <w:rPr>
          <w:rFonts w:hint="eastAsia" w:ascii="仿宋" w:hAnsi="仿宋" w:eastAsia="仿宋" w:cs="仿宋"/>
          <w:b w:val="0"/>
          <w:bCs w:val="0"/>
          <w:color w:val="auto"/>
          <w:sz w:val="32"/>
          <w:szCs w:val="32"/>
          <w:highlight w:val="none"/>
          <w:u w:val="none"/>
          <w:lang w:val="en-US" w:eastAsia="zh-CN"/>
        </w:rPr>
        <w:t>14n-p6ueu1yx7k@dingtalk.com。具体材料如下：</w:t>
      </w:r>
    </w:p>
    <w:p w14:paraId="0204C5A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（1）有效期内的二代居民身份证；</w:t>
      </w:r>
    </w:p>
    <w:p w14:paraId="1ECBC88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（2）《报名登记表》；</w:t>
      </w:r>
    </w:p>
    <w:p w14:paraId="6F66AB9F">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（3）《赣农集团应聘人员近亲属排查表》；</w:t>
      </w:r>
    </w:p>
    <w:p w14:paraId="0D92845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（4）学历证书以及有效期内的《教育部学历证书电子注册备案表》；</w:t>
      </w:r>
    </w:p>
    <w:p w14:paraId="35D930E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（5）应聘者学历为国（境）外学历的，须提供相应证书和教育部留学服务中心认证的《国外学历学位认证书》；</w:t>
      </w:r>
    </w:p>
    <w:p w14:paraId="716DDC4F">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（6）工作经历、职务证明材料（包括不限于任职文件、合同等）；</w:t>
      </w:r>
    </w:p>
    <w:p w14:paraId="2C483D3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（7）本人近期（6个月以内）一寸免冠彩色正面证件照（电子照片）；</w:t>
      </w:r>
    </w:p>
    <w:p w14:paraId="08460BF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（8）其他相关证明材料。</w:t>
      </w:r>
      <w:r>
        <w:rPr>
          <w:rFonts w:hint="eastAsia" w:ascii="仿宋" w:hAnsi="仿宋" w:eastAsia="仿宋" w:cs="仿宋"/>
          <w:b w:val="0"/>
          <w:bCs w:val="0"/>
          <w:color w:val="auto"/>
          <w:sz w:val="32"/>
          <w:szCs w:val="32"/>
          <w:highlight w:val="none"/>
          <w:lang w:val="en-US" w:eastAsia="zh-CN"/>
        </w:rPr>
        <w:fldChar w:fldCharType="end"/>
      </w:r>
    </w:p>
    <w:p w14:paraId="296D9641">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（二）资格审查</w:t>
      </w:r>
    </w:p>
    <w:p w14:paraId="09216C8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资格审查贯穿招聘工作全过程，任何环节发现应聘人员不符合岗位报名条件或提供虚假材料，一经查实，取消测试或录用资格，由此造成的后果由应聘人员本人承担。</w:t>
      </w:r>
    </w:p>
    <w:p w14:paraId="2EF6C5D0">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（三）测试</w:t>
      </w:r>
    </w:p>
    <w:p w14:paraId="2065FCA1">
      <w:pPr>
        <w:pStyle w:val="3"/>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kern w:val="2"/>
          <w:sz w:val="32"/>
          <w:szCs w:val="32"/>
          <w:highlight w:val="none"/>
          <w:lang w:val="en-US" w:eastAsia="zh-CN" w:bidi="ar-SA"/>
        </w:rPr>
        <w:t>此次招聘测试采取结构化面试的形式开展，</w:t>
      </w:r>
      <w:r>
        <w:rPr>
          <w:rFonts w:hint="eastAsia" w:ascii="仿宋" w:hAnsi="仿宋" w:eastAsia="仿宋" w:cs="仿宋"/>
          <w:b w:val="0"/>
          <w:bCs w:val="0"/>
          <w:color w:val="auto"/>
          <w:sz w:val="32"/>
          <w:szCs w:val="32"/>
          <w:highlight w:val="none"/>
          <w:lang w:val="en-US" w:eastAsia="zh-CN"/>
        </w:rPr>
        <w:t>开考</w:t>
      </w:r>
      <w:r>
        <w:rPr>
          <w:rFonts w:hint="eastAsia" w:ascii="仿宋" w:hAnsi="仿宋" w:eastAsia="仿宋" w:cs="仿宋"/>
          <w:b w:val="0"/>
          <w:bCs w:val="0"/>
          <w:color w:val="auto"/>
          <w:kern w:val="2"/>
          <w:sz w:val="32"/>
          <w:szCs w:val="32"/>
          <w:highlight w:val="none"/>
          <w:lang w:val="en-US" w:eastAsia="zh-CN" w:bidi="ar-SA"/>
        </w:rPr>
        <w:t>比例不低于1:3</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kern w:val="2"/>
          <w:sz w:val="32"/>
          <w:szCs w:val="32"/>
          <w:highlight w:val="none"/>
          <w:lang w:val="en-US" w:eastAsia="zh-CN" w:bidi="ar-SA"/>
        </w:rPr>
        <w:t>当符合招聘条件且确认到场的应聘人员超20人时，则采取笔试加面试进行测试，按照</w:t>
      </w:r>
      <w:r>
        <w:rPr>
          <w:rFonts w:hint="eastAsia" w:ascii="仿宋" w:hAnsi="仿宋" w:eastAsia="仿宋" w:cs="仿宋"/>
          <w:b w:val="0"/>
          <w:bCs w:val="0"/>
          <w:color w:val="auto"/>
          <w:sz w:val="32"/>
          <w:szCs w:val="32"/>
          <w:highlight w:val="none"/>
          <w:lang w:val="en-US" w:eastAsia="zh-CN"/>
        </w:rPr>
        <w:t>不低于1:5比例，从高分到低分确定入围面试对象（入围末位若有成绩相同者一并列入）。</w:t>
      </w:r>
    </w:p>
    <w:p w14:paraId="02066EFF">
      <w:pPr>
        <w:pStyle w:val="3"/>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笔试、面试时间和地点根据实际情况确定，另行通知。</w:t>
      </w:r>
    </w:p>
    <w:p w14:paraId="5E938977">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三、薪酬待遇</w:t>
      </w:r>
    </w:p>
    <w:p w14:paraId="4129760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具体薪酬福利待遇按赣农集团有关规定执行。</w:t>
      </w:r>
    </w:p>
    <w:p w14:paraId="131FE0B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四、注意事项</w:t>
      </w:r>
    </w:p>
    <w:p w14:paraId="42DE965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（一）若因本人填写简历信息有误或不全，影响简历筛查的，由本人负责。未通过简历筛查、测试的，不再另行通知。</w:t>
      </w:r>
    </w:p>
    <w:p w14:paraId="7C36E42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（二）请报名人员保持所留联系方式畅通，因提供不准确信息造成无法联系而影响测试及反馈的，后果由其本人自行承担。若因自身原因不能参加测试的，不再另行安排</w:t>
      </w:r>
      <w:r>
        <w:rPr>
          <w:rFonts w:hint="eastAsia" w:ascii="仿宋" w:hAnsi="仿宋" w:eastAsia="仿宋" w:cs="仿宋"/>
          <w:color w:val="auto"/>
          <w:sz w:val="32"/>
          <w:szCs w:val="32"/>
          <w:highlight w:val="none"/>
        </w:rPr>
        <w:t>。</w:t>
      </w:r>
    </w:p>
    <w:p w14:paraId="3123734F">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（三）严格执行有关回避制度。</w:t>
      </w:r>
    </w:p>
    <w:p w14:paraId="500ACCBB">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五、联系方式</w:t>
      </w:r>
    </w:p>
    <w:p w14:paraId="73294C32">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联系人：罗女士，咨询电话：0791-88559329（周一至周五上午9:00--11:30，下午13:30-17:30）。</w:t>
      </w:r>
    </w:p>
    <w:p w14:paraId="155AD9DD">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本公告未尽事宜，由赣农集团党群人事部负责解释。</w:t>
      </w:r>
    </w:p>
    <w:p w14:paraId="641735F2">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p>
    <w:p w14:paraId="27B4607F">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附件：1.报名登记表</w:t>
      </w:r>
    </w:p>
    <w:p w14:paraId="4386A665">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2.</w:t>
      </w:r>
      <w:r>
        <w:rPr>
          <w:rFonts w:hint="eastAsia" w:ascii="仿宋" w:hAnsi="仿宋" w:eastAsia="仿宋" w:cs="仿宋"/>
          <w:b w:val="0"/>
          <w:bCs w:val="0"/>
          <w:color w:val="auto"/>
          <w:sz w:val="32"/>
          <w:szCs w:val="32"/>
          <w:highlight w:val="none"/>
          <w:lang w:val="en-US" w:eastAsia="zh-CN"/>
        </w:rPr>
        <w:t>赣农集团应聘人员近亲属排查表</w:t>
      </w:r>
    </w:p>
    <w:p w14:paraId="1738EE7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NlOGMzZjFkMDNiOWUxYmE1Nzk5MGQ0NDdmOTcifQ=="/>
  </w:docVars>
  <w:rsids>
    <w:rsidRoot w:val="3EE53CB6"/>
    <w:rsid w:val="021E675E"/>
    <w:rsid w:val="1118180F"/>
    <w:rsid w:val="2A2F6E12"/>
    <w:rsid w:val="35FE3B9E"/>
    <w:rsid w:val="3EE53CB6"/>
    <w:rsid w:val="4875266D"/>
    <w:rsid w:val="5D5D7718"/>
    <w:rsid w:val="789340DF"/>
    <w:rsid w:val="7899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oa heading1"/>
    <w:basedOn w:val="1"/>
    <w:next w:val="1"/>
    <w:qFormat/>
    <w:uiPriority w:val="0"/>
    <w:pPr>
      <w:spacing w:before="120"/>
    </w:pPr>
    <w:rPr>
      <w:rFonts w:ascii="Arial" w:hAnsi="Arial" w:eastAsia="宋体" w:cs="黑体"/>
      <w:sz w:val="24"/>
    </w:rPr>
  </w:style>
  <w:style w:type="paragraph" w:styleId="3">
    <w:name w:val="Normal Indent"/>
    <w:basedOn w:val="1"/>
    <w:unhideWhenUsed/>
    <w:qFormat/>
    <w:uiPriority w:val="99"/>
    <w:pPr>
      <w:ind w:firstLine="4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2418</Words>
  <Characters>2556</Characters>
  <Lines>0</Lines>
  <Paragraphs>0</Paragraphs>
  <TotalTime>0</TotalTime>
  <ScaleCrop>false</ScaleCrop>
  <LinksUpToDate>false</LinksUpToDate>
  <CharactersWithSpaces>2556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2024-12-03T02:25:00Z</dcterms:created>
  <dc:creator>Zoey</dc:creator>
  <cp:lastModifiedBy>罗文梦</cp:lastModifiedBy>
  <dcterms:modified xsi:type="dcterms:W3CDTF">2024-12-04T07:33:19Z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B60A480B91C24E18AE9FA9BD09A63F12_13</vt:lpwstr>
  </property>
</Properties>
</file>