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ascii="Times New Roman" w:hAnsi="Times New Roman" w:eastAsia="黑体" w:cs="黑体"/>
          <w:color w:val="333333"/>
          <w:kern w:val="0"/>
          <w:sz w:val="36"/>
          <w:szCs w:val="24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黑体" w:cs="宋体"/>
          <w:color w:val="333333"/>
          <w:kern w:val="0"/>
          <w:sz w:val="36"/>
          <w:szCs w:val="24"/>
          <w:shd w:val="clear" w:fill="FFFFFF"/>
          <w:lang w:val="en-US" w:eastAsia="zh-CN" w:bidi="ar"/>
        </w:rPr>
        <w:t>2</w:t>
      </w:r>
      <w:r>
        <w:rPr>
          <w:rFonts w:hint="eastAsia" w:ascii="Times New Roman" w:hAnsi="Times New Roman" w:eastAsia="黑体" w:cs="黑体"/>
          <w:color w:val="333333"/>
          <w:kern w:val="0"/>
          <w:sz w:val="36"/>
          <w:szCs w:val="24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center"/>
      </w:pPr>
      <w:r>
        <w:rPr>
          <w:rFonts w:hint="eastAsia" w:ascii="Times New Roman" w:hAnsi="Times New Roman" w:eastAsia="黑体" w:cs="黑体"/>
          <w:color w:val="333333"/>
          <w:kern w:val="0"/>
          <w:sz w:val="36"/>
          <w:szCs w:val="24"/>
          <w:shd w:val="clear" w:fill="FFFFFF"/>
          <w:lang w:val="en-US" w:eastAsia="zh-CN" w:bidi="ar"/>
        </w:rPr>
        <w:t>贵溪市</w:t>
      </w:r>
      <w:r>
        <w:rPr>
          <w:rFonts w:hint="eastAsia" w:ascii="宋体" w:hAnsi="宋体" w:eastAsia="黑体" w:cs="宋体"/>
          <w:color w:val="333333"/>
          <w:kern w:val="0"/>
          <w:sz w:val="36"/>
          <w:szCs w:val="24"/>
          <w:shd w:val="clear" w:fill="FFFFFF"/>
          <w:lang w:val="en-US" w:eastAsia="zh-CN" w:bidi="ar"/>
        </w:rPr>
        <w:t>2017</w:t>
      </w:r>
      <w:r>
        <w:rPr>
          <w:rFonts w:hint="eastAsia" w:ascii="Times New Roman" w:hAnsi="Times New Roman" w:eastAsia="黑体" w:cs="黑体"/>
          <w:color w:val="333333"/>
          <w:kern w:val="0"/>
          <w:sz w:val="36"/>
          <w:szCs w:val="24"/>
          <w:shd w:val="clear" w:fill="FFFFFF"/>
          <w:lang w:val="en-US" w:eastAsia="zh-CN" w:bidi="ar"/>
        </w:rPr>
        <w:t>年城区学校选调教师报名登记表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-178" w:leftChars="-85" w:right="330" w:firstLine="5880" w:firstLineChars="2100"/>
        <w:jc w:val="left"/>
      </w:pPr>
      <w:r>
        <w:rPr>
          <w:rFonts w:ascii="Times New Roman" w:hAnsi="宋体" w:eastAsia="仿宋_GB2312" w:cs="仿宋_GB2312"/>
          <w:color w:val="333333"/>
          <w:kern w:val="0"/>
          <w:sz w:val="28"/>
          <w:szCs w:val="24"/>
          <w:shd w:val="clear" w:fill="FFFFFF"/>
          <w:lang w:val="en-US" w:eastAsia="zh-CN" w:bidi="ar"/>
        </w:rPr>
        <w:t>准考证号：</w:t>
      </w:r>
    </w:p>
    <w:p>
      <w:pPr>
        <w:pStyle w:val="2"/>
        <w:keepNext w:val="0"/>
        <w:keepLines w:val="0"/>
        <w:widowControl/>
        <w:suppressLineNumbers w:val="0"/>
        <w:spacing w:before="1500" w:beforeAutospacing="0" w:line="432" w:lineRule="auto"/>
        <w:ind w:left="150" w:right="330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</w:t>
      </w:r>
    </w:p>
    <w:tbl>
      <w:tblPr>
        <w:tblW w:w="8811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87"/>
        <w:gridCol w:w="380"/>
        <w:gridCol w:w="310"/>
        <w:gridCol w:w="707"/>
        <w:gridCol w:w="357"/>
        <w:gridCol w:w="326"/>
        <w:gridCol w:w="221"/>
        <w:gridCol w:w="221"/>
        <w:gridCol w:w="221"/>
        <w:gridCol w:w="570"/>
        <w:gridCol w:w="594"/>
        <w:gridCol w:w="705"/>
        <w:gridCol w:w="221"/>
        <w:gridCol w:w="803"/>
        <w:gridCol w:w="352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spacing w:val="-2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第一学历毕业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学校及专业</w:t>
            </w: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最高学历毕业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学校及专业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spacing w:val="-2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教师资格种类</w:t>
            </w: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spacing w:val="-2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教师资格证号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身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份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证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码</w:t>
            </w:r>
          </w:p>
        </w:tc>
        <w:tc>
          <w:tcPr>
            <w:tcW w:w="58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spacing w:val="-2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现何校任教何年级何学科</w:t>
            </w:r>
          </w:p>
        </w:tc>
        <w:tc>
          <w:tcPr>
            <w:tcW w:w="58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8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3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在何校学习或任教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72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72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spacing w:val="-2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4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E722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2017-08-14T08:29:21Z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