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40"/>
        <w:jc w:val="left"/>
        <w:rPr>
          <w:rFonts w:ascii="u5b8bu4f53" w:hAnsi="u5b8bu4f53" w:eastAsia="u5b8bu4f53" w:cs="u5b8bu4f53"/>
          <w:b w:val="0"/>
          <w:i w:val="0"/>
          <w:caps w:val="0"/>
          <w:color w:val="333333"/>
          <w:spacing w:val="0"/>
          <w:sz w:val="21"/>
          <w:szCs w:val="21"/>
        </w:rPr>
      </w:pPr>
      <w:r>
        <w:rPr>
          <w:rStyle w:val="3"/>
          <w:rFonts w:hint="eastAsia" w:ascii="宋体" w:hAnsi="宋体" w:eastAsia="宋体" w:cs="宋体"/>
          <w:i w:val="0"/>
          <w:caps w:val="0"/>
          <w:color w:val="333333"/>
          <w:spacing w:val="0"/>
          <w:kern w:val="0"/>
          <w:sz w:val="21"/>
          <w:szCs w:val="21"/>
          <w:bdr w:val="none" w:color="auto" w:sz="0" w:space="0"/>
          <w:shd w:val="clear" w:fill="FFFFFF"/>
          <w:lang w:val="en-US" w:eastAsia="zh-CN" w:bidi="ar"/>
        </w:rPr>
        <w:t>（一）高端和优秀人才引进计划</w:t>
      </w:r>
      <w:r>
        <w:rPr>
          <w:rFonts w:hint="eastAsia" w:ascii="宋体" w:hAnsi="宋体" w:eastAsia="宋体" w:cs="宋体"/>
          <w:b w:val="0"/>
          <w:i w:val="0"/>
          <w:caps w:val="0"/>
          <w:color w:val="333333"/>
          <w:spacing w:val="0"/>
          <w:kern w:val="0"/>
          <w:sz w:val="21"/>
          <w:szCs w:val="21"/>
          <w:bdr w:val="none" w:color="auto" w:sz="0" w:space="0"/>
          <w:shd w:val="clear" w:fill="FFFFFF"/>
          <w:lang w:val="en-US" w:eastAsia="zh-CN" w:bidi="ar"/>
        </w:rPr>
        <w:t>（符合招聘对象第1、2、3、4款的人员）</w:t>
      </w:r>
    </w:p>
    <w:tbl>
      <w:tblPr>
        <w:tblW w:w="8475" w:type="dxa"/>
        <w:jc w:val="center"/>
        <w:tblInd w:w="21" w:type="dxa"/>
        <w:shd w:val="clear"/>
        <w:tblLayout w:type="fixed"/>
        <w:tblCellMar>
          <w:top w:w="0" w:type="dxa"/>
          <w:left w:w="0" w:type="dxa"/>
          <w:bottom w:w="0" w:type="dxa"/>
          <w:right w:w="0" w:type="dxa"/>
        </w:tblCellMar>
      </w:tblPr>
      <w:tblGrid>
        <w:gridCol w:w="4305"/>
        <w:gridCol w:w="4170"/>
      </w:tblGrid>
      <w:tr>
        <w:tblPrEx>
          <w:shd w:val="clear"/>
          <w:tblLayout w:type="fixed"/>
          <w:tblCellMar>
            <w:top w:w="0" w:type="dxa"/>
            <w:left w:w="0" w:type="dxa"/>
            <w:bottom w:w="0" w:type="dxa"/>
            <w:right w:w="0" w:type="dxa"/>
          </w:tblCellMar>
        </w:tblPrEx>
        <w:trPr>
          <w:trHeight w:val="525" w:hRule="atLeast"/>
          <w:jc w:val="center"/>
        </w:trPr>
        <w:tc>
          <w:tcPr>
            <w:tcW w:w="430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Style w:val="3"/>
                <w:rFonts w:hint="eastAsia" w:ascii="宋体" w:hAnsi="宋体" w:eastAsia="宋体" w:cs="宋体"/>
                <w:i w:val="0"/>
                <w:color w:val="333333"/>
                <w:kern w:val="0"/>
                <w:sz w:val="21"/>
                <w:szCs w:val="21"/>
                <w:bdr w:val="none" w:color="auto" w:sz="0" w:space="0"/>
                <w:lang w:val="en-US" w:eastAsia="zh-CN" w:bidi="ar"/>
              </w:rPr>
              <w:t>学科名称</w:t>
            </w:r>
          </w:p>
        </w:tc>
        <w:tc>
          <w:tcPr>
            <w:tcW w:w="417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Style w:val="3"/>
                <w:rFonts w:hint="eastAsia" w:ascii="宋体" w:hAnsi="宋体" w:eastAsia="宋体" w:cs="宋体"/>
                <w:i w:val="0"/>
                <w:color w:val="333333"/>
                <w:kern w:val="0"/>
                <w:sz w:val="21"/>
                <w:szCs w:val="21"/>
                <w:bdr w:val="none" w:color="auto" w:sz="0" w:space="0"/>
                <w:lang w:val="en-US" w:eastAsia="zh-CN" w:bidi="ar"/>
              </w:rPr>
              <w:t>数量</w:t>
            </w:r>
          </w:p>
        </w:tc>
      </w:tr>
      <w:tr>
        <w:tblPrEx>
          <w:tblLayout w:type="fixed"/>
          <w:tblCellMar>
            <w:top w:w="0" w:type="dxa"/>
            <w:left w:w="0" w:type="dxa"/>
            <w:bottom w:w="0" w:type="dxa"/>
            <w:right w:w="0" w:type="dxa"/>
          </w:tblCellMar>
        </w:tblPrEx>
        <w:trPr>
          <w:trHeight w:val="840" w:hRule="atLeast"/>
          <w:jc w:val="center"/>
        </w:trPr>
        <w:tc>
          <w:tcPr>
            <w:tcW w:w="4305" w:type="dxa"/>
            <w:tcBorders>
              <w:top w:val="nil"/>
              <w:left w:val="single" w:color="000000" w:sz="6" w:space="0"/>
              <w:bottom w:val="nil"/>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olor w:val="333333"/>
                <w:kern w:val="0"/>
                <w:sz w:val="21"/>
                <w:szCs w:val="21"/>
                <w:bdr w:val="none" w:color="auto" w:sz="0" w:space="0"/>
                <w:lang w:val="en-US" w:eastAsia="zh-CN" w:bidi="ar"/>
              </w:rPr>
              <w:t>地质资源与地质工程</w:t>
            </w:r>
          </w:p>
        </w:tc>
        <w:tc>
          <w:tcPr>
            <w:tcW w:w="4170" w:type="dxa"/>
            <w:vMerge w:val="restart"/>
            <w:tcBorders>
              <w:top w:val="nil"/>
              <w:left w:val="nil"/>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olor w:val="333333"/>
                <w:kern w:val="0"/>
                <w:sz w:val="21"/>
                <w:szCs w:val="21"/>
                <w:bdr w:val="none" w:color="auto" w:sz="0" w:space="0"/>
                <w:lang w:val="en-US" w:eastAsia="zh-CN" w:bidi="ar"/>
              </w:rPr>
              <w:t>人数不限</w:t>
            </w:r>
          </w:p>
        </w:tc>
      </w:tr>
      <w:tr>
        <w:tblPrEx>
          <w:tblLayout w:type="fixed"/>
          <w:tblCellMar>
            <w:top w:w="0" w:type="dxa"/>
            <w:left w:w="0" w:type="dxa"/>
            <w:bottom w:w="0" w:type="dxa"/>
            <w:right w:w="0" w:type="dxa"/>
          </w:tblCellMar>
        </w:tblPrEx>
        <w:trPr>
          <w:trHeight w:val="690" w:hRule="atLeast"/>
          <w:jc w:val="center"/>
        </w:trPr>
        <w:tc>
          <w:tcPr>
            <w:tcW w:w="430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olor w:val="333333"/>
                <w:kern w:val="0"/>
                <w:sz w:val="21"/>
                <w:szCs w:val="21"/>
                <w:bdr w:val="none" w:color="auto" w:sz="0" w:space="0"/>
                <w:lang w:val="en-US" w:eastAsia="zh-CN" w:bidi="ar"/>
              </w:rPr>
              <w:t>地质学</w:t>
            </w:r>
          </w:p>
        </w:tc>
        <w:tc>
          <w:tcPr>
            <w:tcW w:w="41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690" w:hRule="atLeast"/>
          <w:jc w:val="center"/>
        </w:trPr>
        <w:tc>
          <w:tcPr>
            <w:tcW w:w="430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olor w:val="333333"/>
                <w:kern w:val="0"/>
                <w:sz w:val="21"/>
                <w:szCs w:val="21"/>
                <w:bdr w:val="none" w:color="auto" w:sz="0" w:space="0"/>
                <w:lang w:val="en-US" w:eastAsia="zh-CN" w:bidi="ar"/>
              </w:rPr>
              <w:t>地球物理学</w:t>
            </w:r>
          </w:p>
        </w:tc>
        <w:tc>
          <w:tcPr>
            <w:tcW w:w="41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690" w:hRule="atLeast"/>
          <w:jc w:val="center"/>
        </w:trPr>
        <w:tc>
          <w:tcPr>
            <w:tcW w:w="430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olor w:val="333333"/>
                <w:kern w:val="0"/>
                <w:sz w:val="21"/>
                <w:szCs w:val="21"/>
                <w:bdr w:val="none" w:color="auto" w:sz="0" w:space="0"/>
                <w:lang w:val="en-US" w:eastAsia="zh-CN" w:bidi="ar"/>
              </w:rPr>
              <w:t>核科学与技术</w:t>
            </w:r>
          </w:p>
        </w:tc>
        <w:tc>
          <w:tcPr>
            <w:tcW w:w="41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660" w:hRule="atLeast"/>
          <w:jc w:val="center"/>
        </w:trPr>
        <w:tc>
          <w:tcPr>
            <w:tcW w:w="430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olor w:val="333333"/>
                <w:kern w:val="0"/>
                <w:sz w:val="21"/>
                <w:szCs w:val="21"/>
                <w:bdr w:val="none" w:color="auto" w:sz="0" w:space="0"/>
                <w:lang w:val="en-US" w:eastAsia="zh-CN" w:bidi="ar"/>
              </w:rPr>
              <w:t>物理学</w:t>
            </w:r>
          </w:p>
        </w:tc>
        <w:tc>
          <w:tcPr>
            <w:tcW w:w="41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750" w:hRule="atLeast"/>
          <w:jc w:val="center"/>
        </w:trPr>
        <w:tc>
          <w:tcPr>
            <w:tcW w:w="430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olor w:val="333333"/>
                <w:kern w:val="0"/>
                <w:sz w:val="21"/>
                <w:szCs w:val="21"/>
                <w:bdr w:val="none" w:color="auto" w:sz="0" w:space="0"/>
                <w:lang w:val="en-US" w:eastAsia="zh-CN" w:bidi="ar"/>
              </w:rPr>
              <w:t>环境科学与工程</w:t>
            </w:r>
          </w:p>
        </w:tc>
        <w:tc>
          <w:tcPr>
            <w:tcW w:w="41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705" w:hRule="atLeast"/>
          <w:jc w:val="center"/>
        </w:trPr>
        <w:tc>
          <w:tcPr>
            <w:tcW w:w="430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olor w:val="333333"/>
                <w:kern w:val="0"/>
                <w:sz w:val="21"/>
                <w:szCs w:val="21"/>
                <w:bdr w:val="none" w:color="auto" w:sz="0" w:space="0"/>
                <w:lang w:val="en-US" w:eastAsia="zh-CN" w:bidi="ar"/>
              </w:rPr>
              <w:t>土木工程</w:t>
            </w:r>
          </w:p>
        </w:tc>
        <w:tc>
          <w:tcPr>
            <w:tcW w:w="41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r>
      <w:tr>
        <w:tblPrEx>
          <w:shd w:val="clear"/>
          <w:tblLayout w:type="fixed"/>
          <w:tblCellMar>
            <w:top w:w="0" w:type="dxa"/>
            <w:left w:w="0" w:type="dxa"/>
            <w:bottom w:w="0" w:type="dxa"/>
            <w:right w:w="0" w:type="dxa"/>
          </w:tblCellMar>
        </w:tblPrEx>
        <w:trPr>
          <w:trHeight w:val="690" w:hRule="atLeast"/>
          <w:jc w:val="center"/>
        </w:trPr>
        <w:tc>
          <w:tcPr>
            <w:tcW w:w="430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olor w:val="333333"/>
                <w:kern w:val="0"/>
                <w:sz w:val="21"/>
                <w:szCs w:val="21"/>
                <w:bdr w:val="none" w:color="auto" w:sz="0" w:space="0"/>
                <w:lang w:val="en-US" w:eastAsia="zh-CN" w:bidi="ar"/>
              </w:rPr>
              <w:t>测绘科学与技术</w:t>
            </w:r>
          </w:p>
        </w:tc>
        <w:tc>
          <w:tcPr>
            <w:tcW w:w="41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750" w:hRule="atLeast"/>
          <w:jc w:val="center"/>
        </w:trPr>
        <w:tc>
          <w:tcPr>
            <w:tcW w:w="430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olor w:val="333333"/>
                <w:kern w:val="0"/>
                <w:sz w:val="21"/>
                <w:szCs w:val="21"/>
                <w:bdr w:val="none" w:color="auto" w:sz="0" w:space="0"/>
                <w:lang w:val="en-US" w:eastAsia="zh-CN" w:bidi="ar"/>
              </w:rPr>
              <w:t>化学</w:t>
            </w:r>
          </w:p>
        </w:tc>
        <w:tc>
          <w:tcPr>
            <w:tcW w:w="41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780" w:hRule="atLeast"/>
          <w:jc w:val="center"/>
        </w:trPr>
        <w:tc>
          <w:tcPr>
            <w:tcW w:w="430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olor w:val="333333"/>
                <w:kern w:val="0"/>
                <w:sz w:val="21"/>
                <w:szCs w:val="21"/>
                <w:bdr w:val="none" w:color="auto" w:sz="0" w:space="0"/>
                <w:lang w:val="en-US" w:eastAsia="zh-CN" w:bidi="ar"/>
              </w:rPr>
              <w:t>电子科学与技术</w:t>
            </w:r>
          </w:p>
        </w:tc>
        <w:tc>
          <w:tcPr>
            <w:tcW w:w="41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705" w:hRule="atLeast"/>
          <w:jc w:val="center"/>
        </w:trPr>
        <w:tc>
          <w:tcPr>
            <w:tcW w:w="430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olor w:val="333333"/>
                <w:kern w:val="0"/>
                <w:sz w:val="21"/>
                <w:szCs w:val="21"/>
                <w:bdr w:val="none" w:color="auto" w:sz="0" w:space="0"/>
                <w:lang w:val="en-US" w:eastAsia="zh-CN" w:bidi="ar"/>
              </w:rPr>
              <w:t>机械工程</w:t>
            </w:r>
          </w:p>
        </w:tc>
        <w:tc>
          <w:tcPr>
            <w:tcW w:w="41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720" w:hRule="atLeast"/>
          <w:jc w:val="center"/>
        </w:trPr>
        <w:tc>
          <w:tcPr>
            <w:tcW w:w="430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olor w:val="333333"/>
                <w:kern w:val="0"/>
                <w:sz w:val="21"/>
                <w:szCs w:val="21"/>
                <w:bdr w:val="none" w:color="auto" w:sz="0" w:space="0"/>
                <w:lang w:val="en-US" w:eastAsia="zh-CN" w:bidi="ar"/>
              </w:rPr>
              <w:t>工商管理</w:t>
            </w:r>
          </w:p>
        </w:tc>
        <w:tc>
          <w:tcPr>
            <w:tcW w:w="41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r>
      <w:tr>
        <w:tblPrEx>
          <w:tblLayout w:type="fixed"/>
          <w:tblCellMar>
            <w:top w:w="0" w:type="dxa"/>
            <w:left w:w="0" w:type="dxa"/>
            <w:bottom w:w="0" w:type="dxa"/>
            <w:right w:w="0" w:type="dxa"/>
          </w:tblCellMar>
        </w:tblPrEx>
        <w:trPr>
          <w:trHeight w:val="840" w:hRule="atLeast"/>
          <w:jc w:val="center"/>
        </w:trPr>
        <w:tc>
          <w:tcPr>
            <w:tcW w:w="430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olor w:val="333333"/>
                <w:kern w:val="0"/>
                <w:sz w:val="21"/>
                <w:szCs w:val="21"/>
                <w:bdr w:val="none" w:color="auto" w:sz="0" w:space="0"/>
                <w:lang w:val="en-US" w:eastAsia="zh-CN" w:bidi="ar"/>
              </w:rPr>
              <w:t>中国语言文学</w:t>
            </w:r>
          </w:p>
        </w:tc>
        <w:tc>
          <w:tcPr>
            <w:tcW w:w="4170" w:type="dxa"/>
            <w:vMerge w:val="continue"/>
            <w:tcBorders>
              <w:top w:val="nil"/>
              <w:left w:val="nil"/>
              <w:bottom w:val="single" w:color="000000" w:sz="6" w:space="0"/>
              <w:right w:val="single" w:color="000000" w:sz="6" w:space="0"/>
            </w:tcBorders>
            <w:shd w:val="clear"/>
            <w:tcMar>
              <w:left w:w="105" w:type="dxa"/>
              <w:right w:w="105" w:type="dxa"/>
            </w:tcM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405" w:lineRule="atLeast"/>
        <w:ind w:left="0" w:right="0" w:firstLine="0"/>
        <w:jc w:val="left"/>
        <w:rPr>
          <w:rFonts w:hint="default" w:ascii="u5b8bu4f53" w:hAnsi="u5b8bu4f53" w:eastAsia="u5b8bu4f53" w:cs="u5b8bu4f53"/>
          <w:b w:val="0"/>
          <w:i w:val="0"/>
          <w:caps w:val="0"/>
          <w:color w:val="333333"/>
          <w:spacing w:val="0"/>
          <w:sz w:val="21"/>
          <w:szCs w:val="21"/>
        </w:rPr>
      </w:pPr>
      <w:r>
        <w:rPr>
          <w:rFonts w:hint="default" w:ascii="u5b8bu4f53" w:hAnsi="u5b8bu4f53" w:eastAsia="u5b8bu4f53" w:cs="u5b8bu4f53"/>
          <w:b w:val="0"/>
          <w:i w:val="0"/>
          <w:caps w:val="0"/>
          <w:color w:val="333333"/>
          <w:spacing w:val="0"/>
          <w:kern w:val="0"/>
          <w:sz w:val="21"/>
          <w:szCs w:val="21"/>
          <w:bdr w:val="none" w:color="auto" w:sz="0" w:space="0"/>
          <w:shd w:val="clear" w:fill="FFFFFF"/>
          <w:lang w:val="en-US" w:eastAsia="zh-CN" w:bidi="ar"/>
        </w:rPr>
        <w:t>  </w:t>
      </w:r>
      <w:r>
        <w:rPr>
          <w:rStyle w:val="3"/>
          <w:rFonts w:hint="eastAsia" w:ascii="宋体" w:hAnsi="宋体" w:eastAsia="宋体" w:cs="宋体"/>
          <w:i w:val="0"/>
          <w:caps w:val="0"/>
          <w:color w:val="333333"/>
          <w:spacing w:val="0"/>
          <w:kern w:val="0"/>
          <w:sz w:val="21"/>
          <w:szCs w:val="21"/>
          <w:bdr w:val="none" w:color="auto" w:sz="0" w:space="0"/>
          <w:shd w:val="clear" w:fill="FFFFFF"/>
          <w:lang w:val="en-US" w:eastAsia="zh-CN" w:bidi="ar"/>
        </w:rPr>
        <w:t>（二）博士引进计划</w:t>
      </w:r>
      <w:r>
        <w:rPr>
          <w:rFonts w:hint="eastAsia" w:ascii="宋体" w:hAnsi="宋体" w:eastAsia="宋体" w:cs="宋体"/>
          <w:b w:val="0"/>
          <w:i w:val="0"/>
          <w:caps w:val="0"/>
          <w:color w:val="333333"/>
          <w:spacing w:val="0"/>
          <w:kern w:val="0"/>
          <w:sz w:val="21"/>
          <w:szCs w:val="21"/>
          <w:bdr w:val="none" w:color="auto" w:sz="0" w:space="0"/>
          <w:shd w:val="clear" w:fill="FFFFFF"/>
          <w:lang w:val="en-US" w:eastAsia="zh-CN" w:bidi="ar"/>
        </w:rPr>
        <w:t>（对业绩特别突出的优秀博士，可不受学科、专业及需求数量限制）</w:t>
      </w:r>
    </w:p>
    <w:tbl>
      <w:tblPr>
        <w:tblW w:w="8804" w:type="dxa"/>
        <w:tblInd w:w="0" w:type="dxa"/>
        <w:shd w:val="clear" w:color="auto" w:fill="FFFFFF"/>
        <w:tblLayout w:type="fixed"/>
        <w:tblCellMar>
          <w:top w:w="0" w:type="dxa"/>
          <w:left w:w="0" w:type="dxa"/>
          <w:bottom w:w="0" w:type="dxa"/>
          <w:right w:w="0" w:type="dxa"/>
        </w:tblCellMar>
      </w:tblPr>
      <w:tblGrid>
        <w:gridCol w:w="2280"/>
        <w:gridCol w:w="4680"/>
        <w:gridCol w:w="1135"/>
        <w:gridCol w:w="709"/>
      </w:tblGrid>
      <w:tr>
        <w:tblPrEx>
          <w:shd w:val="clear" w:color="auto" w:fill="FFFFFF"/>
          <w:tblLayout w:type="fixed"/>
          <w:tblCellMar>
            <w:top w:w="0" w:type="dxa"/>
            <w:left w:w="0" w:type="dxa"/>
            <w:bottom w:w="0" w:type="dxa"/>
            <w:right w:w="0" w:type="dxa"/>
          </w:tblCellMar>
        </w:tblPrEx>
        <w:trPr>
          <w:trHeight w:val="555" w:hRule="atLeast"/>
        </w:trPr>
        <w:tc>
          <w:tcPr>
            <w:tcW w:w="228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Style w:val="3"/>
                <w:rFonts w:hint="eastAsia" w:ascii="宋体" w:hAnsi="宋体" w:eastAsia="宋体" w:cs="宋体"/>
                <w:i w:val="0"/>
                <w:caps w:val="0"/>
                <w:color w:val="333333"/>
                <w:spacing w:val="0"/>
                <w:kern w:val="0"/>
                <w:sz w:val="21"/>
                <w:szCs w:val="21"/>
                <w:bdr w:val="none" w:color="auto" w:sz="0" w:space="0"/>
                <w:lang w:val="en-US" w:eastAsia="zh-CN" w:bidi="ar"/>
              </w:rPr>
              <w:t>学科名称</w:t>
            </w:r>
          </w:p>
        </w:tc>
        <w:tc>
          <w:tcPr>
            <w:tcW w:w="468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Style w:val="3"/>
                <w:rFonts w:hint="eastAsia" w:ascii="宋体" w:hAnsi="宋体" w:eastAsia="宋体" w:cs="宋体"/>
                <w:i w:val="0"/>
                <w:caps w:val="0"/>
                <w:color w:val="333333"/>
                <w:spacing w:val="0"/>
                <w:kern w:val="0"/>
                <w:sz w:val="21"/>
                <w:szCs w:val="21"/>
                <w:bdr w:val="none" w:color="auto" w:sz="0" w:space="0"/>
                <w:lang w:val="en-US" w:eastAsia="zh-CN" w:bidi="ar"/>
              </w:rPr>
              <w:t>专业或研究方向</w:t>
            </w:r>
          </w:p>
        </w:tc>
        <w:tc>
          <w:tcPr>
            <w:tcW w:w="113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Style w:val="3"/>
                <w:rFonts w:hint="eastAsia" w:ascii="宋体" w:hAnsi="宋体" w:eastAsia="宋体" w:cs="宋体"/>
                <w:i w:val="0"/>
                <w:caps w:val="0"/>
                <w:color w:val="333333"/>
                <w:spacing w:val="0"/>
                <w:kern w:val="0"/>
                <w:sz w:val="21"/>
                <w:szCs w:val="21"/>
                <w:bdr w:val="none" w:color="auto" w:sz="0" w:space="0"/>
                <w:lang w:val="en-US" w:eastAsia="zh-CN" w:bidi="ar"/>
              </w:rPr>
              <w:t>学历要求</w:t>
            </w:r>
          </w:p>
        </w:tc>
        <w:tc>
          <w:tcPr>
            <w:tcW w:w="70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Style w:val="3"/>
                <w:rFonts w:hint="eastAsia" w:ascii="宋体" w:hAnsi="宋体" w:eastAsia="宋体" w:cs="宋体"/>
                <w:i w:val="0"/>
                <w:caps w:val="0"/>
                <w:color w:val="333333"/>
                <w:spacing w:val="0"/>
                <w:kern w:val="0"/>
                <w:sz w:val="21"/>
                <w:szCs w:val="21"/>
                <w:bdr w:val="none" w:color="auto" w:sz="0" w:space="0"/>
                <w:lang w:val="en-US" w:eastAsia="zh-CN" w:bidi="ar"/>
              </w:rPr>
              <w:t>数量</w:t>
            </w:r>
          </w:p>
        </w:tc>
      </w:tr>
      <w:tr>
        <w:tblPrEx>
          <w:tblLayout w:type="fixed"/>
          <w:tblCellMar>
            <w:top w:w="0" w:type="dxa"/>
            <w:left w:w="0" w:type="dxa"/>
            <w:bottom w:w="0" w:type="dxa"/>
            <w:right w:w="0" w:type="dxa"/>
          </w:tblCellMar>
        </w:tblPrEx>
        <w:trPr>
          <w:trHeight w:val="450" w:hRule="atLeast"/>
        </w:trPr>
        <w:tc>
          <w:tcPr>
            <w:tcW w:w="2280"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地质资源与地质工程</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矿产普查与勘探</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w:t>
            </w:r>
          </w:p>
        </w:tc>
      </w:tr>
      <w:tr>
        <w:tblPrEx>
          <w:tblLayout w:type="fixed"/>
          <w:tblCellMar>
            <w:top w:w="0" w:type="dxa"/>
            <w:left w:w="0" w:type="dxa"/>
            <w:bottom w:w="0" w:type="dxa"/>
            <w:right w:w="0" w:type="dxa"/>
          </w:tblCellMar>
        </w:tblPrEx>
        <w:trPr>
          <w:trHeight w:val="615" w:hRule="atLeast"/>
        </w:trPr>
        <w:tc>
          <w:tcPr>
            <w:tcW w:w="228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地球物理仪器、信号处理方向</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r>
      <w:tr>
        <w:tblPrEx>
          <w:tblLayout w:type="fixed"/>
          <w:tblCellMar>
            <w:top w:w="0" w:type="dxa"/>
            <w:left w:w="0" w:type="dxa"/>
            <w:bottom w:w="0" w:type="dxa"/>
            <w:right w:w="0" w:type="dxa"/>
          </w:tblCellMar>
        </w:tblPrEx>
        <w:trPr>
          <w:trHeight w:val="570" w:hRule="atLeast"/>
        </w:trPr>
        <w:tc>
          <w:tcPr>
            <w:tcW w:w="228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地下水科学与工程方向</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r>
      <w:tr>
        <w:tblPrEx>
          <w:tblLayout w:type="fixed"/>
          <w:tblCellMar>
            <w:top w:w="0" w:type="dxa"/>
            <w:left w:w="0" w:type="dxa"/>
            <w:bottom w:w="0" w:type="dxa"/>
            <w:right w:w="0" w:type="dxa"/>
          </w:tblCellMar>
        </w:tblPrEx>
        <w:trPr>
          <w:trHeight w:val="615" w:hRule="atLeast"/>
        </w:trPr>
        <w:tc>
          <w:tcPr>
            <w:tcW w:w="228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地学信息工程</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r>
      <w:tr>
        <w:tblPrEx>
          <w:tblLayout w:type="fixed"/>
          <w:tblCellMar>
            <w:top w:w="0" w:type="dxa"/>
            <w:left w:w="0" w:type="dxa"/>
            <w:bottom w:w="0" w:type="dxa"/>
            <w:right w:w="0" w:type="dxa"/>
          </w:tblCellMar>
        </w:tblPrEx>
        <w:trPr>
          <w:trHeight w:val="720" w:hRule="atLeast"/>
        </w:trPr>
        <w:tc>
          <w:tcPr>
            <w:tcW w:w="22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地球物理学</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放射性地球物理、工程物探、地震勘探、重磁勘探、电磁勘探（海洋）等方向</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9</w:t>
            </w:r>
          </w:p>
        </w:tc>
      </w:tr>
      <w:tr>
        <w:tblPrEx>
          <w:tblLayout w:type="fixed"/>
          <w:tblCellMar>
            <w:top w:w="0" w:type="dxa"/>
            <w:left w:w="0" w:type="dxa"/>
            <w:bottom w:w="0" w:type="dxa"/>
            <w:right w:w="0" w:type="dxa"/>
          </w:tblCellMar>
        </w:tblPrEx>
        <w:trPr>
          <w:trHeight w:val="675" w:hRule="atLeast"/>
        </w:trPr>
        <w:tc>
          <w:tcPr>
            <w:tcW w:w="22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矿业工程</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采矿工程</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r>
      <w:tr>
        <w:tblPrEx>
          <w:tblLayout w:type="fixed"/>
          <w:tblCellMar>
            <w:top w:w="0" w:type="dxa"/>
            <w:left w:w="0" w:type="dxa"/>
            <w:bottom w:w="0" w:type="dxa"/>
            <w:right w:w="0" w:type="dxa"/>
          </w:tblCellMar>
        </w:tblPrEx>
        <w:trPr>
          <w:trHeight w:val="555" w:hRule="atLeast"/>
        </w:trPr>
        <w:tc>
          <w:tcPr>
            <w:tcW w:w="2280" w:type="dxa"/>
            <w:vMerge w:val="restart"/>
            <w:tcBorders>
              <w:top w:val="nil"/>
              <w:left w:val="single" w:color="000000" w:sz="6" w:space="0"/>
              <w:bottom w:val="nil"/>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地质学</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矿物学、岩石学、矿床学</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4</w:t>
            </w:r>
          </w:p>
        </w:tc>
      </w:tr>
      <w:tr>
        <w:tblPrEx>
          <w:tblLayout w:type="fixed"/>
          <w:tblCellMar>
            <w:top w:w="0" w:type="dxa"/>
            <w:left w:w="0" w:type="dxa"/>
            <w:bottom w:w="0" w:type="dxa"/>
            <w:right w:w="0" w:type="dxa"/>
          </w:tblCellMar>
        </w:tblPrEx>
        <w:trPr>
          <w:trHeight w:val="510" w:hRule="atLeast"/>
        </w:trPr>
        <w:tc>
          <w:tcPr>
            <w:tcW w:w="2280" w:type="dxa"/>
            <w:vMerge w:val="continue"/>
            <w:tcBorders>
              <w:top w:val="nil"/>
              <w:left w:val="single" w:color="000000" w:sz="6" w:space="0"/>
              <w:bottom w:val="nil"/>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地球化学</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w:t>
            </w:r>
          </w:p>
        </w:tc>
      </w:tr>
      <w:tr>
        <w:tblPrEx>
          <w:tblLayout w:type="fixed"/>
          <w:tblCellMar>
            <w:top w:w="0" w:type="dxa"/>
            <w:left w:w="0" w:type="dxa"/>
            <w:bottom w:w="0" w:type="dxa"/>
            <w:right w:w="0" w:type="dxa"/>
          </w:tblCellMar>
        </w:tblPrEx>
        <w:trPr>
          <w:trHeight w:val="600" w:hRule="atLeast"/>
        </w:trPr>
        <w:tc>
          <w:tcPr>
            <w:tcW w:w="2280"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地理学</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旅游规划、旅游地学方向</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4</w:t>
            </w:r>
          </w:p>
        </w:tc>
      </w:tr>
      <w:tr>
        <w:tblPrEx>
          <w:tblLayout w:type="fixed"/>
          <w:tblCellMar>
            <w:top w:w="0" w:type="dxa"/>
            <w:left w:w="0" w:type="dxa"/>
            <w:bottom w:w="0" w:type="dxa"/>
            <w:right w:w="0" w:type="dxa"/>
          </w:tblCellMar>
        </w:tblPrEx>
        <w:trPr>
          <w:trHeight w:val="555" w:hRule="atLeast"/>
        </w:trPr>
        <w:tc>
          <w:tcPr>
            <w:tcW w:w="2280"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人文地理学</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r>
      <w:tr>
        <w:tblPrEx>
          <w:tblLayout w:type="fixed"/>
          <w:tblCellMar>
            <w:top w:w="0" w:type="dxa"/>
            <w:left w:w="0" w:type="dxa"/>
            <w:bottom w:w="0" w:type="dxa"/>
            <w:right w:w="0" w:type="dxa"/>
          </w:tblCellMar>
        </w:tblPrEx>
        <w:trPr>
          <w:trHeight w:val="585" w:hRule="atLeast"/>
        </w:trPr>
        <w:tc>
          <w:tcPr>
            <w:tcW w:w="2280"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地图学与地理信息系统</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r>
      <w:tr>
        <w:tblPrEx>
          <w:tblLayout w:type="fixed"/>
          <w:tblCellMar>
            <w:top w:w="0" w:type="dxa"/>
            <w:left w:w="0" w:type="dxa"/>
            <w:bottom w:w="0" w:type="dxa"/>
            <w:right w:w="0" w:type="dxa"/>
          </w:tblCellMar>
        </w:tblPrEx>
        <w:trPr>
          <w:trHeight w:val="660" w:hRule="atLeast"/>
        </w:trPr>
        <w:tc>
          <w:tcPr>
            <w:tcW w:w="22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城乡规划学</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城乡规划与设计</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4</w:t>
            </w:r>
          </w:p>
        </w:tc>
      </w:tr>
      <w:tr>
        <w:tblPrEx>
          <w:tblLayout w:type="fixed"/>
          <w:tblCellMar>
            <w:top w:w="0" w:type="dxa"/>
            <w:left w:w="0" w:type="dxa"/>
            <w:bottom w:w="0" w:type="dxa"/>
            <w:right w:w="0" w:type="dxa"/>
          </w:tblCellMar>
        </w:tblPrEx>
        <w:trPr>
          <w:trHeight w:val="705" w:hRule="atLeast"/>
        </w:trPr>
        <w:tc>
          <w:tcPr>
            <w:tcW w:w="2280"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核科学与技术</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核能科学与工程、核技术及应用、辐射防护及环境保护、核燃料循环与材料</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10</w:t>
            </w:r>
          </w:p>
        </w:tc>
      </w:tr>
      <w:tr>
        <w:tblPrEx>
          <w:tblLayout w:type="fixed"/>
          <w:tblCellMar>
            <w:top w:w="0" w:type="dxa"/>
            <w:left w:w="0" w:type="dxa"/>
            <w:bottom w:w="0" w:type="dxa"/>
            <w:right w:w="0" w:type="dxa"/>
          </w:tblCellMar>
        </w:tblPrEx>
        <w:trPr>
          <w:trHeight w:val="690" w:hRule="atLeast"/>
        </w:trPr>
        <w:tc>
          <w:tcPr>
            <w:tcW w:w="228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核辐射探测、核测井、核数据处理等方向</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w:t>
            </w:r>
          </w:p>
        </w:tc>
      </w:tr>
      <w:tr>
        <w:tblPrEx>
          <w:tblLayout w:type="fixed"/>
          <w:tblCellMar>
            <w:top w:w="0" w:type="dxa"/>
            <w:left w:w="0" w:type="dxa"/>
            <w:bottom w:w="0" w:type="dxa"/>
            <w:right w:w="0" w:type="dxa"/>
          </w:tblCellMar>
        </w:tblPrEx>
        <w:trPr>
          <w:trHeight w:val="720" w:hRule="atLeast"/>
        </w:trPr>
        <w:tc>
          <w:tcPr>
            <w:tcW w:w="228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核电子学与核仪器开发、辐射防护、氡及氡子体计量等方向</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w:t>
            </w:r>
          </w:p>
        </w:tc>
      </w:tr>
      <w:tr>
        <w:tblPrEx>
          <w:tblLayout w:type="fixed"/>
          <w:tblCellMar>
            <w:top w:w="0" w:type="dxa"/>
            <w:left w:w="0" w:type="dxa"/>
            <w:bottom w:w="0" w:type="dxa"/>
            <w:right w:w="0" w:type="dxa"/>
          </w:tblCellMar>
        </w:tblPrEx>
        <w:trPr>
          <w:trHeight w:val="915" w:hRule="atLeast"/>
        </w:trPr>
        <w:tc>
          <w:tcPr>
            <w:tcW w:w="2280" w:type="dxa"/>
            <w:tcBorders>
              <w:top w:val="nil"/>
              <w:left w:val="single" w:color="000000" w:sz="6" w:space="0"/>
              <w:bottom w:val="nil"/>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仪器科学与技术</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精密仪器及机械、测试计量技术及仪器等相关专业</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9</w:t>
            </w:r>
          </w:p>
        </w:tc>
      </w:tr>
      <w:tr>
        <w:tblPrEx>
          <w:tblLayout w:type="fixed"/>
          <w:tblCellMar>
            <w:top w:w="0" w:type="dxa"/>
            <w:left w:w="0" w:type="dxa"/>
            <w:bottom w:w="0" w:type="dxa"/>
            <w:right w:w="0" w:type="dxa"/>
          </w:tblCellMar>
        </w:tblPrEx>
        <w:trPr>
          <w:trHeight w:val="840" w:hRule="atLeast"/>
        </w:trPr>
        <w:tc>
          <w:tcPr>
            <w:tcW w:w="228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控制科学与工程</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控制理论与控制工程、检测技术与自动化装置、系统工程、模式识别与智能系统等</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5</w:t>
            </w:r>
          </w:p>
        </w:tc>
      </w:tr>
      <w:tr>
        <w:tblPrEx>
          <w:tblLayout w:type="fixed"/>
          <w:tblCellMar>
            <w:top w:w="0" w:type="dxa"/>
            <w:left w:w="0" w:type="dxa"/>
            <w:bottom w:w="0" w:type="dxa"/>
            <w:right w:w="0" w:type="dxa"/>
          </w:tblCellMar>
        </w:tblPrEx>
        <w:trPr>
          <w:trHeight w:val="870" w:hRule="atLeast"/>
        </w:trPr>
        <w:tc>
          <w:tcPr>
            <w:tcW w:w="22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机械工程</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机械制造及其自动化、机械电子工程、机械设计及理论等相关专业</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7</w:t>
            </w:r>
          </w:p>
        </w:tc>
      </w:tr>
      <w:tr>
        <w:tblPrEx>
          <w:tblLayout w:type="fixed"/>
          <w:tblCellMar>
            <w:top w:w="0" w:type="dxa"/>
            <w:left w:w="0" w:type="dxa"/>
            <w:bottom w:w="0" w:type="dxa"/>
            <w:right w:w="0" w:type="dxa"/>
          </w:tblCellMar>
        </w:tblPrEx>
        <w:trPr>
          <w:trHeight w:val="840" w:hRule="atLeast"/>
        </w:trPr>
        <w:tc>
          <w:tcPr>
            <w:tcW w:w="22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电子科学与技术</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电路与系统、物理电子学、微电子与固体电子学、电磁场与微波技术</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7</w:t>
            </w:r>
          </w:p>
        </w:tc>
      </w:tr>
      <w:tr>
        <w:tblPrEx>
          <w:tblLayout w:type="fixed"/>
          <w:tblCellMar>
            <w:top w:w="0" w:type="dxa"/>
            <w:left w:w="0" w:type="dxa"/>
            <w:bottom w:w="0" w:type="dxa"/>
            <w:right w:w="0" w:type="dxa"/>
          </w:tblCellMar>
        </w:tblPrEx>
        <w:trPr>
          <w:trHeight w:val="705" w:hRule="atLeast"/>
        </w:trPr>
        <w:tc>
          <w:tcPr>
            <w:tcW w:w="22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大气科学</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大气化学、大气环境方向</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w:t>
            </w:r>
          </w:p>
        </w:tc>
      </w:tr>
      <w:tr>
        <w:tblPrEx>
          <w:tblLayout w:type="fixed"/>
          <w:tblCellMar>
            <w:top w:w="0" w:type="dxa"/>
            <w:left w:w="0" w:type="dxa"/>
            <w:bottom w:w="0" w:type="dxa"/>
            <w:right w:w="0" w:type="dxa"/>
          </w:tblCellMar>
        </w:tblPrEx>
        <w:trPr>
          <w:trHeight w:val="705" w:hRule="atLeast"/>
        </w:trPr>
        <w:tc>
          <w:tcPr>
            <w:tcW w:w="22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环境科学与工程</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环境工程</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r>
      <w:tr>
        <w:tblPrEx>
          <w:tblLayout w:type="fixed"/>
          <w:tblCellMar>
            <w:top w:w="0" w:type="dxa"/>
            <w:left w:w="0" w:type="dxa"/>
            <w:bottom w:w="0" w:type="dxa"/>
            <w:right w:w="0" w:type="dxa"/>
          </w:tblCellMar>
        </w:tblPrEx>
        <w:trPr>
          <w:trHeight w:val="720" w:hRule="atLeast"/>
        </w:trPr>
        <w:tc>
          <w:tcPr>
            <w:tcW w:w="22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水利工程</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水文学及水资源（地表水）</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r>
      <w:tr>
        <w:tblPrEx>
          <w:tblLayout w:type="fixed"/>
          <w:tblCellMar>
            <w:top w:w="0" w:type="dxa"/>
            <w:left w:w="0" w:type="dxa"/>
            <w:bottom w:w="0" w:type="dxa"/>
            <w:right w:w="0" w:type="dxa"/>
          </w:tblCellMar>
        </w:tblPrEx>
        <w:trPr>
          <w:trHeight w:val="690" w:hRule="atLeast"/>
        </w:trPr>
        <w:tc>
          <w:tcPr>
            <w:tcW w:w="2280"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土木工程</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市政工程</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4</w:t>
            </w:r>
          </w:p>
        </w:tc>
      </w:tr>
      <w:tr>
        <w:tblPrEx>
          <w:tblLayout w:type="fixed"/>
          <w:tblCellMar>
            <w:top w:w="0" w:type="dxa"/>
            <w:left w:w="0" w:type="dxa"/>
            <w:bottom w:w="0" w:type="dxa"/>
            <w:right w:w="0" w:type="dxa"/>
          </w:tblCellMar>
        </w:tblPrEx>
        <w:trPr>
          <w:trHeight w:val="690" w:hRule="atLeast"/>
        </w:trPr>
        <w:tc>
          <w:tcPr>
            <w:tcW w:w="228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结构工程</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4</w:t>
            </w:r>
          </w:p>
        </w:tc>
      </w:tr>
      <w:tr>
        <w:tblPrEx>
          <w:tblLayout w:type="fixed"/>
          <w:tblCellMar>
            <w:top w:w="0" w:type="dxa"/>
            <w:left w:w="0" w:type="dxa"/>
            <w:bottom w:w="0" w:type="dxa"/>
            <w:right w:w="0" w:type="dxa"/>
          </w:tblCellMar>
        </w:tblPrEx>
        <w:trPr>
          <w:trHeight w:val="705" w:hRule="atLeast"/>
        </w:trPr>
        <w:tc>
          <w:tcPr>
            <w:tcW w:w="228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地下结构、地下建筑及轨道交通方向</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w:t>
            </w:r>
          </w:p>
        </w:tc>
      </w:tr>
      <w:tr>
        <w:tblPrEx>
          <w:tblLayout w:type="fixed"/>
          <w:tblCellMar>
            <w:top w:w="0" w:type="dxa"/>
            <w:left w:w="0" w:type="dxa"/>
            <w:bottom w:w="0" w:type="dxa"/>
            <w:right w:w="0" w:type="dxa"/>
          </w:tblCellMar>
        </w:tblPrEx>
        <w:trPr>
          <w:trHeight w:val="630" w:hRule="atLeast"/>
        </w:trPr>
        <w:tc>
          <w:tcPr>
            <w:tcW w:w="228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土木工程施工建造及管理方向</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w:t>
            </w:r>
          </w:p>
        </w:tc>
      </w:tr>
      <w:tr>
        <w:tblPrEx>
          <w:tblLayout w:type="fixed"/>
          <w:tblCellMar>
            <w:top w:w="0" w:type="dxa"/>
            <w:left w:w="0" w:type="dxa"/>
            <w:bottom w:w="0" w:type="dxa"/>
            <w:right w:w="0" w:type="dxa"/>
          </w:tblCellMar>
        </w:tblPrEx>
        <w:trPr>
          <w:trHeight w:val="915" w:hRule="atLeast"/>
        </w:trPr>
        <w:tc>
          <w:tcPr>
            <w:tcW w:w="22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测绘科学与技术</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大地测量学与测量工程、摄影测量与遥感、地图制图学与地理信息工程</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8</w:t>
            </w:r>
          </w:p>
        </w:tc>
      </w:tr>
      <w:tr>
        <w:tblPrEx>
          <w:tblLayout w:type="fixed"/>
          <w:tblCellMar>
            <w:top w:w="0" w:type="dxa"/>
            <w:left w:w="0" w:type="dxa"/>
            <w:bottom w:w="0" w:type="dxa"/>
            <w:right w:w="0" w:type="dxa"/>
          </w:tblCellMar>
        </w:tblPrEx>
        <w:trPr>
          <w:trHeight w:val="690" w:hRule="atLeast"/>
        </w:trPr>
        <w:tc>
          <w:tcPr>
            <w:tcW w:w="22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公共管理学</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土地资源管理</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r>
      <w:tr>
        <w:tblPrEx>
          <w:tblLayout w:type="fixed"/>
          <w:tblCellMar>
            <w:top w:w="0" w:type="dxa"/>
            <w:left w:w="0" w:type="dxa"/>
            <w:bottom w:w="0" w:type="dxa"/>
            <w:right w:w="0" w:type="dxa"/>
          </w:tblCellMar>
        </w:tblPrEx>
        <w:trPr>
          <w:trHeight w:val="1080" w:hRule="atLeast"/>
        </w:trPr>
        <w:tc>
          <w:tcPr>
            <w:tcW w:w="22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计算机科学与技术</w:t>
            </w:r>
            <w:r>
              <w:rPr>
                <w:rFonts w:hint="eastAsia" w:ascii="宋体" w:hAnsi="宋体" w:eastAsia="宋体" w:cs="宋体"/>
                <w:b w:val="0"/>
                <w:i w:val="0"/>
                <w:caps w:val="0"/>
                <w:color w:val="333333"/>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333333"/>
                <w:spacing w:val="0"/>
                <w:kern w:val="0"/>
                <w:sz w:val="21"/>
                <w:szCs w:val="21"/>
                <w:bdr w:val="none" w:color="auto" w:sz="0" w:space="0"/>
                <w:lang w:val="en-US" w:eastAsia="zh-CN" w:bidi="ar"/>
              </w:rPr>
              <w:t>软件工程</w:t>
            </w:r>
            <w:r>
              <w:rPr>
                <w:rFonts w:hint="eastAsia" w:ascii="宋体" w:hAnsi="宋体" w:eastAsia="宋体" w:cs="宋体"/>
                <w:b w:val="0"/>
                <w:i w:val="0"/>
                <w:caps w:val="0"/>
                <w:color w:val="333333"/>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333333"/>
                <w:spacing w:val="0"/>
                <w:kern w:val="0"/>
                <w:sz w:val="21"/>
                <w:szCs w:val="21"/>
                <w:bdr w:val="none" w:color="auto" w:sz="0" w:space="0"/>
                <w:lang w:val="en-US" w:eastAsia="zh-CN" w:bidi="ar"/>
              </w:rPr>
              <w:t>信息与通信工程</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不限</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7</w:t>
            </w:r>
          </w:p>
        </w:tc>
      </w:tr>
      <w:tr>
        <w:tblPrEx>
          <w:tblLayout w:type="fixed"/>
          <w:tblCellMar>
            <w:top w:w="0" w:type="dxa"/>
            <w:left w:w="0" w:type="dxa"/>
            <w:bottom w:w="0" w:type="dxa"/>
            <w:right w:w="0" w:type="dxa"/>
          </w:tblCellMar>
        </w:tblPrEx>
        <w:trPr>
          <w:trHeight w:val="585" w:hRule="atLeast"/>
        </w:trPr>
        <w:tc>
          <w:tcPr>
            <w:tcW w:w="22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管理科学与工程</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不限</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w:t>
            </w:r>
          </w:p>
        </w:tc>
      </w:tr>
      <w:tr>
        <w:tblPrEx>
          <w:tblLayout w:type="fixed"/>
          <w:tblCellMar>
            <w:top w:w="0" w:type="dxa"/>
            <w:left w:w="0" w:type="dxa"/>
            <w:bottom w:w="0" w:type="dxa"/>
            <w:right w:w="0" w:type="dxa"/>
          </w:tblCellMar>
        </w:tblPrEx>
        <w:trPr>
          <w:trHeight w:val="555" w:hRule="atLeast"/>
        </w:trPr>
        <w:tc>
          <w:tcPr>
            <w:tcW w:w="22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化学</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不限</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9</w:t>
            </w:r>
          </w:p>
        </w:tc>
      </w:tr>
      <w:tr>
        <w:tblPrEx>
          <w:tblLayout w:type="fixed"/>
          <w:tblCellMar>
            <w:top w:w="0" w:type="dxa"/>
            <w:left w:w="0" w:type="dxa"/>
            <w:bottom w:w="0" w:type="dxa"/>
            <w:right w:w="0" w:type="dxa"/>
          </w:tblCellMar>
        </w:tblPrEx>
        <w:trPr>
          <w:trHeight w:val="585" w:hRule="atLeast"/>
        </w:trPr>
        <w:tc>
          <w:tcPr>
            <w:tcW w:w="22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化学工程与技术</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不限</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w:t>
            </w:r>
          </w:p>
        </w:tc>
      </w:tr>
      <w:tr>
        <w:tblPrEx>
          <w:tblLayout w:type="fixed"/>
          <w:tblCellMar>
            <w:top w:w="0" w:type="dxa"/>
            <w:left w:w="0" w:type="dxa"/>
            <w:bottom w:w="0" w:type="dxa"/>
            <w:right w:w="0" w:type="dxa"/>
          </w:tblCellMar>
        </w:tblPrEx>
        <w:trPr>
          <w:trHeight w:val="555" w:hRule="atLeast"/>
        </w:trPr>
        <w:tc>
          <w:tcPr>
            <w:tcW w:w="22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材料科学与工程</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不限</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4</w:t>
            </w:r>
          </w:p>
        </w:tc>
      </w:tr>
      <w:tr>
        <w:tblPrEx>
          <w:tblLayout w:type="fixed"/>
          <w:tblCellMar>
            <w:top w:w="0" w:type="dxa"/>
            <w:left w:w="0" w:type="dxa"/>
            <w:bottom w:w="0" w:type="dxa"/>
            <w:right w:w="0" w:type="dxa"/>
          </w:tblCellMar>
        </w:tblPrEx>
        <w:trPr>
          <w:trHeight w:val="555" w:hRule="atLeast"/>
        </w:trPr>
        <w:tc>
          <w:tcPr>
            <w:tcW w:w="22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冶金工程或微生物学</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微生物湿法冶金方向</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r>
      <w:tr>
        <w:tblPrEx>
          <w:tblLayout w:type="fixed"/>
          <w:tblCellMar>
            <w:top w:w="0" w:type="dxa"/>
            <w:left w:w="0" w:type="dxa"/>
            <w:bottom w:w="0" w:type="dxa"/>
            <w:right w:w="0" w:type="dxa"/>
          </w:tblCellMar>
        </w:tblPrEx>
        <w:trPr>
          <w:trHeight w:val="630" w:hRule="atLeast"/>
        </w:trPr>
        <w:tc>
          <w:tcPr>
            <w:tcW w:w="22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数学</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不限</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7</w:t>
            </w:r>
          </w:p>
        </w:tc>
      </w:tr>
      <w:tr>
        <w:tblPrEx>
          <w:tblLayout w:type="fixed"/>
          <w:tblCellMar>
            <w:top w:w="0" w:type="dxa"/>
            <w:left w:w="0" w:type="dxa"/>
            <w:bottom w:w="0" w:type="dxa"/>
            <w:right w:w="0" w:type="dxa"/>
          </w:tblCellMar>
        </w:tblPrEx>
        <w:trPr>
          <w:trHeight w:val="540" w:hRule="atLeast"/>
        </w:trPr>
        <w:tc>
          <w:tcPr>
            <w:tcW w:w="22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物理学</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不限</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w:t>
            </w:r>
          </w:p>
        </w:tc>
      </w:tr>
      <w:tr>
        <w:tblPrEx>
          <w:tblLayout w:type="fixed"/>
          <w:tblCellMar>
            <w:top w:w="0" w:type="dxa"/>
            <w:left w:w="0" w:type="dxa"/>
            <w:bottom w:w="0" w:type="dxa"/>
            <w:right w:w="0" w:type="dxa"/>
          </w:tblCellMar>
        </w:tblPrEx>
        <w:trPr>
          <w:trHeight w:val="720" w:hRule="atLeast"/>
        </w:trPr>
        <w:tc>
          <w:tcPr>
            <w:tcW w:w="22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经济学</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人口、资源与环境经济学、金融学、统计学、国际贸易学</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w:t>
            </w:r>
          </w:p>
        </w:tc>
      </w:tr>
      <w:tr>
        <w:tblPrEx>
          <w:tblLayout w:type="fixed"/>
          <w:tblCellMar>
            <w:top w:w="0" w:type="dxa"/>
            <w:left w:w="0" w:type="dxa"/>
            <w:bottom w:w="0" w:type="dxa"/>
            <w:right w:w="0" w:type="dxa"/>
          </w:tblCellMar>
        </w:tblPrEx>
        <w:trPr>
          <w:trHeight w:val="660" w:hRule="atLeast"/>
        </w:trPr>
        <w:tc>
          <w:tcPr>
            <w:tcW w:w="22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工商管理</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会计学、财务管理、技术经济与管理、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企业管理</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w:t>
            </w:r>
          </w:p>
        </w:tc>
      </w:tr>
      <w:tr>
        <w:tblPrEx>
          <w:tblLayout w:type="fixed"/>
          <w:tblCellMar>
            <w:top w:w="0" w:type="dxa"/>
            <w:left w:w="0" w:type="dxa"/>
            <w:bottom w:w="0" w:type="dxa"/>
            <w:right w:w="0" w:type="dxa"/>
          </w:tblCellMar>
        </w:tblPrEx>
        <w:trPr>
          <w:trHeight w:val="705" w:hRule="atLeast"/>
        </w:trPr>
        <w:tc>
          <w:tcPr>
            <w:tcW w:w="2280"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中国语言文学</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语言学及应用语言学现代汉语方向</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r>
      <w:tr>
        <w:tblPrEx>
          <w:tblLayout w:type="fixed"/>
          <w:tblCellMar>
            <w:top w:w="0" w:type="dxa"/>
            <w:left w:w="0" w:type="dxa"/>
            <w:bottom w:w="0" w:type="dxa"/>
            <w:right w:w="0" w:type="dxa"/>
          </w:tblCellMar>
        </w:tblPrEx>
        <w:trPr>
          <w:trHeight w:val="585" w:hRule="atLeast"/>
        </w:trPr>
        <w:tc>
          <w:tcPr>
            <w:tcW w:w="228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文艺学、语文课程与教学论</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w:t>
            </w:r>
          </w:p>
        </w:tc>
      </w:tr>
      <w:tr>
        <w:tblPrEx>
          <w:tblLayout w:type="fixed"/>
          <w:tblCellMar>
            <w:top w:w="0" w:type="dxa"/>
            <w:left w:w="0" w:type="dxa"/>
            <w:bottom w:w="0" w:type="dxa"/>
            <w:right w:w="0" w:type="dxa"/>
          </w:tblCellMar>
        </w:tblPrEx>
        <w:trPr>
          <w:trHeight w:val="690" w:hRule="atLeast"/>
        </w:trPr>
        <w:tc>
          <w:tcPr>
            <w:tcW w:w="228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中国古代文学</w:t>
            </w:r>
            <w:r>
              <w:rPr>
                <w:rFonts w:hint="eastAsia" w:ascii="宋体" w:hAnsi="宋体" w:eastAsia="宋体" w:cs="宋体"/>
                <w:b w:val="0"/>
                <w:i w:val="0"/>
                <w:caps w:val="0"/>
                <w:color w:val="333333"/>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333333"/>
                <w:spacing w:val="0"/>
                <w:kern w:val="0"/>
                <w:sz w:val="21"/>
                <w:szCs w:val="21"/>
                <w:bdr w:val="none" w:color="auto" w:sz="0" w:space="0"/>
                <w:lang w:val="en-US" w:eastAsia="zh-CN" w:bidi="ar"/>
              </w:rPr>
              <w:t>（先秦两汉魏晋南北朝文学、戏剧戏曲学）</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w:t>
            </w:r>
          </w:p>
        </w:tc>
      </w:tr>
      <w:tr>
        <w:tblPrEx>
          <w:tblLayout w:type="fixed"/>
          <w:tblCellMar>
            <w:top w:w="0" w:type="dxa"/>
            <w:left w:w="0" w:type="dxa"/>
            <w:bottom w:w="0" w:type="dxa"/>
            <w:right w:w="0" w:type="dxa"/>
          </w:tblCellMar>
        </w:tblPrEx>
        <w:trPr>
          <w:trHeight w:val="690" w:hRule="atLeast"/>
        </w:trPr>
        <w:tc>
          <w:tcPr>
            <w:tcW w:w="2280"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比较文学与世界文学中西方文论方向</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r>
      <w:tr>
        <w:tblPrEx>
          <w:tblLayout w:type="fixed"/>
          <w:tblCellMar>
            <w:top w:w="0" w:type="dxa"/>
            <w:left w:w="0" w:type="dxa"/>
            <w:bottom w:w="0" w:type="dxa"/>
            <w:right w:w="0" w:type="dxa"/>
          </w:tblCellMar>
        </w:tblPrEx>
        <w:trPr>
          <w:trHeight w:val="705" w:hRule="atLeast"/>
        </w:trPr>
        <w:tc>
          <w:tcPr>
            <w:tcW w:w="2280" w:type="dxa"/>
            <w:tcBorders>
              <w:top w:val="nil"/>
              <w:left w:val="single" w:color="000000" w:sz="6" w:space="0"/>
              <w:bottom w:val="nil"/>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外国语言文学</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外国语言学及应用语言学、英语语言文学或相近专业</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4</w:t>
            </w:r>
          </w:p>
        </w:tc>
      </w:tr>
      <w:tr>
        <w:tblPrEx>
          <w:tblLayout w:type="fixed"/>
          <w:tblCellMar>
            <w:top w:w="0" w:type="dxa"/>
            <w:left w:w="0" w:type="dxa"/>
            <w:bottom w:w="0" w:type="dxa"/>
            <w:right w:w="0" w:type="dxa"/>
          </w:tblCellMar>
        </w:tblPrEx>
        <w:trPr>
          <w:trHeight w:val="645" w:hRule="atLeast"/>
        </w:trPr>
        <w:tc>
          <w:tcPr>
            <w:tcW w:w="2280"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法学</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诉讼法学刑事诉讼法方向</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r>
      <w:tr>
        <w:tblPrEx>
          <w:tblLayout w:type="fixed"/>
          <w:tblCellMar>
            <w:top w:w="0" w:type="dxa"/>
            <w:left w:w="0" w:type="dxa"/>
            <w:bottom w:w="0" w:type="dxa"/>
            <w:right w:w="0" w:type="dxa"/>
          </w:tblCellMar>
        </w:tblPrEx>
        <w:trPr>
          <w:trHeight w:val="735" w:hRule="atLeast"/>
        </w:trPr>
        <w:tc>
          <w:tcPr>
            <w:tcW w:w="2280"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民商法学商事法学方向</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r>
      <w:tr>
        <w:tblPrEx>
          <w:tblLayout w:type="fixed"/>
          <w:tblCellMar>
            <w:top w:w="0" w:type="dxa"/>
            <w:left w:w="0" w:type="dxa"/>
            <w:bottom w:w="0" w:type="dxa"/>
            <w:right w:w="0" w:type="dxa"/>
          </w:tblCellMar>
        </w:tblPrEx>
        <w:trPr>
          <w:trHeight w:val="630" w:hRule="atLeast"/>
        </w:trPr>
        <w:tc>
          <w:tcPr>
            <w:tcW w:w="22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新闻传播学</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传播学理论、网络传播、影视传播方向</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w:t>
            </w:r>
          </w:p>
        </w:tc>
      </w:tr>
      <w:tr>
        <w:tblPrEx>
          <w:tblLayout w:type="fixed"/>
          <w:tblCellMar>
            <w:top w:w="0" w:type="dxa"/>
            <w:left w:w="0" w:type="dxa"/>
            <w:bottom w:w="0" w:type="dxa"/>
            <w:right w:w="0" w:type="dxa"/>
          </w:tblCellMar>
        </w:tblPrEx>
        <w:trPr>
          <w:trHeight w:val="615" w:hRule="atLeast"/>
        </w:trPr>
        <w:tc>
          <w:tcPr>
            <w:tcW w:w="22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音乐与舞蹈学</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音乐学作曲理论方向</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r>
      <w:tr>
        <w:tblPrEx>
          <w:tblLayout w:type="fixed"/>
          <w:tblCellMar>
            <w:top w:w="0" w:type="dxa"/>
            <w:left w:w="0" w:type="dxa"/>
            <w:bottom w:w="0" w:type="dxa"/>
            <w:right w:w="0" w:type="dxa"/>
          </w:tblCellMar>
        </w:tblPrEx>
        <w:trPr>
          <w:trHeight w:val="855" w:hRule="atLeast"/>
        </w:trPr>
        <w:tc>
          <w:tcPr>
            <w:tcW w:w="22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设计学</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环境艺术设计、产品设计（珠宝首饰设计）、视觉传达 动漫等方向</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w:t>
            </w:r>
          </w:p>
        </w:tc>
      </w:tr>
      <w:tr>
        <w:tblPrEx>
          <w:tblLayout w:type="fixed"/>
          <w:tblCellMar>
            <w:top w:w="0" w:type="dxa"/>
            <w:left w:w="0" w:type="dxa"/>
            <w:bottom w:w="0" w:type="dxa"/>
            <w:right w:w="0" w:type="dxa"/>
          </w:tblCellMar>
        </w:tblPrEx>
        <w:trPr>
          <w:trHeight w:val="705" w:hRule="atLeast"/>
        </w:trPr>
        <w:tc>
          <w:tcPr>
            <w:tcW w:w="22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体育学</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不限</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w:t>
            </w:r>
          </w:p>
        </w:tc>
      </w:tr>
      <w:tr>
        <w:tblPrEx>
          <w:tblLayout w:type="fixed"/>
          <w:tblCellMar>
            <w:top w:w="0" w:type="dxa"/>
            <w:left w:w="0" w:type="dxa"/>
            <w:bottom w:w="0" w:type="dxa"/>
            <w:right w:w="0" w:type="dxa"/>
          </w:tblCellMar>
        </w:tblPrEx>
        <w:trPr>
          <w:trHeight w:val="705" w:hRule="atLeast"/>
        </w:trPr>
        <w:tc>
          <w:tcPr>
            <w:tcW w:w="2280" w:type="dxa"/>
            <w:tcBorders>
              <w:top w:val="nil"/>
              <w:left w:val="single" w:color="000000" w:sz="6" w:space="0"/>
              <w:bottom w:val="nil"/>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教育学</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教育学原理、职业技术教育学、高等教育学等</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3</w:t>
            </w:r>
          </w:p>
        </w:tc>
      </w:tr>
      <w:tr>
        <w:tblPrEx>
          <w:tblLayout w:type="fixed"/>
          <w:tblCellMar>
            <w:top w:w="0" w:type="dxa"/>
            <w:left w:w="0" w:type="dxa"/>
            <w:bottom w:w="0" w:type="dxa"/>
            <w:right w:w="0" w:type="dxa"/>
          </w:tblCellMar>
        </w:tblPrEx>
        <w:trPr>
          <w:trHeight w:val="825" w:hRule="atLeast"/>
        </w:trPr>
        <w:tc>
          <w:tcPr>
            <w:tcW w:w="228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马克思主义理论</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不限</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6</w:t>
            </w:r>
          </w:p>
        </w:tc>
      </w:tr>
      <w:tr>
        <w:tblPrEx>
          <w:tblLayout w:type="fixed"/>
          <w:tblCellMar>
            <w:top w:w="0" w:type="dxa"/>
            <w:left w:w="0" w:type="dxa"/>
            <w:bottom w:w="0" w:type="dxa"/>
            <w:right w:w="0" w:type="dxa"/>
          </w:tblCellMar>
        </w:tblPrEx>
        <w:trPr>
          <w:trHeight w:val="825" w:hRule="atLeast"/>
        </w:trPr>
        <w:tc>
          <w:tcPr>
            <w:tcW w:w="228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社会科学相关学科</w:t>
            </w:r>
          </w:p>
        </w:tc>
        <w:tc>
          <w:tcPr>
            <w:tcW w:w="4680"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中国语言文学、经济学、哲学、马克思主义理论等</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博士</w:t>
            </w:r>
          </w:p>
        </w:tc>
        <w:tc>
          <w:tcPr>
            <w:tcW w:w="709"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r>
      <w:tr>
        <w:tblPrEx>
          <w:tblLayout w:type="fixed"/>
          <w:tblCellMar>
            <w:top w:w="0" w:type="dxa"/>
            <w:left w:w="0" w:type="dxa"/>
            <w:bottom w:w="0" w:type="dxa"/>
            <w:right w:w="0" w:type="dxa"/>
          </w:tblCellMar>
        </w:tblPrEx>
        <w:trPr>
          <w:trHeight w:val="330" w:hRule="atLeast"/>
        </w:trPr>
        <w:tc>
          <w:tcPr>
            <w:tcW w:w="6960" w:type="dxa"/>
            <w:gridSpan w:val="2"/>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Style w:val="3"/>
                <w:rFonts w:hint="eastAsia" w:ascii="宋体" w:hAnsi="宋体" w:eastAsia="宋体" w:cs="宋体"/>
                <w:i w:val="0"/>
                <w:caps w:val="0"/>
                <w:color w:val="333333"/>
                <w:spacing w:val="0"/>
                <w:kern w:val="0"/>
                <w:sz w:val="21"/>
                <w:szCs w:val="21"/>
                <w:bdr w:val="none" w:color="auto" w:sz="0" w:space="0"/>
                <w:lang w:val="en-US" w:eastAsia="zh-CN" w:bidi="ar"/>
              </w:rPr>
              <w:t>　合计</w:t>
            </w:r>
          </w:p>
        </w:tc>
        <w:tc>
          <w:tcPr>
            <w:tcW w:w="184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Style w:val="3"/>
                <w:rFonts w:hint="eastAsia" w:ascii="宋体" w:hAnsi="宋体" w:eastAsia="宋体" w:cs="宋体"/>
                <w:i w:val="0"/>
                <w:caps w:val="0"/>
                <w:color w:val="333333"/>
                <w:spacing w:val="0"/>
                <w:kern w:val="0"/>
                <w:sz w:val="21"/>
                <w:szCs w:val="21"/>
                <w:bdr w:val="none" w:color="auto" w:sz="0" w:space="0"/>
                <w:lang w:val="en-US" w:eastAsia="zh-CN" w:bidi="ar"/>
              </w:rPr>
              <w:t>172</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40"/>
        <w:jc w:val="left"/>
        <w:rPr>
          <w:rFonts w:hint="default" w:ascii="u5b8bu4f53" w:hAnsi="u5b8bu4f53" w:eastAsia="u5b8bu4f53" w:cs="u5b8bu4f53"/>
          <w:b w:val="0"/>
          <w:i w:val="0"/>
          <w:caps w:val="0"/>
          <w:color w:val="333333"/>
          <w:spacing w:val="0"/>
          <w:sz w:val="21"/>
          <w:szCs w:val="21"/>
        </w:rPr>
      </w:pPr>
      <w:r>
        <w:rPr>
          <w:rStyle w:val="3"/>
          <w:rFonts w:hint="eastAsia" w:ascii="宋体" w:hAnsi="宋体" w:eastAsia="宋体" w:cs="宋体"/>
          <w:i w:val="0"/>
          <w:caps w:val="0"/>
          <w:color w:val="333333"/>
          <w:spacing w:val="0"/>
          <w:kern w:val="0"/>
          <w:sz w:val="21"/>
          <w:szCs w:val="21"/>
          <w:bdr w:val="none" w:color="auto" w:sz="0" w:space="0"/>
          <w:shd w:val="clear" w:fill="FFFFFF"/>
          <w:lang w:val="en-US" w:eastAsia="zh-CN" w:bidi="ar"/>
        </w:rPr>
        <w:t>（三）硕士教师招聘计划</w:t>
      </w:r>
    </w:p>
    <w:tbl>
      <w:tblPr>
        <w:tblW w:w="8516" w:type="dxa"/>
        <w:tblInd w:w="0" w:type="dxa"/>
        <w:shd w:val="clear" w:color="auto" w:fill="FFFFFF"/>
        <w:tblLayout w:type="fixed"/>
        <w:tblCellMar>
          <w:top w:w="0" w:type="dxa"/>
          <w:left w:w="0" w:type="dxa"/>
          <w:bottom w:w="0" w:type="dxa"/>
          <w:right w:w="0" w:type="dxa"/>
        </w:tblCellMar>
      </w:tblPr>
      <w:tblGrid>
        <w:gridCol w:w="2024"/>
        <w:gridCol w:w="2534"/>
        <w:gridCol w:w="854"/>
        <w:gridCol w:w="702"/>
        <w:gridCol w:w="2402"/>
      </w:tblGrid>
      <w:tr>
        <w:tblPrEx>
          <w:shd w:val="clear" w:color="auto" w:fill="FFFFFF"/>
          <w:tblLayout w:type="fixed"/>
          <w:tblCellMar>
            <w:top w:w="0" w:type="dxa"/>
            <w:left w:w="0" w:type="dxa"/>
            <w:bottom w:w="0" w:type="dxa"/>
            <w:right w:w="0" w:type="dxa"/>
          </w:tblCellMar>
        </w:tblPrEx>
        <w:trPr>
          <w:trHeight w:val="780" w:hRule="atLeast"/>
        </w:trPr>
        <w:tc>
          <w:tcPr>
            <w:tcW w:w="2024"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Style w:val="3"/>
                <w:rFonts w:hint="eastAsia" w:ascii="宋体" w:hAnsi="宋体" w:eastAsia="宋体" w:cs="宋体"/>
                <w:i w:val="0"/>
                <w:caps w:val="0"/>
                <w:color w:val="333333"/>
                <w:spacing w:val="0"/>
                <w:kern w:val="0"/>
                <w:sz w:val="21"/>
                <w:szCs w:val="21"/>
                <w:bdr w:val="none" w:color="auto" w:sz="0" w:space="0"/>
                <w:lang w:val="en-US" w:eastAsia="zh-CN" w:bidi="ar"/>
              </w:rPr>
              <w:t>学科名称</w:t>
            </w:r>
          </w:p>
        </w:tc>
        <w:tc>
          <w:tcPr>
            <w:tcW w:w="2534"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Style w:val="3"/>
                <w:rFonts w:hint="eastAsia" w:ascii="宋体" w:hAnsi="宋体" w:eastAsia="宋体" w:cs="宋体"/>
                <w:i w:val="0"/>
                <w:caps w:val="0"/>
                <w:color w:val="333333"/>
                <w:spacing w:val="0"/>
                <w:kern w:val="0"/>
                <w:sz w:val="21"/>
                <w:szCs w:val="21"/>
                <w:bdr w:val="none" w:color="auto" w:sz="0" w:space="0"/>
                <w:lang w:val="en-US" w:eastAsia="zh-CN" w:bidi="ar"/>
              </w:rPr>
              <w:t>专业或研究方向</w:t>
            </w:r>
          </w:p>
        </w:tc>
        <w:tc>
          <w:tcPr>
            <w:tcW w:w="854"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Style w:val="3"/>
                <w:rFonts w:hint="eastAsia" w:ascii="宋体" w:hAnsi="宋体" w:eastAsia="宋体" w:cs="宋体"/>
                <w:i w:val="0"/>
                <w:caps w:val="0"/>
                <w:color w:val="333333"/>
                <w:spacing w:val="0"/>
                <w:kern w:val="0"/>
                <w:sz w:val="21"/>
                <w:szCs w:val="21"/>
                <w:bdr w:val="none" w:color="auto" w:sz="0" w:space="0"/>
                <w:lang w:val="en-US" w:eastAsia="zh-CN" w:bidi="ar"/>
              </w:rPr>
              <w:t>学历要求</w:t>
            </w:r>
          </w:p>
        </w:tc>
        <w:tc>
          <w:tcPr>
            <w:tcW w:w="702"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Style w:val="3"/>
                <w:rFonts w:hint="eastAsia" w:ascii="宋体" w:hAnsi="宋体" w:eastAsia="宋体" w:cs="宋体"/>
                <w:i w:val="0"/>
                <w:caps w:val="0"/>
                <w:color w:val="333333"/>
                <w:spacing w:val="0"/>
                <w:kern w:val="0"/>
                <w:sz w:val="21"/>
                <w:szCs w:val="21"/>
                <w:bdr w:val="none" w:color="auto" w:sz="0" w:space="0"/>
                <w:lang w:val="en-US" w:eastAsia="zh-CN" w:bidi="ar"/>
              </w:rPr>
              <w:t>数量</w:t>
            </w:r>
          </w:p>
        </w:tc>
        <w:tc>
          <w:tcPr>
            <w:tcW w:w="2402"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Style w:val="3"/>
                <w:rFonts w:hint="eastAsia" w:ascii="宋体" w:hAnsi="宋体" w:eastAsia="宋体" w:cs="宋体"/>
                <w:i w:val="0"/>
                <w:caps w:val="0"/>
                <w:color w:val="333333"/>
                <w:spacing w:val="0"/>
                <w:kern w:val="0"/>
                <w:sz w:val="21"/>
                <w:szCs w:val="21"/>
                <w:bdr w:val="none" w:color="auto" w:sz="0" w:space="0"/>
                <w:lang w:val="en-US" w:eastAsia="zh-CN" w:bidi="ar"/>
              </w:rPr>
              <w:t>备注</w:t>
            </w:r>
          </w:p>
        </w:tc>
      </w:tr>
      <w:tr>
        <w:tblPrEx>
          <w:tblLayout w:type="fixed"/>
          <w:tblCellMar>
            <w:top w:w="0" w:type="dxa"/>
            <w:left w:w="0" w:type="dxa"/>
            <w:bottom w:w="0" w:type="dxa"/>
            <w:right w:w="0" w:type="dxa"/>
          </w:tblCellMar>
        </w:tblPrEx>
        <w:trPr>
          <w:trHeight w:val="915" w:hRule="atLeast"/>
        </w:trPr>
        <w:tc>
          <w:tcPr>
            <w:tcW w:w="202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核科学与技术</w:t>
            </w:r>
          </w:p>
        </w:tc>
        <w:tc>
          <w:tcPr>
            <w:tcW w:w="253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核技术及应用</w:t>
            </w:r>
          </w:p>
        </w:tc>
        <w:tc>
          <w:tcPr>
            <w:tcW w:w="85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7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24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实验岗</w:t>
            </w:r>
          </w:p>
        </w:tc>
      </w:tr>
      <w:tr>
        <w:tblPrEx>
          <w:tblLayout w:type="fixed"/>
          <w:tblCellMar>
            <w:top w:w="0" w:type="dxa"/>
            <w:left w:w="0" w:type="dxa"/>
            <w:bottom w:w="0" w:type="dxa"/>
            <w:right w:w="0" w:type="dxa"/>
          </w:tblCellMar>
        </w:tblPrEx>
        <w:trPr>
          <w:trHeight w:val="780" w:hRule="atLeast"/>
        </w:trPr>
        <w:tc>
          <w:tcPr>
            <w:tcW w:w="202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环境科学与工程</w:t>
            </w:r>
          </w:p>
        </w:tc>
        <w:tc>
          <w:tcPr>
            <w:tcW w:w="253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环境工程</w:t>
            </w:r>
          </w:p>
        </w:tc>
        <w:tc>
          <w:tcPr>
            <w:tcW w:w="85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7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24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实验岗</w:t>
            </w:r>
          </w:p>
        </w:tc>
      </w:tr>
      <w:tr>
        <w:tblPrEx>
          <w:tblLayout w:type="fixed"/>
          <w:tblCellMar>
            <w:top w:w="0" w:type="dxa"/>
            <w:left w:w="0" w:type="dxa"/>
            <w:bottom w:w="0" w:type="dxa"/>
            <w:right w:w="0" w:type="dxa"/>
          </w:tblCellMar>
        </w:tblPrEx>
        <w:trPr>
          <w:trHeight w:val="780" w:hRule="atLeast"/>
        </w:trPr>
        <w:tc>
          <w:tcPr>
            <w:tcW w:w="202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地质资源与</w:t>
            </w:r>
            <w:r>
              <w:rPr>
                <w:rFonts w:hint="eastAsia" w:ascii="宋体" w:hAnsi="宋体" w:eastAsia="宋体" w:cs="宋体"/>
                <w:b w:val="0"/>
                <w:i w:val="0"/>
                <w:caps w:val="0"/>
                <w:color w:val="333333"/>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333333"/>
                <w:spacing w:val="0"/>
                <w:kern w:val="0"/>
                <w:sz w:val="21"/>
                <w:szCs w:val="21"/>
                <w:bdr w:val="none" w:color="auto" w:sz="0" w:space="0"/>
                <w:lang w:val="en-US" w:eastAsia="zh-CN" w:bidi="ar"/>
              </w:rPr>
              <w:t>地质工程</w:t>
            </w:r>
          </w:p>
        </w:tc>
        <w:tc>
          <w:tcPr>
            <w:tcW w:w="253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地下水科学与工程</w:t>
            </w:r>
          </w:p>
        </w:tc>
        <w:tc>
          <w:tcPr>
            <w:tcW w:w="85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7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24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实验岗</w:t>
            </w:r>
          </w:p>
        </w:tc>
      </w:tr>
      <w:tr>
        <w:tblPrEx>
          <w:tblLayout w:type="fixed"/>
          <w:tblCellMar>
            <w:top w:w="0" w:type="dxa"/>
            <w:left w:w="0" w:type="dxa"/>
            <w:bottom w:w="0" w:type="dxa"/>
            <w:right w:w="0" w:type="dxa"/>
          </w:tblCellMar>
        </w:tblPrEx>
        <w:trPr>
          <w:trHeight w:val="780" w:hRule="atLeast"/>
        </w:trPr>
        <w:tc>
          <w:tcPr>
            <w:tcW w:w="202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机械工程</w:t>
            </w:r>
          </w:p>
        </w:tc>
        <w:tc>
          <w:tcPr>
            <w:tcW w:w="253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机械制造及自动化、机械设计及理论</w:t>
            </w:r>
          </w:p>
        </w:tc>
        <w:tc>
          <w:tcPr>
            <w:tcW w:w="85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7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w:t>
            </w:r>
          </w:p>
        </w:tc>
        <w:tc>
          <w:tcPr>
            <w:tcW w:w="24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实验岗</w:t>
            </w:r>
          </w:p>
        </w:tc>
      </w:tr>
      <w:tr>
        <w:tblPrEx>
          <w:tblLayout w:type="fixed"/>
          <w:tblCellMar>
            <w:top w:w="0" w:type="dxa"/>
            <w:left w:w="0" w:type="dxa"/>
            <w:bottom w:w="0" w:type="dxa"/>
            <w:right w:w="0" w:type="dxa"/>
          </w:tblCellMar>
        </w:tblPrEx>
        <w:trPr>
          <w:trHeight w:val="780" w:hRule="atLeast"/>
        </w:trPr>
        <w:tc>
          <w:tcPr>
            <w:tcW w:w="202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测绘科学与技术</w:t>
            </w:r>
          </w:p>
        </w:tc>
        <w:tc>
          <w:tcPr>
            <w:tcW w:w="253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不限</w:t>
            </w:r>
          </w:p>
        </w:tc>
        <w:tc>
          <w:tcPr>
            <w:tcW w:w="85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7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24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实验岗</w:t>
            </w:r>
          </w:p>
        </w:tc>
      </w:tr>
      <w:tr>
        <w:tblPrEx>
          <w:tblLayout w:type="fixed"/>
          <w:tblCellMar>
            <w:top w:w="0" w:type="dxa"/>
            <w:left w:w="0" w:type="dxa"/>
            <w:bottom w:w="0" w:type="dxa"/>
            <w:right w:w="0" w:type="dxa"/>
          </w:tblCellMar>
        </w:tblPrEx>
        <w:trPr>
          <w:trHeight w:val="780" w:hRule="atLeast"/>
        </w:trPr>
        <w:tc>
          <w:tcPr>
            <w:tcW w:w="202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物理学</w:t>
            </w:r>
          </w:p>
        </w:tc>
        <w:tc>
          <w:tcPr>
            <w:tcW w:w="253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电子类相关</w:t>
            </w:r>
          </w:p>
        </w:tc>
        <w:tc>
          <w:tcPr>
            <w:tcW w:w="85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7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24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实验岗</w:t>
            </w:r>
          </w:p>
        </w:tc>
      </w:tr>
      <w:tr>
        <w:tblPrEx>
          <w:tblLayout w:type="fixed"/>
          <w:tblCellMar>
            <w:top w:w="0" w:type="dxa"/>
            <w:left w:w="0" w:type="dxa"/>
            <w:bottom w:w="0" w:type="dxa"/>
            <w:right w:w="0" w:type="dxa"/>
          </w:tblCellMar>
        </w:tblPrEx>
        <w:trPr>
          <w:trHeight w:val="1411" w:hRule="atLeast"/>
        </w:trPr>
        <w:tc>
          <w:tcPr>
            <w:tcW w:w="202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化学、仪器科学与技术、机械工程、食品科学与工程</w:t>
            </w:r>
          </w:p>
        </w:tc>
        <w:tc>
          <w:tcPr>
            <w:tcW w:w="253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化学相关专业、机械制造与仪器研发相关专业、食品科学、农产品加工及贮藏工程等相关专业</w:t>
            </w:r>
          </w:p>
        </w:tc>
        <w:tc>
          <w:tcPr>
            <w:tcW w:w="85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7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w:t>
            </w:r>
          </w:p>
        </w:tc>
        <w:tc>
          <w:tcPr>
            <w:tcW w:w="2402" w:type="dxa"/>
            <w:tcBorders>
              <w:top w:val="nil"/>
              <w:left w:val="nil"/>
              <w:bottom w:val="nil"/>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实验岗</w:t>
            </w:r>
          </w:p>
        </w:tc>
      </w:tr>
      <w:tr>
        <w:tblPrEx>
          <w:tblLayout w:type="fixed"/>
          <w:tblCellMar>
            <w:top w:w="0" w:type="dxa"/>
            <w:left w:w="0" w:type="dxa"/>
            <w:bottom w:w="0" w:type="dxa"/>
            <w:right w:w="0" w:type="dxa"/>
          </w:tblCellMar>
        </w:tblPrEx>
        <w:trPr>
          <w:trHeight w:val="990" w:hRule="atLeast"/>
        </w:trPr>
        <w:tc>
          <w:tcPr>
            <w:tcW w:w="2024" w:type="dxa"/>
            <w:vMerge w:val="restart"/>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化学</w:t>
            </w:r>
          </w:p>
        </w:tc>
        <w:tc>
          <w:tcPr>
            <w:tcW w:w="253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分析化学</w:t>
            </w:r>
          </w:p>
        </w:tc>
        <w:tc>
          <w:tcPr>
            <w:tcW w:w="85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7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2402"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实验岗，取得省级以上技术负责人或质量负责人资质。</w:t>
            </w:r>
          </w:p>
        </w:tc>
      </w:tr>
      <w:tr>
        <w:tblPrEx>
          <w:tblLayout w:type="fixed"/>
          <w:tblCellMar>
            <w:top w:w="0" w:type="dxa"/>
            <w:left w:w="0" w:type="dxa"/>
            <w:bottom w:w="0" w:type="dxa"/>
            <w:right w:w="0" w:type="dxa"/>
          </w:tblCellMar>
        </w:tblPrEx>
        <w:trPr>
          <w:trHeight w:val="1080" w:hRule="atLeast"/>
        </w:trPr>
        <w:tc>
          <w:tcPr>
            <w:tcW w:w="202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c>
          <w:tcPr>
            <w:tcW w:w="253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分析化学、仪器分析、有机化学、无机化学、物理化学等相关专业</w:t>
            </w:r>
          </w:p>
        </w:tc>
        <w:tc>
          <w:tcPr>
            <w:tcW w:w="85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7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24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实验岗，熟悉ICP-MS、NMR等</w:t>
            </w:r>
          </w:p>
        </w:tc>
      </w:tr>
      <w:tr>
        <w:tblPrEx>
          <w:tblLayout w:type="fixed"/>
          <w:tblCellMar>
            <w:top w:w="0" w:type="dxa"/>
            <w:left w:w="0" w:type="dxa"/>
            <w:bottom w:w="0" w:type="dxa"/>
            <w:right w:w="0" w:type="dxa"/>
          </w:tblCellMar>
        </w:tblPrEx>
        <w:trPr>
          <w:trHeight w:val="780" w:hRule="atLeast"/>
        </w:trPr>
        <w:tc>
          <w:tcPr>
            <w:tcW w:w="2024" w:type="dxa"/>
            <w:vMerge w:val="continue"/>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c>
          <w:tcPr>
            <w:tcW w:w="253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无机化学、应用化学</w:t>
            </w:r>
          </w:p>
        </w:tc>
        <w:tc>
          <w:tcPr>
            <w:tcW w:w="85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7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24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实验岗，熟悉MC-ICPMS和IIMS化学预处理</w:t>
            </w:r>
          </w:p>
        </w:tc>
      </w:tr>
      <w:tr>
        <w:tblPrEx>
          <w:tblLayout w:type="fixed"/>
          <w:tblCellMar>
            <w:top w:w="0" w:type="dxa"/>
            <w:left w:w="0" w:type="dxa"/>
            <w:bottom w:w="0" w:type="dxa"/>
            <w:right w:w="0" w:type="dxa"/>
          </w:tblCellMar>
        </w:tblPrEx>
        <w:trPr>
          <w:trHeight w:val="660" w:hRule="atLeast"/>
        </w:trPr>
        <w:tc>
          <w:tcPr>
            <w:tcW w:w="202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地质学</w:t>
            </w:r>
          </w:p>
        </w:tc>
        <w:tc>
          <w:tcPr>
            <w:tcW w:w="2534" w:type="dxa"/>
            <w:tcBorders>
              <w:top w:val="nil"/>
              <w:left w:val="nil"/>
              <w:bottom w:val="single" w:color="000000" w:sz="6" w:space="0"/>
              <w:right w:val="nil"/>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地球化学</w:t>
            </w:r>
          </w:p>
        </w:tc>
        <w:tc>
          <w:tcPr>
            <w:tcW w:w="85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7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24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实验岗</w:t>
            </w:r>
          </w:p>
        </w:tc>
      </w:tr>
      <w:tr>
        <w:tblPrEx>
          <w:tblLayout w:type="fixed"/>
          <w:tblCellMar>
            <w:top w:w="0" w:type="dxa"/>
            <w:left w:w="0" w:type="dxa"/>
            <w:bottom w:w="0" w:type="dxa"/>
            <w:right w:w="0" w:type="dxa"/>
          </w:tblCellMar>
        </w:tblPrEx>
        <w:trPr>
          <w:trHeight w:val="585" w:hRule="atLeast"/>
        </w:trPr>
        <w:tc>
          <w:tcPr>
            <w:tcW w:w="202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设计学</w:t>
            </w:r>
          </w:p>
        </w:tc>
        <w:tc>
          <w:tcPr>
            <w:tcW w:w="253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视觉传达设计</w:t>
            </w:r>
          </w:p>
        </w:tc>
        <w:tc>
          <w:tcPr>
            <w:tcW w:w="85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7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24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实验岗</w:t>
            </w:r>
          </w:p>
        </w:tc>
      </w:tr>
      <w:tr>
        <w:tblPrEx>
          <w:tblLayout w:type="fixed"/>
          <w:tblCellMar>
            <w:top w:w="0" w:type="dxa"/>
            <w:left w:w="0" w:type="dxa"/>
            <w:bottom w:w="0" w:type="dxa"/>
            <w:right w:w="0" w:type="dxa"/>
          </w:tblCellMar>
        </w:tblPrEx>
        <w:trPr>
          <w:trHeight w:val="780" w:hRule="atLeast"/>
        </w:trPr>
        <w:tc>
          <w:tcPr>
            <w:tcW w:w="202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应用经济学</w:t>
            </w:r>
            <w:r>
              <w:rPr>
                <w:rFonts w:hint="eastAsia" w:ascii="宋体" w:hAnsi="宋体" w:eastAsia="宋体" w:cs="宋体"/>
                <w:b w:val="0"/>
                <w:i w:val="0"/>
                <w:caps w:val="0"/>
                <w:color w:val="333333"/>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333333"/>
                <w:spacing w:val="0"/>
                <w:kern w:val="0"/>
                <w:sz w:val="21"/>
                <w:szCs w:val="21"/>
                <w:bdr w:val="none" w:color="auto" w:sz="0" w:space="0"/>
                <w:lang w:val="en-US" w:eastAsia="zh-CN" w:bidi="ar"/>
              </w:rPr>
              <w:t>工商管理</w:t>
            </w:r>
          </w:p>
        </w:tc>
        <w:tc>
          <w:tcPr>
            <w:tcW w:w="253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会计学、财务管理、金融学、审计学</w:t>
            </w:r>
          </w:p>
        </w:tc>
        <w:tc>
          <w:tcPr>
            <w:tcW w:w="85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7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w:t>
            </w:r>
          </w:p>
        </w:tc>
        <w:tc>
          <w:tcPr>
            <w:tcW w:w="24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实验岗</w:t>
            </w:r>
          </w:p>
        </w:tc>
      </w:tr>
      <w:tr>
        <w:tblPrEx>
          <w:tblLayout w:type="fixed"/>
          <w:tblCellMar>
            <w:top w:w="0" w:type="dxa"/>
            <w:left w:w="0" w:type="dxa"/>
            <w:bottom w:w="0" w:type="dxa"/>
            <w:right w:w="0" w:type="dxa"/>
          </w:tblCellMar>
        </w:tblPrEx>
        <w:trPr>
          <w:trHeight w:val="780" w:hRule="atLeast"/>
        </w:trPr>
        <w:tc>
          <w:tcPr>
            <w:tcW w:w="202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计算机科学与技术</w:t>
            </w:r>
            <w:r>
              <w:rPr>
                <w:rFonts w:hint="eastAsia" w:ascii="宋体" w:hAnsi="宋体" w:eastAsia="宋体" w:cs="宋体"/>
                <w:b w:val="0"/>
                <w:i w:val="0"/>
                <w:caps w:val="0"/>
                <w:color w:val="333333"/>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333333"/>
                <w:spacing w:val="0"/>
                <w:kern w:val="0"/>
                <w:sz w:val="21"/>
                <w:szCs w:val="21"/>
                <w:bdr w:val="none" w:color="auto" w:sz="0" w:space="0"/>
                <w:lang w:val="en-US" w:eastAsia="zh-CN" w:bidi="ar"/>
              </w:rPr>
              <w:t>软件工程</w:t>
            </w:r>
          </w:p>
        </w:tc>
        <w:tc>
          <w:tcPr>
            <w:tcW w:w="253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不限</w:t>
            </w:r>
          </w:p>
        </w:tc>
        <w:tc>
          <w:tcPr>
            <w:tcW w:w="85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7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24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实验岗</w:t>
            </w:r>
          </w:p>
        </w:tc>
      </w:tr>
      <w:tr>
        <w:tblPrEx>
          <w:tblLayout w:type="fixed"/>
          <w:tblCellMar>
            <w:top w:w="0" w:type="dxa"/>
            <w:left w:w="0" w:type="dxa"/>
            <w:bottom w:w="0" w:type="dxa"/>
            <w:right w:w="0" w:type="dxa"/>
          </w:tblCellMar>
        </w:tblPrEx>
        <w:trPr>
          <w:trHeight w:val="810" w:hRule="atLeast"/>
        </w:trPr>
        <w:tc>
          <w:tcPr>
            <w:tcW w:w="202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电子科学与技术</w:t>
            </w:r>
            <w:r>
              <w:rPr>
                <w:rFonts w:hint="eastAsia" w:ascii="宋体" w:hAnsi="宋体" w:eastAsia="宋体" w:cs="宋体"/>
                <w:b w:val="0"/>
                <w:i w:val="0"/>
                <w:caps w:val="0"/>
                <w:color w:val="333333"/>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333333"/>
                <w:spacing w:val="0"/>
                <w:kern w:val="0"/>
                <w:sz w:val="21"/>
                <w:szCs w:val="21"/>
                <w:bdr w:val="none" w:color="auto" w:sz="0" w:space="0"/>
                <w:lang w:val="en-US" w:eastAsia="zh-CN" w:bidi="ar"/>
              </w:rPr>
              <w:t>信息与通信工程</w:t>
            </w:r>
            <w:r>
              <w:rPr>
                <w:rFonts w:hint="eastAsia" w:ascii="宋体" w:hAnsi="宋体" w:eastAsia="宋体" w:cs="宋体"/>
                <w:b w:val="0"/>
                <w:i w:val="0"/>
                <w:caps w:val="0"/>
                <w:color w:val="333333"/>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333333"/>
                <w:spacing w:val="0"/>
                <w:kern w:val="0"/>
                <w:sz w:val="21"/>
                <w:szCs w:val="21"/>
                <w:bdr w:val="none" w:color="auto" w:sz="0" w:space="0"/>
                <w:lang w:val="en-US" w:eastAsia="zh-CN" w:bidi="ar"/>
              </w:rPr>
              <w:t>控制科学与工程</w:t>
            </w:r>
          </w:p>
        </w:tc>
        <w:tc>
          <w:tcPr>
            <w:tcW w:w="253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不限</w:t>
            </w:r>
          </w:p>
        </w:tc>
        <w:tc>
          <w:tcPr>
            <w:tcW w:w="85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7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24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实验岗</w:t>
            </w:r>
          </w:p>
        </w:tc>
      </w:tr>
      <w:tr>
        <w:tblPrEx>
          <w:tblLayout w:type="fixed"/>
          <w:tblCellMar>
            <w:top w:w="0" w:type="dxa"/>
            <w:left w:w="0" w:type="dxa"/>
            <w:bottom w:w="0" w:type="dxa"/>
            <w:right w:w="0" w:type="dxa"/>
          </w:tblCellMar>
        </w:tblPrEx>
        <w:trPr>
          <w:trHeight w:val="690" w:hRule="atLeast"/>
        </w:trPr>
        <w:tc>
          <w:tcPr>
            <w:tcW w:w="202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应用经济学</w:t>
            </w:r>
            <w:r>
              <w:rPr>
                <w:rFonts w:hint="eastAsia" w:ascii="宋体" w:hAnsi="宋体" w:eastAsia="宋体" w:cs="宋体"/>
                <w:b w:val="0"/>
                <w:i w:val="0"/>
                <w:caps w:val="0"/>
                <w:color w:val="333333"/>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333333"/>
                <w:spacing w:val="0"/>
                <w:kern w:val="0"/>
                <w:sz w:val="21"/>
                <w:szCs w:val="21"/>
                <w:bdr w:val="none" w:color="auto" w:sz="0" w:space="0"/>
                <w:lang w:val="en-US" w:eastAsia="zh-CN" w:bidi="ar"/>
              </w:rPr>
              <w:t>工商管理</w:t>
            </w:r>
          </w:p>
        </w:tc>
        <w:tc>
          <w:tcPr>
            <w:tcW w:w="253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会计学、财务管理等相关专业</w:t>
            </w:r>
          </w:p>
        </w:tc>
        <w:tc>
          <w:tcPr>
            <w:tcW w:w="85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7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2</w:t>
            </w:r>
          </w:p>
        </w:tc>
        <w:tc>
          <w:tcPr>
            <w:tcW w:w="24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管理岗</w:t>
            </w:r>
          </w:p>
        </w:tc>
      </w:tr>
      <w:tr>
        <w:tblPrEx>
          <w:tblLayout w:type="fixed"/>
          <w:tblCellMar>
            <w:top w:w="0" w:type="dxa"/>
            <w:left w:w="0" w:type="dxa"/>
            <w:bottom w:w="0" w:type="dxa"/>
            <w:right w:w="0" w:type="dxa"/>
          </w:tblCellMar>
        </w:tblPrEx>
        <w:trPr>
          <w:trHeight w:val="780" w:hRule="atLeast"/>
        </w:trPr>
        <w:tc>
          <w:tcPr>
            <w:tcW w:w="202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教育学</w:t>
            </w:r>
            <w:r>
              <w:rPr>
                <w:rFonts w:hint="eastAsia" w:ascii="宋体" w:hAnsi="宋体" w:eastAsia="宋体" w:cs="宋体"/>
                <w:b w:val="0"/>
                <w:i w:val="0"/>
                <w:caps w:val="0"/>
                <w:color w:val="333333"/>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333333"/>
                <w:spacing w:val="0"/>
                <w:kern w:val="0"/>
                <w:sz w:val="21"/>
                <w:szCs w:val="21"/>
                <w:bdr w:val="none" w:color="auto" w:sz="0" w:space="0"/>
                <w:lang w:val="en-US" w:eastAsia="zh-CN" w:bidi="ar"/>
              </w:rPr>
              <w:t>计算机科学与技术</w:t>
            </w:r>
          </w:p>
        </w:tc>
        <w:tc>
          <w:tcPr>
            <w:tcW w:w="253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教育技术学、计算机应用技术</w:t>
            </w:r>
          </w:p>
        </w:tc>
        <w:tc>
          <w:tcPr>
            <w:tcW w:w="85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7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24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管理岗，具有慕课、微课等现代化教学设计理念和制作能力</w:t>
            </w:r>
          </w:p>
        </w:tc>
      </w:tr>
      <w:tr>
        <w:tblPrEx>
          <w:tblLayout w:type="fixed"/>
          <w:tblCellMar>
            <w:top w:w="0" w:type="dxa"/>
            <w:left w:w="0" w:type="dxa"/>
            <w:bottom w:w="0" w:type="dxa"/>
            <w:right w:w="0" w:type="dxa"/>
          </w:tblCellMar>
        </w:tblPrEx>
        <w:trPr>
          <w:trHeight w:val="780" w:hRule="atLeast"/>
        </w:trPr>
        <w:tc>
          <w:tcPr>
            <w:tcW w:w="202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计算机科学与技术</w:t>
            </w:r>
            <w:r>
              <w:rPr>
                <w:rFonts w:hint="eastAsia" w:ascii="宋体" w:hAnsi="宋体" w:eastAsia="宋体" w:cs="宋体"/>
                <w:b w:val="0"/>
                <w:i w:val="0"/>
                <w:caps w:val="0"/>
                <w:color w:val="333333"/>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333333"/>
                <w:spacing w:val="0"/>
                <w:kern w:val="0"/>
                <w:sz w:val="21"/>
                <w:szCs w:val="21"/>
                <w:bdr w:val="none" w:color="auto" w:sz="0" w:space="0"/>
                <w:lang w:val="en-US" w:eastAsia="zh-CN" w:bidi="ar"/>
              </w:rPr>
              <w:t>信息与通信工程</w:t>
            </w:r>
          </w:p>
        </w:tc>
        <w:tc>
          <w:tcPr>
            <w:tcW w:w="253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网络、信息安全相关</w:t>
            </w:r>
          </w:p>
        </w:tc>
        <w:tc>
          <w:tcPr>
            <w:tcW w:w="85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7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24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管理岗</w:t>
            </w:r>
          </w:p>
        </w:tc>
      </w:tr>
      <w:tr>
        <w:tblPrEx>
          <w:tblLayout w:type="fixed"/>
          <w:tblCellMar>
            <w:top w:w="0" w:type="dxa"/>
            <w:left w:w="0" w:type="dxa"/>
            <w:bottom w:w="0" w:type="dxa"/>
            <w:right w:w="0" w:type="dxa"/>
          </w:tblCellMar>
        </w:tblPrEx>
        <w:trPr>
          <w:trHeight w:val="780" w:hRule="atLeast"/>
        </w:trPr>
        <w:tc>
          <w:tcPr>
            <w:tcW w:w="202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管理科学与工程</w:t>
            </w:r>
          </w:p>
        </w:tc>
        <w:tc>
          <w:tcPr>
            <w:tcW w:w="253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工程造价管理相关</w:t>
            </w:r>
          </w:p>
        </w:tc>
        <w:tc>
          <w:tcPr>
            <w:tcW w:w="85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7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24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管理岗</w:t>
            </w:r>
          </w:p>
        </w:tc>
      </w:tr>
      <w:tr>
        <w:tblPrEx>
          <w:tblLayout w:type="fixed"/>
          <w:tblCellMar>
            <w:top w:w="0" w:type="dxa"/>
            <w:left w:w="0" w:type="dxa"/>
            <w:bottom w:w="0" w:type="dxa"/>
            <w:right w:w="0" w:type="dxa"/>
          </w:tblCellMar>
        </w:tblPrEx>
        <w:trPr>
          <w:trHeight w:val="1095" w:hRule="atLeast"/>
        </w:trPr>
        <w:tc>
          <w:tcPr>
            <w:tcW w:w="202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地质学</w:t>
            </w:r>
            <w:r>
              <w:rPr>
                <w:rFonts w:hint="eastAsia" w:ascii="宋体" w:hAnsi="宋体" w:eastAsia="宋体" w:cs="宋体"/>
                <w:b w:val="0"/>
                <w:i w:val="0"/>
                <w:caps w:val="0"/>
                <w:color w:val="333333"/>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333333"/>
                <w:spacing w:val="0"/>
                <w:kern w:val="0"/>
                <w:sz w:val="21"/>
                <w:szCs w:val="21"/>
                <w:bdr w:val="none" w:color="auto" w:sz="0" w:space="0"/>
                <w:lang w:val="en-US" w:eastAsia="zh-CN" w:bidi="ar"/>
              </w:rPr>
              <w:t>英语</w:t>
            </w:r>
            <w:r>
              <w:rPr>
                <w:rFonts w:hint="eastAsia" w:ascii="宋体" w:hAnsi="宋体" w:eastAsia="宋体" w:cs="宋体"/>
                <w:b w:val="0"/>
                <w:i w:val="0"/>
                <w:caps w:val="0"/>
                <w:color w:val="333333"/>
                <w:spacing w:val="0"/>
                <w:kern w:val="0"/>
                <w:sz w:val="21"/>
                <w:szCs w:val="21"/>
                <w:bdr w:val="none" w:color="auto" w:sz="0" w:space="0"/>
                <w:lang w:val="en-US" w:eastAsia="zh-CN" w:bidi="ar"/>
              </w:rPr>
              <w:br w:type="textWrapping"/>
            </w:r>
            <w:r>
              <w:rPr>
                <w:rFonts w:hint="eastAsia" w:ascii="宋体" w:hAnsi="宋体" w:eastAsia="宋体" w:cs="宋体"/>
                <w:b w:val="0"/>
                <w:i w:val="0"/>
                <w:caps w:val="0"/>
                <w:color w:val="333333"/>
                <w:spacing w:val="0"/>
                <w:kern w:val="0"/>
                <w:sz w:val="21"/>
                <w:szCs w:val="21"/>
                <w:bdr w:val="none" w:color="auto" w:sz="0" w:space="0"/>
                <w:lang w:val="en-US" w:eastAsia="zh-CN" w:bidi="ar"/>
              </w:rPr>
              <w:t>对外汉语教学</w:t>
            </w:r>
          </w:p>
        </w:tc>
        <w:tc>
          <w:tcPr>
            <w:tcW w:w="253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不限</w:t>
            </w:r>
          </w:p>
        </w:tc>
        <w:tc>
          <w:tcPr>
            <w:tcW w:w="85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7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24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管理岗，英语专业需达到八级水平，非英语专业需达到雅思6.0或英语六级水平以上，口语表达能力强</w:t>
            </w:r>
          </w:p>
        </w:tc>
      </w:tr>
      <w:tr>
        <w:tblPrEx>
          <w:tblLayout w:type="fixed"/>
          <w:tblCellMar>
            <w:top w:w="0" w:type="dxa"/>
            <w:left w:w="0" w:type="dxa"/>
            <w:bottom w:w="0" w:type="dxa"/>
            <w:right w:w="0" w:type="dxa"/>
          </w:tblCellMar>
        </w:tblPrEx>
        <w:trPr>
          <w:trHeight w:val="840" w:hRule="atLeast"/>
        </w:trPr>
        <w:tc>
          <w:tcPr>
            <w:tcW w:w="2024"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心理学</w:t>
            </w:r>
          </w:p>
        </w:tc>
        <w:tc>
          <w:tcPr>
            <w:tcW w:w="253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基础心理学、发展与教育心理学、应用心理学</w:t>
            </w:r>
          </w:p>
        </w:tc>
        <w:tc>
          <w:tcPr>
            <w:tcW w:w="85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7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c>
          <w:tcPr>
            <w:tcW w:w="2402"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管理岗</w:t>
            </w:r>
          </w:p>
        </w:tc>
      </w:tr>
      <w:tr>
        <w:tblPrEx>
          <w:tblLayout w:type="fixed"/>
          <w:tblCellMar>
            <w:top w:w="0" w:type="dxa"/>
            <w:left w:w="0" w:type="dxa"/>
            <w:bottom w:w="0" w:type="dxa"/>
            <w:right w:w="0" w:type="dxa"/>
          </w:tblCellMar>
        </w:tblPrEx>
        <w:trPr>
          <w:trHeight w:val="780" w:hRule="atLeast"/>
        </w:trPr>
        <w:tc>
          <w:tcPr>
            <w:tcW w:w="5412" w:type="dxa"/>
            <w:gridSpan w:val="3"/>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Style w:val="3"/>
                <w:rFonts w:hint="eastAsia" w:ascii="宋体" w:hAnsi="宋体" w:eastAsia="宋体" w:cs="宋体"/>
                <w:i w:val="0"/>
                <w:caps w:val="0"/>
                <w:color w:val="333333"/>
                <w:spacing w:val="0"/>
                <w:kern w:val="0"/>
                <w:sz w:val="21"/>
                <w:szCs w:val="21"/>
                <w:bdr w:val="none" w:color="auto" w:sz="0" w:space="0"/>
                <w:lang w:val="en-US" w:eastAsia="zh-CN" w:bidi="ar"/>
              </w:rPr>
              <w:t>合计</w:t>
            </w:r>
          </w:p>
        </w:tc>
        <w:tc>
          <w:tcPr>
            <w:tcW w:w="3104"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Style w:val="3"/>
                <w:rFonts w:hint="eastAsia" w:ascii="宋体" w:hAnsi="宋体" w:eastAsia="宋体" w:cs="宋体"/>
                <w:i w:val="0"/>
                <w:caps w:val="0"/>
                <w:color w:val="333333"/>
                <w:spacing w:val="0"/>
                <w:kern w:val="0"/>
                <w:sz w:val="21"/>
                <w:szCs w:val="21"/>
                <w:bdr w:val="none" w:color="auto" w:sz="0" w:space="0"/>
                <w:lang w:val="en-US" w:eastAsia="zh-CN" w:bidi="ar"/>
              </w:rPr>
              <w:t>25</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25"/>
        <w:jc w:val="left"/>
        <w:rPr>
          <w:rFonts w:hint="default" w:ascii="u5b8bu4f53" w:hAnsi="u5b8bu4f53" w:eastAsia="u5b8bu4f53" w:cs="u5b8bu4f53"/>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FFFFF"/>
          <w:lang w:val="en-US" w:eastAsia="zh-CN" w:bidi="ar"/>
        </w:rPr>
        <w:t>注：硕士教师招聘要求：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25"/>
        <w:jc w:val="left"/>
        <w:rPr>
          <w:rFonts w:hint="default" w:ascii="u5b8bu4f53" w:hAnsi="u5b8bu4f53" w:eastAsia="u5b8bu4f53" w:cs="u5b8bu4f53"/>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FFFFF"/>
          <w:lang w:val="en-US" w:eastAsia="zh-CN" w:bidi="ar"/>
        </w:rPr>
        <w:t>1．为国内外知名院校、科研院所毕业的全日制硕士研究生。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25"/>
        <w:jc w:val="left"/>
        <w:rPr>
          <w:rFonts w:hint="default" w:ascii="u5b8bu4f53" w:hAnsi="u5b8bu4f53" w:eastAsia="u5b8bu4f53" w:cs="u5b8bu4f53"/>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FFFFF"/>
          <w:lang w:val="en-US" w:eastAsia="zh-CN" w:bidi="ar"/>
        </w:rPr>
        <w:t>2．本科、硕士专业一致或相近，且为全日制本科（二本及以上）毕业（不含“专升本”）。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25"/>
        <w:jc w:val="left"/>
        <w:rPr>
          <w:rFonts w:hint="default" w:ascii="u5b8bu4f53" w:hAnsi="u5b8bu4f53" w:eastAsia="u5b8bu4f53" w:cs="u5b8bu4f53"/>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FFFFF"/>
          <w:lang w:val="en-US" w:eastAsia="zh-CN" w:bidi="ar"/>
        </w:rPr>
        <w:t>3．按人事代理方式聘用。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25"/>
        <w:jc w:val="left"/>
        <w:rPr>
          <w:rFonts w:hint="default" w:ascii="u5b8bu4f53" w:hAnsi="u5b8bu4f53" w:eastAsia="u5b8bu4f53" w:cs="u5b8bu4f53"/>
          <w:b w:val="0"/>
          <w:i w:val="0"/>
          <w:caps w:val="0"/>
          <w:color w:val="333333"/>
          <w:spacing w:val="0"/>
          <w:sz w:val="21"/>
          <w:szCs w:val="21"/>
        </w:rPr>
      </w:pPr>
      <w:r>
        <w:rPr>
          <w:rStyle w:val="3"/>
          <w:rFonts w:hint="eastAsia" w:ascii="宋体" w:hAnsi="宋体" w:eastAsia="宋体" w:cs="宋体"/>
          <w:i w:val="0"/>
          <w:caps w:val="0"/>
          <w:color w:val="333333"/>
          <w:spacing w:val="0"/>
          <w:kern w:val="0"/>
          <w:sz w:val="21"/>
          <w:szCs w:val="21"/>
          <w:bdr w:val="none" w:color="auto" w:sz="0" w:space="0"/>
          <w:shd w:val="clear" w:fill="FFFFFF"/>
          <w:lang w:val="en-US" w:eastAsia="zh-CN" w:bidi="ar"/>
        </w:rPr>
        <w:t>（四）专职学生辅导员招聘计划</w:t>
      </w:r>
    </w:p>
    <w:tbl>
      <w:tblPr>
        <w:tblW w:w="8509" w:type="dxa"/>
        <w:tblInd w:w="0" w:type="dxa"/>
        <w:shd w:val="clear" w:color="auto" w:fill="FFFFFF"/>
        <w:tblLayout w:type="fixed"/>
        <w:tblCellMar>
          <w:top w:w="0" w:type="dxa"/>
          <w:left w:w="0" w:type="dxa"/>
          <w:bottom w:w="0" w:type="dxa"/>
          <w:right w:w="0" w:type="dxa"/>
        </w:tblCellMar>
      </w:tblPr>
      <w:tblGrid>
        <w:gridCol w:w="5959"/>
        <w:gridCol w:w="1135"/>
        <w:gridCol w:w="1415"/>
      </w:tblGrid>
      <w:tr>
        <w:tblPrEx>
          <w:shd w:val="clear" w:color="auto" w:fill="FFFFFF"/>
          <w:tblLayout w:type="fixed"/>
          <w:tblCellMar>
            <w:top w:w="0" w:type="dxa"/>
            <w:left w:w="0" w:type="dxa"/>
            <w:bottom w:w="0" w:type="dxa"/>
            <w:right w:w="0" w:type="dxa"/>
          </w:tblCellMar>
        </w:tblPrEx>
        <w:trPr>
          <w:trHeight w:val="660" w:hRule="atLeast"/>
        </w:trPr>
        <w:tc>
          <w:tcPr>
            <w:tcW w:w="5959"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Style w:val="3"/>
                <w:rFonts w:hint="eastAsia" w:ascii="宋体" w:hAnsi="宋体" w:eastAsia="宋体" w:cs="宋体"/>
                <w:i w:val="0"/>
                <w:caps w:val="0"/>
                <w:color w:val="333333"/>
                <w:spacing w:val="0"/>
                <w:kern w:val="0"/>
                <w:sz w:val="21"/>
                <w:szCs w:val="21"/>
                <w:bdr w:val="none" w:color="auto" w:sz="0" w:space="0"/>
                <w:lang w:val="en-US" w:eastAsia="zh-CN" w:bidi="ar"/>
              </w:rPr>
              <w:t>需求学科或专业</w:t>
            </w:r>
          </w:p>
        </w:tc>
        <w:tc>
          <w:tcPr>
            <w:tcW w:w="113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Style w:val="3"/>
                <w:rFonts w:hint="eastAsia" w:ascii="宋体" w:hAnsi="宋体" w:eastAsia="宋体" w:cs="宋体"/>
                <w:i w:val="0"/>
                <w:caps w:val="0"/>
                <w:color w:val="333333"/>
                <w:spacing w:val="0"/>
                <w:kern w:val="0"/>
                <w:sz w:val="21"/>
                <w:szCs w:val="21"/>
                <w:bdr w:val="none" w:color="auto" w:sz="0" w:space="0"/>
                <w:lang w:val="en-US" w:eastAsia="zh-CN" w:bidi="ar"/>
              </w:rPr>
              <w:t>学历要求</w:t>
            </w:r>
          </w:p>
        </w:tc>
        <w:tc>
          <w:tcPr>
            <w:tcW w:w="141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Style w:val="3"/>
                <w:rFonts w:hint="eastAsia" w:ascii="宋体" w:hAnsi="宋体" w:eastAsia="宋体" w:cs="宋体"/>
                <w:i w:val="0"/>
                <w:caps w:val="0"/>
                <w:color w:val="333333"/>
                <w:spacing w:val="0"/>
                <w:kern w:val="0"/>
                <w:sz w:val="21"/>
                <w:szCs w:val="21"/>
                <w:bdr w:val="none" w:color="auto" w:sz="0" w:space="0"/>
                <w:lang w:val="en-US" w:eastAsia="zh-CN" w:bidi="ar"/>
              </w:rPr>
              <w:t>需求数量</w:t>
            </w:r>
          </w:p>
        </w:tc>
      </w:tr>
      <w:tr>
        <w:tblPrEx>
          <w:tblLayout w:type="fixed"/>
          <w:tblCellMar>
            <w:top w:w="0" w:type="dxa"/>
            <w:left w:w="0" w:type="dxa"/>
            <w:bottom w:w="0" w:type="dxa"/>
            <w:right w:w="0" w:type="dxa"/>
          </w:tblCellMar>
        </w:tblPrEx>
        <w:trPr>
          <w:trHeight w:val="690" w:hRule="atLeast"/>
        </w:trPr>
        <w:tc>
          <w:tcPr>
            <w:tcW w:w="595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机械工程、电子科学与技术、控制科学与工程</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1415" w:type="dxa"/>
            <w:vMerge w:val="restart"/>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15</w:t>
            </w:r>
          </w:p>
        </w:tc>
      </w:tr>
      <w:tr>
        <w:tblPrEx>
          <w:tblLayout w:type="fixed"/>
          <w:tblCellMar>
            <w:top w:w="0" w:type="dxa"/>
            <w:left w:w="0" w:type="dxa"/>
            <w:bottom w:w="0" w:type="dxa"/>
            <w:right w:w="0" w:type="dxa"/>
          </w:tblCellMar>
        </w:tblPrEx>
        <w:trPr>
          <w:trHeight w:val="690" w:hRule="atLeast"/>
        </w:trPr>
        <w:tc>
          <w:tcPr>
            <w:tcW w:w="595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核科学与技术</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141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r>
      <w:tr>
        <w:tblPrEx>
          <w:tblLayout w:type="fixed"/>
          <w:tblCellMar>
            <w:top w:w="0" w:type="dxa"/>
            <w:left w:w="0" w:type="dxa"/>
            <w:bottom w:w="0" w:type="dxa"/>
            <w:right w:w="0" w:type="dxa"/>
          </w:tblCellMar>
        </w:tblPrEx>
        <w:trPr>
          <w:trHeight w:val="690" w:hRule="atLeast"/>
        </w:trPr>
        <w:tc>
          <w:tcPr>
            <w:tcW w:w="595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地质资源与地质工程、地球物理学、测控计量技术及仪器</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141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r>
      <w:tr>
        <w:tblPrEx>
          <w:tblLayout w:type="fixed"/>
          <w:tblCellMar>
            <w:top w:w="0" w:type="dxa"/>
            <w:left w:w="0" w:type="dxa"/>
            <w:bottom w:w="0" w:type="dxa"/>
            <w:right w:w="0" w:type="dxa"/>
          </w:tblCellMar>
        </w:tblPrEx>
        <w:trPr>
          <w:trHeight w:val="675" w:hRule="atLeast"/>
        </w:trPr>
        <w:tc>
          <w:tcPr>
            <w:tcW w:w="595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数学</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141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r>
      <w:tr>
        <w:tblPrEx>
          <w:tblLayout w:type="fixed"/>
          <w:tblCellMar>
            <w:top w:w="0" w:type="dxa"/>
            <w:left w:w="0" w:type="dxa"/>
            <w:bottom w:w="0" w:type="dxa"/>
            <w:right w:w="0" w:type="dxa"/>
          </w:tblCellMar>
        </w:tblPrEx>
        <w:trPr>
          <w:trHeight w:val="735" w:hRule="atLeast"/>
        </w:trPr>
        <w:tc>
          <w:tcPr>
            <w:tcW w:w="595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体育学</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141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r>
      <w:tr>
        <w:tblPrEx>
          <w:tblLayout w:type="fixed"/>
          <w:tblCellMar>
            <w:top w:w="0" w:type="dxa"/>
            <w:left w:w="0" w:type="dxa"/>
            <w:bottom w:w="0" w:type="dxa"/>
            <w:right w:w="0" w:type="dxa"/>
          </w:tblCellMar>
        </w:tblPrEx>
        <w:trPr>
          <w:trHeight w:val="630" w:hRule="atLeast"/>
        </w:trPr>
        <w:tc>
          <w:tcPr>
            <w:tcW w:w="595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环境科学与工程、市政工程</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141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r>
      <w:tr>
        <w:tblPrEx>
          <w:tblLayout w:type="fixed"/>
          <w:tblCellMar>
            <w:top w:w="0" w:type="dxa"/>
            <w:left w:w="0" w:type="dxa"/>
            <w:bottom w:w="0" w:type="dxa"/>
            <w:right w:w="0" w:type="dxa"/>
          </w:tblCellMar>
        </w:tblPrEx>
        <w:trPr>
          <w:trHeight w:val="615" w:hRule="atLeast"/>
        </w:trPr>
        <w:tc>
          <w:tcPr>
            <w:tcW w:w="595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学前教育学</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141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r>
      <w:tr>
        <w:tblPrEx>
          <w:tblLayout w:type="fixed"/>
          <w:tblCellMar>
            <w:top w:w="0" w:type="dxa"/>
            <w:left w:w="0" w:type="dxa"/>
            <w:bottom w:w="0" w:type="dxa"/>
            <w:right w:w="0" w:type="dxa"/>
          </w:tblCellMar>
        </w:tblPrEx>
        <w:trPr>
          <w:trHeight w:val="705" w:hRule="atLeast"/>
        </w:trPr>
        <w:tc>
          <w:tcPr>
            <w:tcW w:w="595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信息与通信工程、软件工程、计算机科学与技术</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141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r>
      <w:tr>
        <w:tblPrEx>
          <w:tblLayout w:type="fixed"/>
          <w:tblCellMar>
            <w:top w:w="0" w:type="dxa"/>
            <w:left w:w="0" w:type="dxa"/>
            <w:bottom w:w="0" w:type="dxa"/>
            <w:right w:w="0" w:type="dxa"/>
          </w:tblCellMar>
        </w:tblPrEx>
        <w:trPr>
          <w:trHeight w:val="570" w:hRule="atLeast"/>
        </w:trPr>
        <w:tc>
          <w:tcPr>
            <w:tcW w:w="595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中国语言文学</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141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r>
      <w:tr>
        <w:tblPrEx>
          <w:tblLayout w:type="fixed"/>
          <w:tblCellMar>
            <w:top w:w="0" w:type="dxa"/>
            <w:left w:w="0" w:type="dxa"/>
            <w:bottom w:w="0" w:type="dxa"/>
            <w:right w:w="0" w:type="dxa"/>
          </w:tblCellMar>
        </w:tblPrEx>
        <w:trPr>
          <w:trHeight w:val="660" w:hRule="atLeast"/>
        </w:trPr>
        <w:tc>
          <w:tcPr>
            <w:tcW w:w="595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心理学</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1415" w:type="dxa"/>
            <w:vMerge w:val="continue"/>
            <w:tcBorders>
              <w:top w:val="nil"/>
              <w:left w:val="nil"/>
              <w:bottom w:val="single" w:color="000000" w:sz="6" w:space="0"/>
              <w:right w:val="single" w:color="000000" w:sz="6" w:space="0"/>
            </w:tcBorders>
            <w:shd w:val="clear" w:color="auto" w:fill="FFFFFF"/>
            <w:tcMar>
              <w:left w:w="105" w:type="dxa"/>
              <w:right w:w="105" w:type="dxa"/>
            </w:tcMar>
            <w:vAlign w:val="center"/>
          </w:tcPr>
          <w:p>
            <w:pPr>
              <w:rPr>
                <w:rFonts w:hint="default" w:ascii="u5b8bu4f53" w:hAnsi="u5b8bu4f53" w:eastAsia="u5b8bu4f53" w:cs="u5b8bu4f53"/>
                <w:b w:val="0"/>
                <w:i w:val="0"/>
                <w:caps w:val="0"/>
                <w:color w:val="333333"/>
                <w:spacing w:val="0"/>
                <w:sz w:val="21"/>
                <w:szCs w:val="21"/>
              </w:rPr>
            </w:pPr>
          </w:p>
        </w:tc>
      </w:tr>
      <w:tr>
        <w:tblPrEx>
          <w:tblLayout w:type="fixed"/>
          <w:tblCellMar>
            <w:top w:w="0" w:type="dxa"/>
            <w:left w:w="0" w:type="dxa"/>
            <w:bottom w:w="0" w:type="dxa"/>
            <w:right w:w="0" w:type="dxa"/>
          </w:tblCellMar>
        </w:tblPrEx>
        <w:trPr>
          <w:trHeight w:val="1005" w:hRule="atLeast"/>
        </w:trPr>
        <w:tc>
          <w:tcPr>
            <w:tcW w:w="595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马克思主义基本原理、马克思主义中国化研究、思想政治教育</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141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6</w:t>
            </w:r>
          </w:p>
        </w:tc>
      </w:tr>
      <w:tr>
        <w:tblPrEx>
          <w:tblLayout w:type="fixed"/>
          <w:tblCellMar>
            <w:top w:w="0" w:type="dxa"/>
            <w:left w:w="0" w:type="dxa"/>
            <w:bottom w:w="0" w:type="dxa"/>
            <w:right w:w="0" w:type="dxa"/>
          </w:tblCellMar>
        </w:tblPrEx>
        <w:trPr>
          <w:trHeight w:val="555" w:hRule="atLeast"/>
        </w:trPr>
        <w:tc>
          <w:tcPr>
            <w:tcW w:w="595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少数民族学生专职辅导员</w:t>
            </w:r>
          </w:p>
        </w:tc>
        <w:tc>
          <w:tcPr>
            <w:tcW w:w="113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硕士</w:t>
            </w:r>
          </w:p>
        </w:tc>
        <w:tc>
          <w:tcPr>
            <w:tcW w:w="141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1</w:t>
            </w:r>
          </w:p>
        </w:tc>
      </w:tr>
      <w:tr>
        <w:tblPrEx>
          <w:tblLayout w:type="fixed"/>
          <w:tblCellMar>
            <w:top w:w="0" w:type="dxa"/>
            <w:left w:w="0" w:type="dxa"/>
            <w:bottom w:w="0" w:type="dxa"/>
            <w:right w:w="0" w:type="dxa"/>
          </w:tblCellMar>
        </w:tblPrEx>
        <w:trPr>
          <w:trHeight w:val="555" w:hRule="atLeast"/>
        </w:trPr>
        <w:tc>
          <w:tcPr>
            <w:tcW w:w="5959"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Style w:val="3"/>
                <w:rFonts w:hint="eastAsia" w:ascii="宋体" w:hAnsi="宋体" w:eastAsia="宋体" w:cs="宋体"/>
                <w:i w:val="0"/>
                <w:caps w:val="0"/>
                <w:color w:val="333333"/>
                <w:spacing w:val="0"/>
                <w:kern w:val="0"/>
                <w:sz w:val="21"/>
                <w:szCs w:val="21"/>
                <w:bdr w:val="none" w:color="auto" w:sz="0" w:space="0"/>
                <w:lang w:val="en-US" w:eastAsia="zh-CN" w:bidi="ar"/>
              </w:rPr>
              <w:t>合计</w:t>
            </w:r>
          </w:p>
        </w:tc>
        <w:tc>
          <w:tcPr>
            <w:tcW w:w="2550"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Style w:val="3"/>
                <w:rFonts w:hint="eastAsia" w:ascii="宋体" w:hAnsi="宋体" w:eastAsia="宋体" w:cs="宋体"/>
                <w:i w:val="0"/>
                <w:caps w:val="0"/>
                <w:color w:val="333333"/>
                <w:spacing w:val="0"/>
                <w:kern w:val="0"/>
                <w:sz w:val="21"/>
                <w:szCs w:val="21"/>
                <w:bdr w:val="none" w:color="auto" w:sz="0" w:space="0"/>
                <w:lang w:val="en-US" w:eastAsia="zh-CN" w:bidi="ar"/>
              </w:rPr>
              <w:t>22</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25"/>
        <w:jc w:val="left"/>
        <w:rPr>
          <w:rFonts w:hint="default" w:ascii="u5b8bu4f53" w:hAnsi="u5b8bu4f53" w:eastAsia="u5b8bu4f53" w:cs="u5b8bu4f53"/>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FFFFF"/>
          <w:lang w:val="en-US" w:eastAsia="zh-CN" w:bidi="ar"/>
        </w:rPr>
        <w:t>注：专职辅导员招聘要求：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25"/>
        <w:jc w:val="left"/>
        <w:rPr>
          <w:rFonts w:hint="default" w:ascii="u5b8bu4f53" w:hAnsi="u5b8bu4f53" w:eastAsia="u5b8bu4f53" w:cs="u5b8bu4f53"/>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FFFFF"/>
          <w:lang w:val="en-US" w:eastAsia="zh-CN" w:bidi="ar"/>
        </w:rPr>
        <w:t>1．为中共党员或中共预备党员。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25"/>
        <w:jc w:val="left"/>
        <w:rPr>
          <w:rFonts w:hint="default" w:ascii="u5b8bu4f53" w:hAnsi="u5b8bu4f53" w:eastAsia="u5b8bu4f53" w:cs="u5b8bu4f53"/>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FFFFF"/>
          <w:lang w:val="en-US" w:eastAsia="zh-CN" w:bidi="ar"/>
        </w:rPr>
        <w:t>2．第一学历为全日制本科（不含专升本），国内知名院校、科研院所毕业的全日制硕士研究生。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25"/>
        <w:jc w:val="left"/>
        <w:rPr>
          <w:rFonts w:hint="default" w:ascii="u5b8bu4f53" w:hAnsi="u5b8bu4f53" w:eastAsia="u5b8bu4f53" w:cs="u5b8bu4f53"/>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FFFFF"/>
          <w:lang w:val="en-US" w:eastAsia="zh-CN" w:bidi="ar"/>
        </w:rPr>
        <w:t>3．按人事代理方式聘用。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25"/>
        <w:jc w:val="left"/>
        <w:rPr>
          <w:rFonts w:hint="default" w:ascii="u5b8bu4f53" w:hAnsi="u5b8bu4f53" w:eastAsia="u5b8bu4f53" w:cs="u5b8bu4f53"/>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FFFFF"/>
          <w:lang w:val="en-US" w:eastAsia="zh-CN" w:bidi="ar"/>
        </w:rPr>
        <w:t>4．少数民族学生专职辅导员须为新疆籍少数民族毕业生且能熟练使用维吾尔语和汉语进行交流，专业不限。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25"/>
        <w:jc w:val="left"/>
        <w:rPr>
          <w:rFonts w:hint="default" w:ascii="u5b8bu4f53" w:hAnsi="u5b8bu4f53" w:eastAsia="u5b8bu4f53" w:cs="u5b8bu4f53"/>
          <w:b w:val="0"/>
          <w:i w:val="0"/>
          <w:caps w:val="0"/>
          <w:color w:val="333333"/>
          <w:spacing w:val="0"/>
          <w:sz w:val="21"/>
          <w:szCs w:val="21"/>
        </w:rPr>
      </w:pPr>
      <w:r>
        <w:rPr>
          <w:rStyle w:val="3"/>
          <w:rFonts w:hint="eastAsia" w:ascii="宋体" w:hAnsi="宋体" w:eastAsia="宋体" w:cs="宋体"/>
          <w:i w:val="0"/>
          <w:caps w:val="0"/>
          <w:color w:val="333333"/>
          <w:spacing w:val="0"/>
          <w:kern w:val="0"/>
          <w:sz w:val="21"/>
          <w:szCs w:val="21"/>
          <w:bdr w:val="none" w:color="auto" w:sz="0" w:space="0"/>
          <w:shd w:val="clear" w:fill="FFFFFF"/>
          <w:lang w:val="en-US" w:eastAsia="zh-CN" w:bidi="ar"/>
        </w:rPr>
        <w:t>四、待遇及政策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25"/>
        <w:jc w:val="left"/>
        <w:rPr>
          <w:rFonts w:hint="default" w:ascii="u5b8bu4f53" w:hAnsi="u5b8bu4f53" w:eastAsia="u5b8bu4f53" w:cs="u5b8bu4f53"/>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FFFFF"/>
          <w:lang w:val="en-US" w:eastAsia="zh-CN" w:bidi="ar"/>
        </w:rPr>
        <w:t>（一）特殊优惠政策：对符合招聘对象第1、2、3、4款的人员，待遇和有关事宜参见附件1（《东华理工大学关于进一步加强人才引进的实施意见》）。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525"/>
        <w:jc w:val="left"/>
        <w:rPr>
          <w:rFonts w:hint="default" w:ascii="u5b8bu4f53" w:hAnsi="u5b8bu4f53" w:eastAsia="u5b8bu4f53" w:cs="u5b8bu4f53"/>
          <w:b w:val="0"/>
          <w:i w:val="0"/>
          <w:caps w:val="0"/>
          <w:color w:val="333333"/>
          <w:spacing w:val="0"/>
          <w:sz w:val="21"/>
          <w:szCs w:val="21"/>
        </w:rPr>
      </w:pPr>
      <w:r>
        <w:rPr>
          <w:rFonts w:hint="eastAsia" w:ascii="宋体" w:hAnsi="宋体" w:eastAsia="宋体" w:cs="宋体"/>
          <w:b w:val="0"/>
          <w:i w:val="0"/>
          <w:caps w:val="0"/>
          <w:color w:val="333333"/>
          <w:spacing w:val="0"/>
          <w:kern w:val="0"/>
          <w:sz w:val="21"/>
          <w:szCs w:val="21"/>
          <w:bdr w:val="none" w:color="auto" w:sz="0" w:space="0"/>
          <w:shd w:val="clear" w:fill="FFFFFF"/>
          <w:lang w:val="en-US" w:eastAsia="zh-CN" w:bidi="ar"/>
        </w:rPr>
        <w:t>（二）博士待遇（万元）</w:t>
      </w:r>
    </w:p>
    <w:tbl>
      <w:tblPr>
        <w:tblW w:w="8637"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557"/>
        <w:gridCol w:w="3115"/>
        <w:gridCol w:w="1134"/>
        <w:gridCol w:w="1558"/>
        <w:gridCol w:w="127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35" w:hRule="atLeast"/>
        </w:trPr>
        <w:tc>
          <w:tcPr>
            <w:tcW w:w="155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Style w:val="3"/>
                <w:rFonts w:hint="eastAsia" w:ascii="宋体" w:hAnsi="宋体" w:eastAsia="宋体" w:cs="宋体"/>
                <w:i w:val="0"/>
                <w:caps w:val="0"/>
                <w:color w:val="000000"/>
                <w:spacing w:val="0"/>
                <w:kern w:val="0"/>
                <w:sz w:val="21"/>
                <w:szCs w:val="21"/>
                <w:bdr w:val="none" w:color="auto" w:sz="0" w:space="0"/>
                <w:lang w:val="en-US" w:eastAsia="zh-CN" w:bidi="ar"/>
              </w:rPr>
              <w:t>博士类别</w:t>
            </w:r>
          </w:p>
        </w:tc>
        <w:tc>
          <w:tcPr>
            <w:tcW w:w="311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Style w:val="3"/>
                <w:rFonts w:hint="eastAsia" w:ascii="宋体" w:hAnsi="宋体" w:eastAsia="宋体" w:cs="宋体"/>
                <w:i w:val="0"/>
                <w:caps w:val="0"/>
                <w:color w:val="000000"/>
                <w:spacing w:val="0"/>
                <w:kern w:val="0"/>
                <w:sz w:val="21"/>
                <w:szCs w:val="21"/>
                <w:bdr w:val="none" w:color="auto" w:sz="0" w:space="0"/>
                <w:lang w:val="en-US" w:eastAsia="zh-CN" w:bidi="ar"/>
              </w:rPr>
              <w:t>要求</w:t>
            </w:r>
          </w:p>
        </w:tc>
        <w:tc>
          <w:tcPr>
            <w:tcW w:w="1134"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Style w:val="3"/>
                <w:rFonts w:hint="eastAsia" w:ascii="宋体" w:hAnsi="宋体" w:eastAsia="宋体" w:cs="宋体"/>
                <w:i w:val="0"/>
                <w:caps w:val="0"/>
                <w:color w:val="000000"/>
                <w:spacing w:val="0"/>
                <w:kern w:val="0"/>
                <w:sz w:val="21"/>
                <w:szCs w:val="21"/>
                <w:bdr w:val="none" w:color="auto" w:sz="0" w:space="0"/>
                <w:lang w:val="en-US" w:eastAsia="zh-CN" w:bidi="ar"/>
              </w:rPr>
              <w:t>安家费及购房补贴</w:t>
            </w:r>
          </w:p>
        </w:tc>
        <w:tc>
          <w:tcPr>
            <w:tcW w:w="155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Style w:val="3"/>
                <w:rFonts w:hint="eastAsia" w:ascii="宋体" w:hAnsi="宋体" w:eastAsia="宋体" w:cs="宋体"/>
                <w:i w:val="0"/>
                <w:caps w:val="0"/>
                <w:color w:val="000000"/>
                <w:spacing w:val="0"/>
                <w:kern w:val="0"/>
                <w:sz w:val="21"/>
                <w:szCs w:val="21"/>
                <w:bdr w:val="none" w:color="auto" w:sz="0" w:space="0"/>
                <w:lang w:val="en-US" w:eastAsia="zh-CN" w:bidi="ar"/>
              </w:rPr>
              <w:t>科研启动费参考标准</w:t>
            </w:r>
          </w:p>
        </w:tc>
        <w:tc>
          <w:tcPr>
            <w:tcW w:w="1273" w:type="dxa"/>
            <w:tcBorders>
              <w:top w:val="single" w:color="000000" w:sz="6" w:space="0"/>
              <w:left w:val="nil"/>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Style w:val="3"/>
                <w:rFonts w:hint="eastAsia" w:ascii="宋体" w:hAnsi="宋体" w:eastAsia="宋体" w:cs="宋体"/>
                <w:i w:val="0"/>
                <w:caps w:val="0"/>
                <w:color w:val="000000"/>
                <w:spacing w:val="0"/>
                <w:kern w:val="0"/>
                <w:sz w:val="21"/>
                <w:szCs w:val="21"/>
                <w:bdr w:val="none" w:color="auto" w:sz="0" w:space="0"/>
                <w:lang w:val="en-US" w:eastAsia="zh-CN" w:bidi="ar"/>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00" w:hRule="atLeast"/>
        </w:trPr>
        <w:tc>
          <w:tcPr>
            <w:tcW w:w="155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博士</w:t>
            </w:r>
          </w:p>
        </w:tc>
        <w:tc>
          <w:tcPr>
            <w:tcW w:w="311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国内重点大学、科研院所毕业</w:t>
            </w:r>
          </w:p>
        </w:tc>
        <w:tc>
          <w:tcPr>
            <w:tcW w:w="113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35</w:t>
            </w:r>
          </w:p>
        </w:tc>
        <w:tc>
          <w:tcPr>
            <w:tcW w:w="1558"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文5、理工10</w:t>
            </w:r>
          </w:p>
        </w:tc>
        <w:tc>
          <w:tcPr>
            <w:tcW w:w="1273" w:type="dxa"/>
            <w:tcBorders>
              <w:top w:val="nil"/>
              <w:left w:val="nil"/>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紧缺专业博士的安家费与购房补贴上浮5-25万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690" w:hRule="atLeast"/>
        </w:trPr>
        <w:tc>
          <w:tcPr>
            <w:tcW w:w="1557" w:type="dxa"/>
            <w:tcBorders>
              <w:top w:val="nil"/>
              <w:left w:val="single" w:color="000000" w:sz="6" w:space="0"/>
              <w:bottom w:val="single" w:color="000000" w:sz="6" w:space="0"/>
              <w:right w:val="single" w:color="000000" w:sz="6"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海外毕业博士</w:t>
            </w:r>
          </w:p>
        </w:tc>
        <w:tc>
          <w:tcPr>
            <w:tcW w:w="311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国外及港澳台高校博士毕业</w:t>
            </w:r>
          </w:p>
        </w:tc>
        <w:tc>
          <w:tcPr>
            <w:tcW w:w="113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40-60</w:t>
            </w:r>
          </w:p>
        </w:tc>
        <w:tc>
          <w:tcPr>
            <w:tcW w:w="1558"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文10、理工20</w:t>
            </w:r>
          </w:p>
        </w:tc>
        <w:tc>
          <w:tcPr>
            <w:tcW w:w="1273" w:type="dxa"/>
            <w:tcBorders>
              <w:top w:val="nil"/>
              <w:left w:val="nil"/>
              <w:bottom w:val="single" w:color="000000" w:sz="6" w:space="0"/>
              <w:right w:val="single" w:color="000000" w:sz="6" w:space="0"/>
            </w:tcBorders>
            <w:shd w:val="clear" w:color="auto" w:fill="FFFFFF"/>
            <w:vAlign w:val="top"/>
          </w:tcPr>
          <w:p>
            <w:pPr>
              <w:keepNext w:val="0"/>
              <w:keepLines w:val="0"/>
              <w:widowControl/>
              <w:suppressLineNumbers w:val="0"/>
              <w:spacing w:before="0" w:beforeAutospacing="0" w:after="0" w:afterAutospacing="0"/>
              <w:ind w:left="0" w:right="0" w:firstLine="0"/>
              <w:jc w:val="left"/>
              <w:rPr>
                <w:rFonts w:hint="default" w:ascii="u5b8bu4f53" w:hAnsi="u5b8bu4f53" w:eastAsia="u5b8bu4f53" w:cs="u5b8bu4f53"/>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16" w:hRule="atLeast"/>
        </w:trPr>
        <w:tc>
          <w:tcPr>
            <w:tcW w:w="155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业绩突出博士</w:t>
            </w:r>
          </w:p>
        </w:tc>
        <w:tc>
          <w:tcPr>
            <w:tcW w:w="311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需满足以下条件之一：①在博士期间以第一作者发表SCI一区或社科类权威期刊论文2篇及以上；②主持国家级课题</w:t>
            </w:r>
          </w:p>
        </w:tc>
        <w:tc>
          <w:tcPr>
            <w:tcW w:w="113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40-60</w:t>
            </w:r>
          </w:p>
        </w:tc>
        <w:tc>
          <w:tcPr>
            <w:tcW w:w="1558"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文10、理工20</w:t>
            </w:r>
          </w:p>
        </w:tc>
        <w:tc>
          <w:tcPr>
            <w:tcW w:w="1273" w:type="dxa"/>
            <w:tcBorders>
              <w:top w:val="nil"/>
              <w:left w:val="nil"/>
              <w:bottom w:val="single" w:color="000000" w:sz="6" w:space="0"/>
              <w:right w:val="single" w:color="000000" w:sz="6" w:space="0"/>
            </w:tcBorders>
            <w:shd w:val="clear" w:color="auto" w:fill="FFFFFF"/>
            <w:vAlign w:val="top"/>
          </w:tcPr>
          <w:p>
            <w:pPr>
              <w:keepNext w:val="0"/>
              <w:keepLines w:val="0"/>
              <w:widowControl/>
              <w:suppressLineNumbers w:val="0"/>
              <w:spacing w:before="0" w:beforeAutospacing="0" w:after="0" w:afterAutospacing="0"/>
              <w:ind w:left="0" w:right="0" w:firstLine="0"/>
              <w:jc w:val="left"/>
              <w:rPr>
                <w:rFonts w:hint="default" w:ascii="u5b8bu4f53" w:hAnsi="u5b8bu4f53" w:eastAsia="u5b8bu4f53" w:cs="u5b8bu4f53"/>
                <w:b w:val="0"/>
                <w:i w:val="0"/>
                <w:caps w:val="0"/>
                <w:color w:val="333333"/>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40" w:hRule="atLeast"/>
        </w:trPr>
        <w:tc>
          <w:tcPr>
            <w:tcW w:w="155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333333"/>
                <w:spacing w:val="0"/>
                <w:kern w:val="0"/>
                <w:sz w:val="21"/>
                <w:szCs w:val="21"/>
                <w:bdr w:val="none" w:color="auto" w:sz="0" w:space="0"/>
                <w:lang w:val="en-US" w:eastAsia="zh-CN" w:bidi="ar"/>
              </w:rPr>
              <w:t>正高级职称</w:t>
            </w:r>
          </w:p>
        </w:tc>
        <w:tc>
          <w:tcPr>
            <w:tcW w:w="3115"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left"/>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年龄不超过45周岁，符合学科发展需求</w:t>
            </w:r>
          </w:p>
        </w:tc>
        <w:tc>
          <w:tcPr>
            <w:tcW w:w="1134"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50-60</w:t>
            </w:r>
          </w:p>
        </w:tc>
        <w:tc>
          <w:tcPr>
            <w:tcW w:w="1558" w:type="dxa"/>
            <w:tcBorders>
              <w:top w:val="nil"/>
              <w:left w:val="nil"/>
              <w:bottom w:val="single" w:color="000000" w:sz="6" w:space="0"/>
              <w:right w:val="single" w:color="000000" w:sz="6" w:space="0"/>
            </w:tcBorders>
            <w:shd w:val="clear" w:color="auto" w:fill="FFFFFF"/>
            <w:tcMar>
              <w:left w:w="105" w:type="dxa"/>
              <w:right w:w="10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jc w:val="center"/>
              <w:rPr>
                <w:rFonts w:hint="default" w:ascii="u5b8bu4f53" w:hAnsi="u5b8bu4f53" w:eastAsia="u5b8bu4f53" w:cs="u5b8bu4f53"/>
                <w:b w:val="0"/>
                <w:i w:val="0"/>
                <w:color w:val="333333"/>
                <w:sz w:val="21"/>
                <w:szCs w:val="21"/>
              </w:rPr>
            </w:pPr>
            <w:r>
              <w:rPr>
                <w:rFonts w:hint="eastAsia" w:ascii="宋体" w:hAnsi="宋体" w:eastAsia="宋体" w:cs="宋体"/>
                <w:b w:val="0"/>
                <w:i w:val="0"/>
                <w:caps w:val="0"/>
                <w:color w:val="000000"/>
                <w:spacing w:val="0"/>
                <w:kern w:val="0"/>
                <w:sz w:val="21"/>
                <w:szCs w:val="21"/>
                <w:bdr w:val="none" w:color="auto" w:sz="0" w:space="0"/>
                <w:lang w:val="en-US" w:eastAsia="zh-CN" w:bidi="ar"/>
              </w:rPr>
              <w:t>文10、理工25</w:t>
            </w:r>
          </w:p>
        </w:tc>
        <w:tc>
          <w:tcPr>
            <w:tcW w:w="1273" w:type="dxa"/>
            <w:tcBorders>
              <w:top w:val="nil"/>
              <w:left w:val="nil"/>
              <w:bottom w:val="inset" w:color="000000" w:sz="6" w:space="0"/>
              <w:right w:val="single" w:color="000000" w:sz="6" w:space="0"/>
            </w:tcBorders>
            <w:shd w:val="clear" w:color="auto" w:fill="FFFFFF"/>
            <w:vAlign w:val="top"/>
          </w:tcPr>
          <w:p>
            <w:pPr>
              <w:keepNext w:val="0"/>
              <w:keepLines w:val="0"/>
              <w:widowControl/>
              <w:suppressLineNumbers w:val="0"/>
              <w:spacing w:before="0" w:beforeAutospacing="0" w:after="0" w:afterAutospacing="0"/>
              <w:ind w:left="0" w:right="0" w:firstLine="0"/>
              <w:jc w:val="left"/>
              <w:rPr>
                <w:rFonts w:hint="default" w:ascii="u5b8bu4f53" w:hAnsi="u5b8bu4f53" w:eastAsia="u5b8bu4f53" w:cs="u5b8bu4f53"/>
                <w:b w:val="0"/>
                <w:i w:val="0"/>
                <w:caps w:val="0"/>
                <w:color w:val="333333"/>
                <w:spacing w:val="0"/>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default" w:ascii="u5b8bu4f53" w:hAnsi="u5b8bu4f53" w:eastAsia="u5b8bu4f53" w:cs="u5b8bu4f53"/>
          <w:b w:val="0"/>
          <w:i w:val="0"/>
          <w:caps w:val="0"/>
          <w:color w:val="333333"/>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default" w:ascii="u5b8bu4f53" w:hAnsi="u5b8bu4f53" w:eastAsia="u5b8bu4f53" w:cs="u5b8bu4f53"/>
          <w:b w:val="0"/>
          <w:i w:val="0"/>
          <w:caps w:val="0"/>
          <w:color w:val="333333"/>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1.博士原则上要求年龄40岁以下，取得博士毕业证和学位证，并正式报到上岗后，学校按本表提供相关待遇。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default" w:ascii="u5b8bu4f53" w:hAnsi="u5b8bu4f53" w:eastAsia="u5b8bu4f53" w:cs="u5b8bu4f53"/>
          <w:b w:val="0"/>
          <w:i w:val="0"/>
          <w:caps w:val="0"/>
          <w:color w:val="333333"/>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2.夫妻双方同为博士，安家费和购房补贴合并计算，为正常值的1.5倍；夫妻有一方符合紧缺专业、海外毕业或业绩突出条件之一的，安家费和购房补贴可申请分别计算。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default" w:ascii="u5b8bu4f53" w:hAnsi="u5b8bu4f53" w:eastAsia="u5b8bu4f53" w:cs="u5b8bu4f53"/>
          <w:b w:val="0"/>
          <w:i w:val="0"/>
          <w:caps w:val="0"/>
          <w:color w:val="333333"/>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3.博士来校前三年享受校聘副教授待遇；业绩特别突出的优秀海归人才，享受教授待遇，三年后按照实际岗位设置，享受相应的待遇。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5" w:lineRule="atLeast"/>
        <w:ind w:left="0" w:right="0" w:firstLine="0"/>
        <w:jc w:val="left"/>
        <w:rPr>
          <w:rFonts w:hint="default" w:ascii="u5b8bu4f53" w:hAnsi="u5b8bu4f53" w:eastAsia="u5b8bu4f53" w:cs="u5b8bu4f53"/>
          <w:b w:val="0"/>
          <w:i w:val="0"/>
          <w:caps w:val="0"/>
          <w:color w:val="333333"/>
          <w:spacing w:val="0"/>
          <w:sz w:val="21"/>
          <w:szCs w:val="21"/>
        </w:rPr>
      </w:pPr>
      <w:r>
        <w:rPr>
          <w:rFonts w:hint="eastAsia" w:ascii="宋体" w:hAnsi="宋体" w:eastAsia="宋体" w:cs="宋体"/>
          <w:b w:val="0"/>
          <w:i w:val="0"/>
          <w:caps w:val="0"/>
          <w:color w:val="000000"/>
          <w:spacing w:val="0"/>
          <w:kern w:val="0"/>
          <w:sz w:val="21"/>
          <w:szCs w:val="21"/>
          <w:bdr w:val="none" w:color="auto" w:sz="0" w:space="0"/>
          <w:shd w:val="clear" w:fill="FFFFFF"/>
          <w:lang w:val="en-US" w:eastAsia="zh-CN" w:bidi="ar"/>
        </w:rPr>
        <w:t>4.享受博士津贴500元/月。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u5b8bu4f53">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8607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2017-11-22T01:09:43Z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