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377C" w:rsidRDefault="00E6054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中国电子信息产业集团有限公司第六研究所</w:t>
      </w:r>
    </w:p>
    <w:p w:rsidR="0058377C" w:rsidRDefault="00E6054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2018</w:t>
      </w:r>
      <w:r>
        <w:rPr>
          <w:rFonts w:ascii="Times New Roman" w:hAnsi="Times New Roman" w:cs="Times New Roman"/>
          <w:b/>
          <w:bCs/>
          <w:sz w:val="40"/>
          <w:szCs w:val="40"/>
        </w:rPr>
        <w:t>年校园招聘岗位需求</w:t>
      </w:r>
    </w:p>
    <w:tbl>
      <w:tblPr>
        <w:tblW w:w="91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0"/>
        <w:gridCol w:w="1505"/>
        <w:gridCol w:w="1715"/>
        <w:gridCol w:w="3200"/>
        <w:gridCol w:w="880"/>
        <w:gridCol w:w="880"/>
      </w:tblGrid>
      <w:tr w:rsidR="0058377C">
        <w:trPr>
          <w:trHeight w:val="7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需求数量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 w:rsidR="0058377C">
        <w:trPr>
          <w:trHeight w:val="7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FPGA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设计工程师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密码学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数学、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电子工程、通信、自动化、计算机工程相关专业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7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嵌入式软件工程师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密码学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数学、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电子工程、通信、计算机应用或信息安全专业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7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2"/>
              </w:rPr>
              <w:t>软件工程师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密码学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2"/>
                <w:szCs w:val="22"/>
              </w:rPr>
              <w:t>数学、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计算机应用或信息安全专业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系统负责人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指挥控制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博士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电子工程、通信、自动化、计算机、信息化等相关专业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硬件工程师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电气、电子、自动化、机电相关专业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系统设计师（星间链路）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硕士及以上（博士优先）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通信工程、电子工程、航空宇航技术等相关专业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10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算法工程师（星间链路）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通信电子类、计算机类、自动控制类、数学等相关专业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7.75pt;margin-top:-15.45pt;width:93pt;height:0;z-index:251658240;mso-position-horizontal-relative:text;mso-position-vertical-relative:text;mso-width-relative:page;mso-height-relative:page" o:connectortype="straight"/>
              </w:pic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软件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架构师</w:t>
            </w:r>
            <w:proofErr w:type="gram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计算机、软件工程、自动化、电子、通信等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软件测试工程师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计算机、电子、自动化、信息安全相关专业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9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软件设计师（图形界面）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软件工程、自动化、信息工程、工业设计相关专业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研发工程师（网络安全）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计算机及相关专业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10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运维工程师（网络安全）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计算机及相关专业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1266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需求数量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产品工程师（云计算）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计算机及相关专业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总体设计师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指挥控制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电子工程、通信、自动化、计算机、信息化等相关专业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总体设计师（测控）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通信与信息系统、电磁场与微波技术、无线通信、电子工程等相关专业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总体设计师（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软件开发）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计算机及相关专业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系统工程师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计算机、软件工程、自动化、电子、通信等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测评工程师（信息安全）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计算机、电子、自动化、信息安全相关专业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项目经理（信息安全测评）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计算机、电子、自动化、信息安全相关专业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JAVA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研发工程师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计算机及相关专业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网络安全产品设计师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计算机、信号与信息处理、通信工程、电子信息工程等相关专业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云计算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产品架构设计师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硕士及以上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计算机相关专业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测试工程师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计算机及相关专业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58377C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C++/QT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研发工程师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计算机及相关专业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77C" w:rsidRDefault="00E6054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北京</w:t>
            </w:r>
          </w:p>
        </w:tc>
      </w:tr>
      <w:tr w:rsidR="00E6054A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54A" w:rsidRDefault="00E6054A" w:rsidP="007F50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54A" w:rsidRDefault="00E6054A" w:rsidP="007F50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研发工程师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行政管理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54A" w:rsidRDefault="00E6054A" w:rsidP="007F50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54A" w:rsidRDefault="00E6054A" w:rsidP="007F50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仅限北京生源（北京人）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054A" w:rsidRDefault="00E6054A" w:rsidP="007F50C4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54A" w:rsidRDefault="00E6054A" w:rsidP="007F50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</w:tr>
    </w:tbl>
    <w:p w:rsidR="0058377C" w:rsidRDefault="00E605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noProof/>
          <w:color w:val="000000"/>
          <w:kern w:val="0"/>
          <w:sz w:val="22"/>
          <w:szCs w:val="22"/>
        </w:rPr>
        <w:pict>
          <v:shape id="_x0000_s1027" type="#_x0000_t32" style="position:absolute;left:0;text-align:left;margin-left:119.6pt;margin-top:-.55pt;width:293.65pt;height:0;z-index:25165926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8"/>
          <w:szCs w:val="28"/>
        </w:rPr>
        <w:t>简历接收邮箱：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recruit@ncse.com.cn</w:t>
        </w:r>
      </w:hyperlink>
      <w:r>
        <w:rPr>
          <w:rStyle w:val="a5"/>
          <w:rFonts w:ascii="Times New Roman" w:hAnsi="Times New Roman" w:cs="Times New Roman" w:hint="eastAsia"/>
          <w:color w:val="auto"/>
          <w:sz w:val="28"/>
          <w:szCs w:val="28"/>
          <w:u w:val="none"/>
        </w:rPr>
        <w:t xml:space="preserve"> </w:t>
      </w:r>
      <w:r>
        <w:rPr>
          <w:rStyle w:val="a5"/>
          <w:rFonts w:ascii="Times New Roman" w:hAnsi="Times New Roman" w:cs="Times New Roman" w:hint="eastAsia"/>
          <w:sz w:val="28"/>
          <w:szCs w:val="28"/>
          <w:u w:val="non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联系</w:t>
      </w:r>
      <w:r>
        <w:rPr>
          <w:rFonts w:ascii="Times New Roman" w:hAnsi="Times New Roman" w:cs="Times New Roman" w:hint="eastAsia"/>
          <w:sz w:val="28"/>
          <w:szCs w:val="28"/>
        </w:rPr>
        <w:t>人：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贾老师，</w:t>
      </w:r>
      <w:r>
        <w:rPr>
          <w:rFonts w:ascii="Times New Roman" w:hAnsi="Times New Roman" w:cs="Times New Roman"/>
          <w:sz w:val="28"/>
          <w:szCs w:val="28"/>
          <w:u w:val="single"/>
        </w:rPr>
        <w:t>010-66608</w:t>
      </w:r>
      <w:r>
        <w:rPr>
          <w:rFonts w:ascii="Times New Roman" w:hAnsi="Times New Roman" w:cs="Times New Roman" w:hint="eastAsia"/>
          <w:sz w:val="28"/>
          <w:szCs w:val="28"/>
          <w:u w:val="single"/>
        </w:rPr>
        <w:t>702</w:t>
      </w:r>
      <w:bookmarkStart w:id="0" w:name="_GoBack"/>
      <w:bookmarkEnd w:id="0"/>
    </w:p>
    <w:p w:rsidR="0058377C" w:rsidRDefault="00E6054A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简历标题格式：学校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专业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意向岗位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姓名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生源地</w:t>
      </w:r>
    </w:p>
    <w:sectPr w:rsidR="0058377C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E0414CD"/>
    <w:rsid w:val="001055EE"/>
    <w:rsid w:val="00172C41"/>
    <w:rsid w:val="00363ED4"/>
    <w:rsid w:val="00383B1A"/>
    <w:rsid w:val="003C1CCA"/>
    <w:rsid w:val="004505A2"/>
    <w:rsid w:val="0058377C"/>
    <w:rsid w:val="005A4D4C"/>
    <w:rsid w:val="00753086"/>
    <w:rsid w:val="00802783"/>
    <w:rsid w:val="00A10990"/>
    <w:rsid w:val="00BE270B"/>
    <w:rsid w:val="00C1129A"/>
    <w:rsid w:val="00DF5A29"/>
    <w:rsid w:val="00E6054A"/>
    <w:rsid w:val="00EE1C4D"/>
    <w:rsid w:val="0AB76E57"/>
    <w:rsid w:val="0E9A6358"/>
    <w:rsid w:val="319F247D"/>
    <w:rsid w:val="43661FA0"/>
    <w:rsid w:val="44C147DB"/>
    <w:rsid w:val="47D57441"/>
    <w:rsid w:val="57CC691F"/>
    <w:rsid w:val="5EF87270"/>
    <w:rsid w:val="66CB1977"/>
    <w:rsid w:val="693E0E40"/>
    <w:rsid w:val="695F5701"/>
    <w:rsid w:val="7C376D58"/>
    <w:rsid w:val="7E0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aopin@ncse.com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CD7032-DDC6-4E26-B039-D4040E23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普通用户</cp:lastModifiedBy>
  <cp:revision>11</cp:revision>
  <dcterms:created xsi:type="dcterms:W3CDTF">2015-11-19T05:08:00Z</dcterms:created>
  <dcterms:modified xsi:type="dcterms:W3CDTF">2018-02-02T03:52:00Z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