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ascii="Times New Roman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ascii="Times New Roman" w:hAnsi="宋体" w:eastAsia="方正小标宋简体" w:cs="方正小标宋简体"/>
          <w:color w:val="000000"/>
          <w:spacing w:val="-8"/>
          <w:kern w:val="0"/>
          <w:sz w:val="36"/>
          <w:szCs w:val="36"/>
          <w:lang w:val="en-US" w:eastAsia="zh-CN" w:bidi="ar"/>
        </w:rPr>
        <w:t>县委办、县政府办面向全县公开考选工作人员报名表</w:t>
      </w:r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923"/>
        <w:gridCol w:w="178"/>
        <w:gridCol w:w="925"/>
        <w:gridCol w:w="210"/>
        <w:gridCol w:w="977"/>
        <w:gridCol w:w="119"/>
        <w:gridCol w:w="1039"/>
        <w:gridCol w:w="175"/>
        <w:gridCol w:w="1077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身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证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入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健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状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2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25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进入公务员单位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进入参照公务员管理单位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方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式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方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式</w:t>
            </w:r>
          </w:p>
        </w:tc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37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工作简历（含学习、借用、借调经历）</w:t>
            </w: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5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3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个人现实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表现及荣誉</w:t>
            </w:r>
          </w:p>
        </w:tc>
        <w:tc>
          <w:tcPr>
            <w:tcW w:w="7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个人主要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作品及利用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7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7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30" w:right="851"/>
              <w:jc w:val="right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县公开考选工作领导小组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30" w:right="930"/>
              <w:jc w:val="right"/>
            </w:pP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注：</w:t>
      </w:r>
      <w:r>
        <w:rPr>
          <w:rFonts w:hint="eastAsia" w:ascii="微软雅黑" w:hAnsi="微软雅黑" w:eastAsia="仿宋_GB2312" w:cs="微软雅黑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default" w:ascii="Times New Roman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．报考人员须如实填写，如有虚假，后果自负。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48" w:firstLineChars="196"/>
        <w:jc w:val="left"/>
      </w:pPr>
      <w:r>
        <w:rPr>
          <w:rFonts w:hint="eastAsia" w:ascii="微软雅黑" w:hAnsi="微软雅黑" w:eastAsia="仿宋_GB2312" w:cs="微软雅黑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微软雅黑" w:hAnsi="微软雅黑" w:eastAsia="仿宋_GB2312" w:cs="微软雅黑"/>
          <w:color w:val="000000"/>
          <w:kern w:val="0"/>
          <w:sz w:val="28"/>
          <w:szCs w:val="28"/>
          <w:lang w:val="en-US" w:eastAsia="zh-CN" w:bidi="ar"/>
        </w:rPr>
        <w:t>A4</w:t>
      </w:r>
      <w:r>
        <w:rPr>
          <w:rFonts w:hint="default" w:ascii="Times New Roman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纸正反双面打印。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48" w:firstLineChars="196"/>
        <w:jc w:val="left"/>
      </w:pPr>
      <w:r>
        <w:rPr>
          <w:rFonts w:hint="eastAsia" w:ascii="微软雅黑" w:hAnsi="微软雅黑" w:eastAsia="仿宋_GB2312" w:cs="微软雅黑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default" w:ascii="Times New Roman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．报名表填写一式两份。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14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disabled"/>
    <w:basedOn w:val="2"/>
    <w:uiPriority w:val="0"/>
    <w:rPr>
      <w:color w:val="C0C0C0"/>
      <w:bdr w:val="single" w:color="D7D7D7" w:sz="6" w:space="0"/>
    </w:rPr>
  </w:style>
  <w:style w:type="character" w:customStyle="1" w:styleId="7">
    <w:name w:val="current"/>
    <w:basedOn w:val="2"/>
    <w:uiPriority w:val="0"/>
    <w:rPr>
      <w:b/>
      <w:color w:val="FFFFFF"/>
      <w:bdr w:val="single" w:color="FF2F2D" w:sz="6" w:space="0"/>
      <w:shd w:val="clear" w:fill="C102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2018-03-12T09:24:29Z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