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-13774"/>
        <w:tblW w:w="10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2"/>
        <w:gridCol w:w="800"/>
        <w:gridCol w:w="193"/>
        <w:gridCol w:w="141"/>
        <w:gridCol w:w="577"/>
        <w:gridCol w:w="274"/>
        <w:gridCol w:w="142"/>
        <w:gridCol w:w="871"/>
        <w:gridCol w:w="404"/>
        <w:gridCol w:w="616"/>
        <w:gridCol w:w="518"/>
        <w:gridCol w:w="142"/>
        <w:gridCol w:w="1134"/>
        <w:gridCol w:w="142"/>
        <w:gridCol w:w="850"/>
        <w:gridCol w:w="284"/>
        <w:gridCol w:w="567"/>
        <w:gridCol w:w="283"/>
        <w:gridCol w:w="426"/>
        <w:gridCol w:w="141"/>
        <w:gridCol w:w="790"/>
        <w:gridCol w:w="202"/>
        <w:gridCol w:w="34"/>
        <w:gridCol w:w="1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" w:type="dxa"/>
          <w:trHeight w:val="1134" w:hRule="atLeast"/>
        </w:trPr>
        <w:tc>
          <w:tcPr>
            <w:tcW w:w="107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叶根友毛笔行书2.0版" w:hAnsi="宋体" w:eastAsia="叶根友毛笔行书2.0版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华文新魏" w:hAnsi="华文新魏" w:eastAsia="华文新魏" w:cs="华文新魏"/>
                <w:b/>
                <w:bCs/>
                <w:color w:val="000000"/>
                <w:kern w:val="0"/>
                <w:sz w:val="48"/>
                <w:szCs w:val="48"/>
              </w:rPr>
              <w:t>惠丰人力</w:t>
            </w:r>
            <w:r>
              <w:rPr>
                <w:rFonts w:hint="eastAsia" w:ascii="叶根友毛笔行书2.0版" w:hAnsi="宋体" w:eastAsia="叶根友毛笔行书2.0版" w:cs="宋体"/>
                <w:b/>
                <w:bCs/>
                <w:color w:val="000000"/>
                <w:kern w:val="0"/>
                <w:sz w:val="48"/>
                <w:szCs w:val="48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  <w:t>合同制工作人员报名登记表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462" w:hRule="atLeast"/>
        </w:trPr>
        <w:tc>
          <w:tcPr>
            <w:tcW w:w="33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派遣单位:丰城市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不动产登记中心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派遣部门：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服务岗位：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lang w:eastAsia="zh-CN"/>
              </w:rPr>
              <w:t>前台工作人员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姓   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性   别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照 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籍   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技术职称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身   高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18"/>
                <w:szCs w:val="18"/>
              </w:rPr>
              <w:t>cm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驾驶执照</w:t>
            </w:r>
          </w:p>
        </w:tc>
        <w:tc>
          <w:tcPr>
            <w:tcW w:w="38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    □有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照        □无</w:t>
            </w:r>
          </w:p>
        </w:tc>
        <w:tc>
          <w:tcPr>
            <w:tcW w:w="12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邮   编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QQ号/微信号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派 出 所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手   机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性   质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单位电话</w:t>
            </w: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户籍性质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□非农业户籍   □农业户籍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刑事（治安）或其他处分</w:t>
            </w:r>
          </w:p>
        </w:tc>
        <w:tc>
          <w:tcPr>
            <w:tcW w:w="28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□有                □无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关系说明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□在原单位  □在街道  □其他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养老保险</w:t>
            </w:r>
          </w:p>
        </w:tc>
        <w:tc>
          <w:tcPr>
            <w:tcW w:w="49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□已办城镇     □已办小城镇      □尚未投保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学   校   名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专    业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证 明 人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时      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单   位   名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税前月收入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在   职   时   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82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 年     月--     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4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家庭成员及主要社会关系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称  谓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年  龄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   作   单   位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255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应急事件联系人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称谓：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姓名：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551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联系地址：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20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088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应聘人员与派遣单位员工间的直系/旁系亲属关系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关    系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称   谓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年  龄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工    作    部    门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81" w:type="dxa"/>
            <w:gridSpan w:val="2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明示：应如实填写表上所有内容，如有隐瞒、编造、篡改等，将以不符合录用条件/严重违反公司规定解除劳动关系。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" w:type="dxa"/>
          <w:trHeight w:val="240" w:hRule="atLeast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" w:type="dxa"/>
          <w:trHeight w:val="375" w:hRule="atLeast"/>
        </w:trPr>
        <w:tc>
          <w:tcPr>
            <w:tcW w:w="107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应聘者（本人签名）：                                               填表日期：    年    月   日</w:t>
            </w:r>
          </w:p>
        </w:tc>
      </w:tr>
    </w:tbl>
    <w:p>
      <w:pPr>
        <w:rPr>
          <w:rFonts w:hint="eastAsia" w:ascii="华文新魏" w:hAnsi="华文新魏" w:eastAsia="华文新魏" w:cs="华文新魏"/>
        </w:rPr>
      </w:pPr>
      <w:bookmarkStart w:id="0" w:name="_GoBack"/>
      <w:bookmarkEnd w:id="0"/>
    </w:p>
    <w:sectPr>
      <w:pgSz w:w="11906" w:h="16838"/>
      <w:pgMar w:top="1440" w:right="991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叶根友毛笔行书2.0版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9E1"/>
    <w:rsid w:val="002359E1"/>
    <w:rsid w:val="003262D7"/>
    <w:rsid w:val="00C357E9"/>
    <w:rsid w:val="02D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845</Characters>
  <Lines>7</Lines>
  <Paragraphs>1</Paragraphs>
  <ScaleCrop>false</ScaleCrop>
  <LinksUpToDate>false</LinksUpToDate>
  <CharactersWithSpaces>992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2018-01-13T03:26:00Z</dcterms:created>
  <dc:creator>Administrator</dc:creator>
  <cp:lastModifiedBy>Administrator</cp:lastModifiedBy>
  <dcterms:modified xsi:type="dcterms:W3CDTF">2018-01-13T03:25:51Z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