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435" w:lineRule="atLeast"/>
        <w:ind w:left="0" w:right="0" w:firstLine="0"/>
        <w:jc w:val="left"/>
        <w:rPr>
          <w:rStyle w:val="4"/>
          <w:rFonts w:hint="default" w:ascii="寰蒋闆呴粦" w:hAnsi="寰蒋闆呴粦" w:eastAsia="寰蒋闆呴粦" w:cs="寰蒋闆呴粦"/>
          <w:i w:val="0"/>
          <w:caps w:val="0"/>
          <w:color w:val="4A4848"/>
          <w:spacing w:val="0"/>
          <w:sz w:val="19"/>
          <w:szCs w:val="19"/>
          <w:shd w:val="clear" w:fill="FFFFFF"/>
        </w:rPr>
      </w:pPr>
      <w:r>
        <w:rPr>
          <w:rStyle w:val="4"/>
          <w:rFonts w:hint="default" w:ascii="寰蒋闆呴粦" w:hAnsi="寰蒋闆呴粦" w:eastAsia="寰蒋闆呴粦" w:cs="寰蒋闆呴粦"/>
          <w:i w:val="0"/>
          <w:caps w:val="0"/>
          <w:color w:val="4A4848"/>
          <w:spacing w:val="0"/>
          <w:sz w:val="19"/>
          <w:szCs w:val="19"/>
          <w:shd w:val="clear" w:fill="FFFFFF"/>
        </w:rPr>
        <w:t>招聘计划：因工作需要，我院公布第二批次招聘计划，现公告如下：（具体详见计划表）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 w:line="435" w:lineRule="atLeast"/>
        <w:ind w:leftChars="0" w:right="0" w:rightChars="0"/>
        <w:jc w:val="left"/>
        <w:rPr>
          <w:rStyle w:val="4"/>
          <w:rFonts w:hint="default" w:ascii="寰蒋闆呴粦" w:hAnsi="寰蒋闆呴粦" w:eastAsia="寰蒋闆呴粦" w:cs="寰蒋闆呴粦"/>
          <w:i w:val="0"/>
          <w:caps w:val="0"/>
          <w:color w:val="4A4848"/>
          <w:spacing w:val="0"/>
          <w:sz w:val="19"/>
          <w:szCs w:val="19"/>
          <w:shd w:val="clear" w:fill="FFFFFF"/>
        </w:rPr>
      </w:pPr>
      <w:bookmarkStart w:id="0" w:name="_GoBack"/>
      <w:bookmarkEnd w:id="0"/>
    </w:p>
    <w:tbl>
      <w:tblPr>
        <w:tblW w:w="8336" w:type="dxa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7"/>
        <w:gridCol w:w="908"/>
        <w:gridCol w:w="362"/>
        <w:gridCol w:w="840"/>
        <w:gridCol w:w="806"/>
        <w:gridCol w:w="579"/>
        <w:gridCol w:w="602"/>
        <w:gridCol w:w="855"/>
        <w:gridCol w:w="978"/>
        <w:gridCol w:w="789"/>
        <w:gridCol w:w="114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77" w:type="dxa"/>
            <w:vMerge w:val="restart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职位代码</w:t>
            </w:r>
          </w:p>
        </w:tc>
        <w:tc>
          <w:tcPr>
            <w:tcW w:w="908" w:type="dxa"/>
            <w:vMerge w:val="restart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职位名称</w:t>
            </w:r>
          </w:p>
        </w:tc>
        <w:tc>
          <w:tcPr>
            <w:tcW w:w="36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招聘人数</w:t>
            </w:r>
          </w:p>
        </w:tc>
        <w:tc>
          <w:tcPr>
            <w:tcW w:w="84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专业</w:t>
            </w:r>
          </w:p>
        </w:tc>
        <w:tc>
          <w:tcPr>
            <w:tcW w:w="80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方向</w:t>
            </w:r>
          </w:p>
        </w:tc>
        <w:tc>
          <w:tcPr>
            <w:tcW w:w="4943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职位要求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77" w:type="dxa"/>
            <w:vMerge w:val="continue"/>
            <w:shd w:val="clear" w:color="auto" w:fill="FFFFFF"/>
            <w:vAlign w:val="top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</w:pPr>
          </w:p>
        </w:tc>
        <w:tc>
          <w:tcPr>
            <w:tcW w:w="908" w:type="dxa"/>
            <w:vMerge w:val="continue"/>
            <w:shd w:val="clear" w:color="auto" w:fill="FFFFFF"/>
            <w:vAlign w:val="top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</w:pPr>
          </w:p>
        </w:tc>
        <w:tc>
          <w:tcPr>
            <w:tcW w:w="36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</w:pPr>
          </w:p>
        </w:tc>
        <w:tc>
          <w:tcPr>
            <w:tcW w:w="80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学历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学位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年龄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专业技术资格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其它条件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201</w:t>
            </w: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神经内科医师</w:t>
            </w:r>
          </w:p>
        </w:tc>
        <w:tc>
          <w:tcPr>
            <w:tcW w:w="3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神经病学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  <w:tc>
          <w:tcPr>
            <w:tcW w:w="5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研究生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硕士及以上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30周岁及以下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执业医师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通过规培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202</w:t>
            </w: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神经电生理医师</w:t>
            </w:r>
          </w:p>
        </w:tc>
        <w:tc>
          <w:tcPr>
            <w:tcW w:w="3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神经病学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  <w:tc>
          <w:tcPr>
            <w:tcW w:w="5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研究生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硕士及以上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30周岁及以下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执业医师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通过规培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203</w:t>
            </w: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肾病风湿科医师</w:t>
            </w:r>
          </w:p>
        </w:tc>
        <w:tc>
          <w:tcPr>
            <w:tcW w:w="3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肾病学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腹膜透析</w:t>
            </w:r>
          </w:p>
        </w:tc>
        <w:tc>
          <w:tcPr>
            <w:tcW w:w="5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研究生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硕士及以上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35周岁及以下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执业医师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通过规培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985大学的专业可放宽到内科学相关专业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204</w:t>
            </w: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肾病风湿科医师</w:t>
            </w:r>
          </w:p>
        </w:tc>
        <w:tc>
          <w:tcPr>
            <w:tcW w:w="3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风湿病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风湿免疫</w:t>
            </w:r>
          </w:p>
        </w:tc>
        <w:tc>
          <w:tcPr>
            <w:tcW w:w="5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研究生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硕士及以上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35周岁及以下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执业医师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通过规培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986大学的专业可放宽到内科学相关专业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205</w:t>
            </w: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妇产科医师</w:t>
            </w:r>
          </w:p>
        </w:tc>
        <w:tc>
          <w:tcPr>
            <w:tcW w:w="3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妇产科学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  <w:tc>
          <w:tcPr>
            <w:tcW w:w="5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研究生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硕士及以上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28周岁以下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执业医师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通过规培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985及211学校优先，大学英语四级及以上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206</w:t>
            </w: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急诊科医师</w:t>
            </w:r>
          </w:p>
        </w:tc>
        <w:tc>
          <w:tcPr>
            <w:tcW w:w="3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外科学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  <w:tc>
          <w:tcPr>
            <w:tcW w:w="5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研究生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硕士及以上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35周岁及以下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执业医师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通过规培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207</w:t>
            </w: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康复科医师</w:t>
            </w:r>
          </w:p>
        </w:tc>
        <w:tc>
          <w:tcPr>
            <w:tcW w:w="3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烧伤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  <w:tc>
          <w:tcPr>
            <w:tcW w:w="5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研究生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硕士及以上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30周岁及以下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执业医师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通过规培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208</w:t>
            </w: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超声科医师</w:t>
            </w:r>
          </w:p>
        </w:tc>
        <w:tc>
          <w:tcPr>
            <w:tcW w:w="3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临床医学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超声诊断方向</w:t>
            </w:r>
          </w:p>
        </w:tc>
        <w:tc>
          <w:tcPr>
            <w:tcW w:w="5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本科及以上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学士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28周岁及以下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执业医师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通过规培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209</w:t>
            </w: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心电图室医师</w:t>
            </w:r>
          </w:p>
        </w:tc>
        <w:tc>
          <w:tcPr>
            <w:tcW w:w="3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3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临床医学/内科学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  <w:tc>
          <w:tcPr>
            <w:tcW w:w="5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本科及以上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学士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30周岁及以下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执业医师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通过规培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高学历优先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210</w:t>
            </w: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影像科医师</w:t>
            </w:r>
          </w:p>
        </w:tc>
        <w:tc>
          <w:tcPr>
            <w:tcW w:w="3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医学影像与核医学或临床医学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  <w:tc>
          <w:tcPr>
            <w:tcW w:w="5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研究生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硕士及以上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32周岁及以下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执业医师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通过规培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211</w:t>
            </w: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病理科技术员</w:t>
            </w:r>
          </w:p>
        </w:tc>
        <w:tc>
          <w:tcPr>
            <w:tcW w:w="3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病理相关专业或检验专业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病理或肿瘤相关方向</w:t>
            </w:r>
          </w:p>
        </w:tc>
        <w:tc>
          <w:tcPr>
            <w:tcW w:w="5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本科及以上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学士及以上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30周岁及以下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技士及以上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有工作经历者优先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212</w:t>
            </w: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放疗技术员</w:t>
            </w:r>
          </w:p>
        </w:tc>
        <w:tc>
          <w:tcPr>
            <w:tcW w:w="3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放射专业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  <w:tc>
          <w:tcPr>
            <w:tcW w:w="5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大专及以上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30周岁及以下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技士及以上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213</w:t>
            </w: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人事科科员</w:t>
            </w:r>
          </w:p>
        </w:tc>
        <w:tc>
          <w:tcPr>
            <w:tcW w:w="3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卫生事业管理/人力资源管理/法学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  <w:tc>
          <w:tcPr>
            <w:tcW w:w="5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研究生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硕士及以上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35周岁及以下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有本岗位二年及以上工作经历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经常出差，适合男性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214</w:t>
            </w: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党办科员</w:t>
            </w:r>
          </w:p>
        </w:tc>
        <w:tc>
          <w:tcPr>
            <w:tcW w:w="3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中文/政治/哲学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  <w:tc>
          <w:tcPr>
            <w:tcW w:w="5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研究生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硕士及以上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35周岁及以下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中共党员，有本岗位二年及以上工作经历及较好文字功底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215</w:t>
            </w: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宣传科科员</w:t>
            </w:r>
          </w:p>
        </w:tc>
        <w:tc>
          <w:tcPr>
            <w:tcW w:w="3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文学类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  <w:tc>
          <w:tcPr>
            <w:tcW w:w="5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本科及以上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学士及以上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30周岁及以下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有较好文字功底，有相关新闻传播工作经验者优先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216</w:t>
            </w: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导医</w:t>
            </w:r>
          </w:p>
        </w:tc>
        <w:tc>
          <w:tcPr>
            <w:tcW w:w="3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医学相关专业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  <w:tc>
          <w:tcPr>
            <w:tcW w:w="5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全日制大专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21周岁及以下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女性、身高161cm、双眼裸眼视力0.8以上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35" w:lineRule="atLeast"/>
        <w:ind w:left="0" w:right="0" w:firstLine="0"/>
        <w:jc w:val="left"/>
        <w:rPr>
          <w:rFonts w:ascii="寰蒋闆呴粦" w:hAnsi="寰蒋闆呴粦" w:eastAsia="寰蒋闆呴粦" w:cs="寰蒋闆呴粦"/>
          <w:b w:val="0"/>
          <w:i w:val="0"/>
          <w:caps w:val="0"/>
          <w:color w:val="4A4848"/>
          <w:spacing w:val="0"/>
          <w:sz w:val="19"/>
          <w:szCs w:val="19"/>
        </w:rPr>
      </w:pPr>
      <w:r>
        <w:rPr>
          <w:rStyle w:val="4"/>
          <w:rFonts w:hint="default" w:ascii="寰蒋闆呴粦" w:hAnsi="寰蒋闆呴粦" w:eastAsia="寰蒋闆呴粦" w:cs="寰蒋闆呴粦"/>
          <w:i w:val="0"/>
          <w:caps w:val="0"/>
          <w:color w:val="4A4848"/>
          <w:spacing w:val="0"/>
          <w:sz w:val="19"/>
          <w:szCs w:val="19"/>
          <w:shd w:val="clear" w:fill="FFFFFF"/>
        </w:rPr>
        <w:t>一、招聘计划：因工作需要，我院公布第二批次招聘计划，现公告如下：（具体详见计划表）</w:t>
      </w:r>
    </w:p>
    <w:tbl>
      <w:tblPr>
        <w:tblW w:w="8336" w:type="dxa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7"/>
        <w:gridCol w:w="908"/>
        <w:gridCol w:w="362"/>
        <w:gridCol w:w="840"/>
        <w:gridCol w:w="806"/>
        <w:gridCol w:w="579"/>
        <w:gridCol w:w="602"/>
        <w:gridCol w:w="855"/>
        <w:gridCol w:w="978"/>
        <w:gridCol w:w="789"/>
        <w:gridCol w:w="114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77" w:type="dxa"/>
            <w:vMerge w:val="restart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职位代码</w:t>
            </w:r>
          </w:p>
        </w:tc>
        <w:tc>
          <w:tcPr>
            <w:tcW w:w="908" w:type="dxa"/>
            <w:vMerge w:val="restart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职位名称</w:t>
            </w:r>
          </w:p>
        </w:tc>
        <w:tc>
          <w:tcPr>
            <w:tcW w:w="36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招聘人数</w:t>
            </w:r>
          </w:p>
        </w:tc>
        <w:tc>
          <w:tcPr>
            <w:tcW w:w="84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专业</w:t>
            </w:r>
          </w:p>
        </w:tc>
        <w:tc>
          <w:tcPr>
            <w:tcW w:w="80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方向</w:t>
            </w:r>
          </w:p>
        </w:tc>
        <w:tc>
          <w:tcPr>
            <w:tcW w:w="4943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职位要求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77" w:type="dxa"/>
            <w:vMerge w:val="continue"/>
            <w:shd w:val="clear" w:color="auto" w:fill="FFFFFF"/>
            <w:vAlign w:val="top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</w:pPr>
          </w:p>
        </w:tc>
        <w:tc>
          <w:tcPr>
            <w:tcW w:w="908" w:type="dxa"/>
            <w:vMerge w:val="continue"/>
            <w:shd w:val="clear" w:color="auto" w:fill="FFFFFF"/>
            <w:vAlign w:val="top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</w:pPr>
          </w:p>
        </w:tc>
        <w:tc>
          <w:tcPr>
            <w:tcW w:w="36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</w:pPr>
          </w:p>
        </w:tc>
        <w:tc>
          <w:tcPr>
            <w:tcW w:w="80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学历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学位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年龄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专业技术资格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其它条件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201</w:t>
            </w: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神经内科医师</w:t>
            </w:r>
          </w:p>
        </w:tc>
        <w:tc>
          <w:tcPr>
            <w:tcW w:w="3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神经病学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  <w:tc>
          <w:tcPr>
            <w:tcW w:w="5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研究生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硕士及以上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30周岁及以下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执业医师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通过规培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202</w:t>
            </w: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神经电生理医师</w:t>
            </w:r>
          </w:p>
        </w:tc>
        <w:tc>
          <w:tcPr>
            <w:tcW w:w="3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神经病学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  <w:tc>
          <w:tcPr>
            <w:tcW w:w="5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研究生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硕士及以上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30周岁及以下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执业医师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通过规培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203</w:t>
            </w: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肾病风湿科医师</w:t>
            </w:r>
          </w:p>
        </w:tc>
        <w:tc>
          <w:tcPr>
            <w:tcW w:w="3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肾病学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腹膜透析</w:t>
            </w:r>
          </w:p>
        </w:tc>
        <w:tc>
          <w:tcPr>
            <w:tcW w:w="5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研究生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硕士及以上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35周岁及以下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执业医师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通过规培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985大学的专业可放宽到内科学相关专业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204</w:t>
            </w: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肾病风湿科医师</w:t>
            </w:r>
          </w:p>
        </w:tc>
        <w:tc>
          <w:tcPr>
            <w:tcW w:w="3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风湿病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风湿免疫</w:t>
            </w:r>
          </w:p>
        </w:tc>
        <w:tc>
          <w:tcPr>
            <w:tcW w:w="5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研究生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硕士及以上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35周岁及以下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执业医师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通过规培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986大学的专业可放宽到内科学相关专业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205</w:t>
            </w: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妇产科医师</w:t>
            </w:r>
          </w:p>
        </w:tc>
        <w:tc>
          <w:tcPr>
            <w:tcW w:w="3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妇产科学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  <w:tc>
          <w:tcPr>
            <w:tcW w:w="5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研究生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硕士及以上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28周岁以下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执业医师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通过规培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985及211学校优先，大学英语四级及以上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206</w:t>
            </w: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急诊科医师</w:t>
            </w:r>
          </w:p>
        </w:tc>
        <w:tc>
          <w:tcPr>
            <w:tcW w:w="3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外科学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  <w:tc>
          <w:tcPr>
            <w:tcW w:w="5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研究生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硕士及以上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35周岁及以下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执业医师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通过规培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207</w:t>
            </w: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康复科医师</w:t>
            </w:r>
          </w:p>
        </w:tc>
        <w:tc>
          <w:tcPr>
            <w:tcW w:w="3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烧伤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  <w:tc>
          <w:tcPr>
            <w:tcW w:w="5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研究生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硕士及以上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30周岁及以下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执业医师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通过规培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208</w:t>
            </w: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超声科医师</w:t>
            </w:r>
          </w:p>
        </w:tc>
        <w:tc>
          <w:tcPr>
            <w:tcW w:w="3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临床医学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超声诊断方向</w:t>
            </w:r>
          </w:p>
        </w:tc>
        <w:tc>
          <w:tcPr>
            <w:tcW w:w="5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本科及以上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学士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28周岁及以下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执业医师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通过规培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209</w:t>
            </w: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心电图室医师</w:t>
            </w:r>
          </w:p>
        </w:tc>
        <w:tc>
          <w:tcPr>
            <w:tcW w:w="3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3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临床医学/内科学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  <w:tc>
          <w:tcPr>
            <w:tcW w:w="5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本科及以上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学士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30周岁及以下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执业医师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通过规培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高学历优先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210</w:t>
            </w: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影像科医师</w:t>
            </w:r>
          </w:p>
        </w:tc>
        <w:tc>
          <w:tcPr>
            <w:tcW w:w="3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医学影像与核医学或临床医学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  <w:tc>
          <w:tcPr>
            <w:tcW w:w="5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研究生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硕士及以上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32周岁及以下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执业医师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通过规培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211</w:t>
            </w: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病理科技术员</w:t>
            </w:r>
          </w:p>
        </w:tc>
        <w:tc>
          <w:tcPr>
            <w:tcW w:w="3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病理相关专业或检验专业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病理或肿瘤相关方向</w:t>
            </w:r>
          </w:p>
        </w:tc>
        <w:tc>
          <w:tcPr>
            <w:tcW w:w="5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本科及以上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学士及以上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30周岁及以下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技士及以上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有工作经历者优先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212</w:t>
            </w: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放疗技术员</w:t>
            </w:r>
          </w:p>
        </w:tc>
        <w:tc>
          <w:tcPr>
            <w:tcW w:w="3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放射专业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  <w:tc>
          <w:tcPr>
            <w:tcW w:w="5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大专及以上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30周岁及以下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技士及以上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213</w:t>
            </w: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人事科科员</w:t>
            </w:r>
          </w:p>
        </w:tc>
        <w:tc>
          <w:tcPr>
            <w:tcW w:w="3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卫生事业管理/人力资源管理/法学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  <w:tc>
          <w:tcPr>
            <w:tcW w:w="5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研究生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硕士及以上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35周岁及以下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有本岗位二年及以上工作经历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经常出差，适合男性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214</w:t>
            </w: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党办科员</w:t>
            </w:r>
          </w:p>
        </w:tc>
        <w:tc>
          <w:tcPr>
            <w:tcW w:w="3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中文/政治/哲学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  <w:tc>
          <w:tcPr>
            <w:tcW w:w="5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研究生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硕士及以上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35周岁及以下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中共党员，有本岗位二年及以上工作经历及较好文字功底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215</w:t>
            </w: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宣传科科员</w:t>
            </w:r>
          </w:p>
        </w:tc>
        <w:tc>
          <w:tcPr>
            <w:tcW w:w="3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文学类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  <w:tc>
          <w:tcPr>
            <w:tcW w:w="5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本科及以上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学士及以上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30周岁及以下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有较好文字功底，有相关新闻传播工作经验者优先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216</w:t>
            </w: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导医</w:t>
            </w:r>
          </w:p>
        </w:tc>
        <w:tc>
          <w:tcPr>
            <w:tcW w:w="3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医学相关专业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  <w:tc>
          <w:tcPr>
            <w:tcW w:w="5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全日制大专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21周岁及以下</w:t>
            </w:r>
          </w:p>
        </w:tc>
        <w:tc>
          <w:tcPr>
            <w:tcW w:w="9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default" w:ascii="寰蒋闆呴粦" w:hAnsi="寰蒋闆呴粦" w:eastAsia="寰蒋闆呴粦" w:cs="寰蒋闆呴粦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A4848"/>
                <w:spacing w:val="0"/>
                <w:sz w:val="19"/>
                <w:szCs w:val="19"/>
              </w:rPr>
              <w:t>女性、身高161cm、双眼裸眼视力0.8以上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FB2B6F"/>
    <w:multiLevelType w:val="singleLevel"/>
    <w:tmpl w:val="B3FB2B6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218BA"/>
    <w:rsid w:val="34F218B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2018-04-18T01:00:00Z</dcterms:created>
  <dc:creator>ibm</dc:creator>
  <cp:lastModifiedBy>ibm</cp:lastModifiedBy>
  <dcterms:modified xsi:type="dcterms:W3CDTF">2018-04-18T01:03:01Z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