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B" w:rsidRDefault="00D51E3B" w:rsidP="00D51E3B">
      <w:pPr>
        <w:widowControl/>
        <w:adjustRightInd w:val="0"/>
        <w:snapToGrid w:val="0"/>
        <w:spacing w:afterLines="50" w:line="320" w:lineRule="exact"/>
        <w:ind w:firstLineChars="0" w:firstLine="0"/>
        <w:outlineLvl w:val="5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2：</w:t>
      </w:r>
    </w:p>
    <w:p w:rsidR="00D51E3B" w:rsidRDefault="00D51E3B" w:rsidP="00D51E3B">
      <w:pPr>
        <w:ind w:firstLine="602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Arial Narrow" w:hAnsi="Arial Narrow"/>
          <w:b/>
          <w:sz w:val="30"/>
          <w:szCs w:val="30"/>
        </w:rPr>
        <w:t>上饶</w:t>
      </w:r>
      <w:r>
        <w:rPr>
          <w:rFonts w:ascii="Arial Narrow" w:hAnsi="Arial Narrow" w:hint="eastAsia"/>
          <w:b/>
          <w:sz w:val="30"/>
          <w:szCs w:val="30"/>
        </w:rPr>
        <w:t>幼儿师范高等专科学校</w:t>
      </w:r>
      <w:r>
        <w:rPr>
          <w:rFonts w:ascii="黑体" w:eastAsia="黑体" w:hAnsi="黑体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/>
          <w:sz w:val="30"/>
          <w:szCs w:val="30"/>
        </w:rPr>
        <w:t>年公开招聘</w:t>
      </w:r>
      <w:r>
        <w:rPr>
          <w:rFonts w:ascii="黑体" w:eastAsia="黑体" w:hAnsi="黑体" w:hint="eastAsia"/>
          <w:sz w:val="30"/>
          <w:szCs w:val="30"/>
        </w:rPr>
        <w:t>面试教材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1513"/>
        <w:gridCol w:w="6237"/>
      </w:tblGrid>
      <w:tr w:rsidR="00D51E3B" w:rsidTr="009506E1">
        <w:trPr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招聘岗位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讲课教材</w:t>
            </w:r>
          </w:p>
        </w:tc>
      </w:tr>
      <w:tr w:rsidR="00D51E3B" w:rsidTr="009506E1">
        <w:trPr>
          <w:trHeight w:val="1239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学前教育教师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教材：学前儿童发展心理学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 ；刘万伦  出版社；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复旦大学出版社；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版次：2014年1月出版</w:t>
            </w:r>
          </w:p>
        </w:tc>
      </w:tr>
      <w:tr w:rsidR="00D51E3B" w:rsidTr="009506E1">
        <w:trPr>
          <w:trHeight w:val="1559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学前儿童文学教师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教材：儿童文学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 ；王玉芳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出版社；教育科学出版社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版次：2016年第二版</w:t>
            </w:r>
          </w:p>
        </w:tc>
      </w:tr>
      <w:tr w:rsidR="00D51E3B" w:rsidTr="009506E1">
        <w:trPr>
          <w:trHeight w:val="1104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幼儿歌曲弹唱教师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教材：实用儿歌弹唱曲选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主编；陈南平  廖贵英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出版社：江西高校出版社；版次：2015年6月出版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专业技能考核加试幼儿歌曲即兴弹唱和分析</w:t>
            </w:r>
          </w:p>
        </w:tc>
      </w:tr>
      <w:tr w:rsidR="00D51E3B" w:rsidTr="009506E1">
        <w:trPr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教育学教师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教材：教育学</w:t>
            </w:r>
          </w:p>
          <w:p w:rsidR="00D51E3B" w:rsidRDefault="00D51E3B" w:rsidP="009506E1">
            <w:pPr>
              <w:widowControl/>
              <w:spacing w:line="260" w:lineRule="exact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主编：黎翔；出版社：航空工业出版社；版次：2014年第1版</w:t>
            </w:r>
          </w:p>
        </w:tc>
      </w:tr>
      <w:tr w:rsidR="00D51E3B" w:rsidTr="009506E1">
        <w:trPr>
          <w:trHeight w:val="1565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心理学教师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教材：心理学教程；主编：刘淑萍，方丽丽；出版社：江苏大学出版社；版次：2016年第1版</w:t>
            </w:r>
          </w:p>
        </w:tc>
      </w:tr>
      <w:tr w:rsidR="00D51E3B" w:rsidTr="009506E1">
        <w:trPr>
          <w:trHeight w:val="1250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教材：《大学语文》；</w:t>
            </w:r>
          </w:p>
          <w:p w:rsidR="00D51E3B" w:rsidRDefault="00D51E3B" w:rsidP="009506E1">
            <w:pPr>
              <w:widowControl/>
              <w:spacing w:line="26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主编：王步高 ；南京大学出版社出版社；版次：2015年第5版</w:t>
            </w:r>
          </w:p>
        </w:tc>
      </w:tr>
      <w:tr w:rsidR="00D51E3B" w:rsidTr="009506E1">
        <w:trPr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教材：毛泽东思想和中国特色社会主义理论体系概论；高等教育出版社；版次：2017年5月第10次印刷。</w:t>
            </w:r>
          </w:p>
        </w:tc>
      </w:tr>
      <w:tr w:rsidR="00D51E3B" w:rsidTr="009506E1">
        <w:trPr>
          <w:trHeight w:val="1116"/>
          <w:jc w:val="center"/>
        </w:trPr>
        <w:tc>
          <w:tcPr>
            <w:tcW w:w="86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13" w:type="dxa"/>
            <w:vAlign w:val="center"/>
          </w:tcPr>
          <w:p w:rsidR="00D51E3B" w:rsidRDefault="00D51E3B" w:rsidP="009506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书法教师</w:t>
            </w:r>
          </w:p>
        </w:tc>
        <w:tc>
          <w:tcPr>
            <w:tcW w:w="6237" w:type="dxa"/>
            <w:vAlign w:val="center"/>
          </w:tcPr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教材：书法基础与训练；</w:t>
            </w:r>
          </w:p>
          <w:p w:rsidR="00D51E3B" w:rsidRDefault="00D51E3B" w:rsidP="009506E1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主编：曹杰钊；出版社：广西美术出版社； 版次：2014年4月第一版</w:t>
            </w:r>
          </w:p>
        </w:tc>
      </w:tr>
    </w:tbl>
    <w:p w:rsidR="00D51E3B" w:rsidRDefault="00D51E3B" w:rsidP="00D51E3B">
      <w:pPr>
        <w:pStyle w:val="a5"/>
        <w:widowControl/>
        <w:spacing w:after="300" w:line="420" w:lineRule="atLeast"/>
        <w:ind w:firstLineChars="0" w:firstLine="0"/>
        <w:rPr>
          <w:rFonts w:hint="eastAsia"/>
          <w:kern w:val="2"/>
          <w:sz w:val="28"/>
          <w:szCs w:val="28"/>
        </w:rPr>
      </w:pPr>
    </w:p>
    <w:p w:rsidR="00D51E3B" w:rsidRDefault="00D51E3B" w:rsidP="00D51E3B">
      <w:pPr>
        <w:pStyle w:val="a5"/>
        <w:widowControl/>
        <w:spacing w:after="300" w:line="420" w:lineRule="atLeast"/>
        <w:ind w:firstLineChars="0" w:firstLine="0"/>
        <w:rPr>
          <w:kern w:val="2"/>
          <w:sz w:val="28"/>
          <w:szCs w:val="28"/>
        </w:rPr>
      </w:pPr>
    </w:p>
    <w:p w:rsidR="009A2250" w:rsidRDefault="009A2250" w:rsidP="00D51E3B">
      <w:pPr>
        <w:ind w:firstLine="420"/>
      </w:pPr>
    </w:p>
    <w:sectPr w:rsidR="009A2250" w:rsidSect="00B132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 w:rsidP="00CC546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2C" w:rsidRDefault="00D51E3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E3B"/>
    <w:rsid w:val="00162B95"/>
    <w:rsid w:val="009A2250"/>
    <w:rsid w:val="00AE5FC9"/>
    <w:rsid w:val="00D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3B"/>
    <w:pPr>
      <w:widowControl w:val="0"/>
      <w:spacing w:line="0" w:lineRule="atLeas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51E3B"/>
    <w:rPr>
      <w:sz w:val="18"/>
      <w:szCs w:val="18"/>
    </w:rPr>
  </w:style>
  <w:style w:type="character" w:customStyle="1" w:styleId="Char0">
    <w:name w:val="页眉 Char"/>
    <w:link w:val="a4"/>
    <w:rsid w:val="00D51E3B"/>
    <w:rPr>
      <w:sz w:val="18"/>
      <w:szCs w:val="18"/>
    </w:rPr>
  </w:style>
  <w:style w:type="paragraph" w:styleId="a4">
    <w:name w:val="header"/>
    <w:basedOn w:val="a"/>
    <w:link w:val="Char0"/>
    <w:rsid w:val="00D51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51E3B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D51E3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D51E3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D51E3B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2018-04-26T01:06:00Z</dcterms:created>
  <dcterms:modified xsi:type="dcterms:W3CDTF">2018-04-26T01:06:00Z</dcterms:modified>
</cp:coreProperties>
</file>