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line="60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瑞金经济技术开发区管理委员会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下属事业单位</w:t>
      </w:r>
      <w:r>
        <w:rPr>
          <w:rFonts w:hint="eastAsia" w:ascii="黑体" w:hAnsi="黑体" w:eastAsia="黑体"/>
          <w:b/>
          <w:sz w:val="36"/>
          <w:szCs w:val="36"/>
        </w:rPr>
        <w:t>面向社会公开招聘工作人员岗位表</w:t>
      </w:r>
      <w:bookmarkEnd w:id="0"/>
    </w:p>
    <w:p>
      <w:pPr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144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126"/>
        <w:gridCol w:w="689"/>
        <w:gridCol w:w="915"/>
        <w:gridCol w:w="810"/>
        <w:gridCol w:w="68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招聘岗位</w:t>
            </w:r>
          </w:p>
        </w:tc>
        <w:tc>
          <w:tcPr>
            <w:tcW w:w="11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68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人数</w:t>
            </w:r>
          </w:p>
        </w:tc>
        <w:tc>
          <w:tcPr>
            <w:tcW w:w="85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岗位条件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tabs>
                <w:tab w:val="left" w:pos="507"/>
              </w:tabs>
              <w:spacing w:line="300" w:lineRule="exact"/>
              <w:jc w:val="center"/>
              <w:rPr>
                <w:rFonts w:hint="eastAsia" w:eastAsia="仿宋_GB2312"/>
                <w:b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3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年龄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学历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专业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1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科技创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业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服务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中心工作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1001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35周岁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以下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大学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科及以上</w:t>
            </w:r>
          </w:p>
        </w:tc>
        <w:tc>
          <w:tcPr>
            <w:tcW w:w="6810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财政学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(020201K)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、金融学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(020301K)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、会计学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(120203K)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、审计学（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120207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）、财务管理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(120204)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、统计学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(071201)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企业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综合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服务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中心工作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1002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6810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中国语言文学类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(0501)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、新闻传播学类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(0503)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9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安全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生产监察大队工作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1003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6810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财政学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(020201K)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、金融学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(020301K)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、会计学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(120203K)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、审计学（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120207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）、财务管理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(120204)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、统计学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(071201)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936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1004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  <w:tc>
          <w:tcPr>
            <w:tcW w:w="6810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机械类（0802）、化工与制药类（0813）、环境科学与工程类（0825）、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土木类（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0810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）、建筑类（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0828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09E0"/>
    <w:rsid w:val="6790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2019-09-29T09:13:00Z</dcterms:created>
  <dc:creator>lenovo</dc:creator>
  <cp:lastModifiedBy>lenovo</cp:lastModifiedBy>
  <dcterms:modified xsi:type="dcterms:W3CDTF">2019-09-29T09:14:20Z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