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7623" w:type="dxa"/>
        <w:tblCellSpacing w:w="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1"/>
        <w:gridCol w:w="855"/>
        <w:gridCol w:w="1802"/>
        <w:gridCol w:w="825"/>
        <w:gridCol w:w="750"/>
        <w:gridCol w:w="825"/>
        <w:gridCol w:w="750"/>
        <w:gridCol w:w="915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1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报名序号</w:t>
            </w:r>
          </w:p>
        </w:tc>
        <w:tc>
          <w:tcPr>
            <w:tcW w:w="85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802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82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笔试成绩</w:t>
            </w:r>
          </w:p>
        </w:tc>
        <w:tc>
          <w:tcPr>
            <w:tcW w:w="750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60%</w:t>
            </w:r>
          </w:p>
        </w:tc>
        <w:tc>
          <w:tcPr>
            <w:tcW w:w="82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面试成绩</w:t>
            </w:r>
          </w:p>
        </w:tc>
        <w:tc>
          <w:tcPr>
            <w:tcW w:w="750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40%</w:t>
            </w:r>
          </w:p>
        </w:tc>
        <w:tc>
          <w:tcPr>
            <w:tcW w:w="91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总成绩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1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000001</w:t>
            </w:r>
          </w:p>
        </w:tc>
        <w:tc>
          <w:tcPr>
            <w:tcW w:w="85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刘筱雨</w:t>
            </w:r>
          </w:p>
        </w:tc>
        <w:tc>
          <w:tcPr>
            <w:tcW w:w="1802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136031000101</w:t>
            </w:r>
          </w:p>
        </w:tc>
        <w:tc>
          <w:tcPr>
            <w:tcW w:w="82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77.00</w:t>
            </w:r>
          </w:p>
        </w:tc>
        <w:tc>
          <w:tcPr>
            <w:tcW w:w="750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46.20</w:t>
            </w:r>
          </w:p>
        </w:tc>
        <w:tc>
          <w:tcPr>
            <w:tcW w:w="82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76.63</w:t>
            </w:r>
          </w:p>
        </w:tc>
        <w:tc>
          <w:tcPr>
            <w:tcW w:w="750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30.65</w:t>
            </w:r>
          </w:p>
        </w:tc>
        <w:tc>
          <w:tcPr>
            <w:tcW w:w="91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76.85</w:t>
            </w:r>
          </w:p>
        </w:tc>
      </w:tr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01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000004</w:t>
            </w:r>
          </w:p>
        </w:tc>
        <w:tc>
          <w:tcPr>
            <w:tcW w:w="85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肖烨</w:t>
            </w:r>
          </w:p>
        </w:tc>
        <w:tc>
          <w:tcPr>
            <w:tcW w:w="1802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136031000104</w:t>
            </w:r>
          </w:p>
        </w:tc>
        <w:tc>
          <w:tcPr>
            <w:tcW w:w="82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63.50</w:t>
            </w:r>
          </w:p>
        </w:tc>
        <w:tc>
          <w:tcPr>
            <w:tcW w:w="750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38.10</w:t>
            </w:r>
          </w:p>
        </w:tc>
        <w:tc>
          <w:tcPr>
            <w:tcW w:w="82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75.86</w:t>
            </w:r>
          </w:p>
        </w:tc>
        <w:tc>
          <w:tcPr>
            <w:tcW w:w="750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30.34</w:t>
            </w:r>
          </w:p>
        </w:tc>
        <w:tc>
          <w:tcPr>
            <w:tcW w:w="915" w:type="dxa"/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Arial" w:hAnsi="Arial" w:cs="Arial"/>
                <w:i w:val="0"/>
                <w:caps w:val="0"/>
                <w:color w:val="363636"/>
                <w:spacing w:val="0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i w:val="0"/>
                <w:caps w:val="0"/>
                <w:color w:val="363636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68.44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default" w:ascii="Arial" w:hAnsi="Arial" w:cs="Arial"/>
          <w:i w:val="0"/>
          <w:caps w:val="0"/>
          <w:color w:val="363636"/>
          <w:spacing w:val="0"/>
          <w:sz w:val="18"/>
          <w:szCs w:val="18"/>
        </w:rPr>
      </w:pPr>
      <w:r>
        <w:rPr>
          <w:rFonts w:hint="default" w:ascii="仿宋_GB2312" w:hAnsi="Arial" w:eastAsia="仿宋_GB2312" w:cs="仿宋_GB2312"/>
          <w:i w:val="0"/>
          <w:caps w:val="0"/>
          <w:color w:val="363636"/>
          <w:spacing w:val="0"/>
          <w:kern w:val="0"/>
          <w:sz w:val="27"/>
          <w:szCs w:val="27"/>
          <w:bdr w:val="none" w:color="auto" w:sz="0" w:space="0"/>
          <w:lang w:val="en-US" w:eastAsia="zh-CN" w:bidi="ar"/>
        </w:rPr>
        <w:t> 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8842FE"/>
    <w:rsid w:val="17884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2019-07-30T02:33:00Z</dcterms:created>
  <dc:creator>Administrator</dc:creator>
  <cp:lastModifiedBy>Administrator</cp:lastModifiedBy>
  <dcterms:modified xsi:type="dcterms:W3CDTF">2019-07-30T02:34:30Z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