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60" w:right="0" w:hanging="36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6"/>
          <w:szCs w:val="36"/>
          <w:bdr w:val="none" w:color="auto" w:sz="0" w:space="0"/>
        </w:rPr>
        <w:t>附：入围人员名单（共58人）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60" w:right="0" w:hanging="3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ascii="仿宋" w:hAnsi="仿宋" w:eastAsia="仿宋" w:cs="仿宋"/>
          <w:i w:val="0"/>
          <w:caps w:val="0"/>
          <w:color w:val="666666"/>
          <w:spacing w:val="0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1500" w:right="0" w:hanging="15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bdr w:val="none" w:color="auto" w:sz="0" w:space="0"/>
        </w:rPr>
        <w:t>护理部1  200091岗41人：夏灵芳、邹辉、周秀灵、吴蓉、徐雨晴、鄢雨萌、王雨曼、胡慧群、魏娟娟、欧阳欢、刘志民、朱慧慧、黄娇凤、彭秋玲、张淑贞、廖香归、吴文静、曾  嫱、肖莉莉、杨玲玲、晏佳钰、余丽霞、赵佳妤、陶丽、朱婷、姜蕾、罗紫薇、赵秀荣、叶秀琳、杨娟、司马婷、熊金媛、闫石彦、刘  慧、彭香甜、涂苗苗、丁文贞、黄航议、曾陈业、黄晶、余彦诚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1500" w:right="0" w:hanging="15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1500" w:right="0" w:hanging="15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bdr w:val="none" w:color="auto" w:sz="0" w:space="0"/>
        </w:rPr>
        <w:t>护理部2  200092岗17人：张艳花、陶璐璐、周海琪、章 梅、</w:t>
      </w:r>
      <w:r>
        <w:rPr>
          <w:rFonts w:ascii="仿宋_GB2312" w:hAnsi="宋体" w:eastAsia="仿宋_GB2312" w:cs="仿宋_GB2312"/>
          <w:i w:val="0"/>
          <w:caps w:val="0"/>
          <w:color w:val="666666"/>
          <w:spacing w:val="0"/>
          <w:sz w:val="30"/>
          <w:szCs w:val="30"/>
          <w:bdr w:val="none" w:color="auto" w:sz="0" w:space="0"/>
        </w:rPr>
        <w:t>聂新颖、喻晶、黄苹、胡佳颖、金淑婷、黄小芬、言叶、肖丽、熊程、张靓、余琪琪、邦璇、郭李芳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55789"/>
    <w:rsid w:val="054557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2019-01-07T05:51:00Z</dcterms:created>
  <dc:creator>Administrator</dc:creator>
  <cp:lastModifiedBy>Administrator</cp:lastModifiedBy>
  <dcterms:modified xsi:type="dcterms:W3CDTF">2019-01-07T05:52:13Z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