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江西省机场集团公司岗位招聘信息</w:t>
      </w:r>
    </w:p>
    <w:bookmarkEnd w:id="0"/>
    <w:tbl>
      <w:tblPr>
        <w:tblW w:w="836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978"/>
        <w:gridCol w:w="670"/>
        <w:gridCol w:w="3537"/>
        <w:gridCol w:w="2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用工单位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3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招聘要求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劳动关系与待遇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安检护卫部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监护护卫员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若干</w:t>
            </w:r>
          </w:p>
        </w:tc>
        <w:tc>
          <w:tcPr>
            <w:tcW w:w="3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1、年龄35周岁（含）以下（1984年2月28日之后出生）；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2、身高：男性1.70米以上，女性1.60米以上；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3、大专（含）以上学历，退伍军人可适当放宽至高中（含）以上学历；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4、其他条件：符合民航局关于民用航空背景调查的相关规定；身体健康，能够满足工作岗位要求；矫正视力1.0以上，无色盲、色弱；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5、具有安检岗位资质证书、退伍军人优先考虑。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统一签订合同，按照相关薪酬制度执行, 办理“五险一金”，自愿参加企业年金，享有岗位绩效工资等薪酬福利待遇，试用期内待遇按照本岗位待遇的80%发放。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机务工程部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机务勤务员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若干</w:t>
            </w:r>
          </w:p>
        </w:tc>
        <w:tc>
          <w:tcPr>
            <w:tcW w:w="3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1、年龄25周岁（含）以下（1994年2月28日之后出生）；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2、男性,身高1.70米以上；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3、理工类本科（含）以上学历，属航空院校机务类专业毕业的，学历放宽至大专学历；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4、身体健康，无家族精神病史，无任何犯罪记录；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5、同等条件下党员、有一定特长、英语四级（含）以上优先。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统一签订合同，按照相关薪酬制度执行, 办理“五险一金”，自愿参加企业年金，享有岗位绩效工资等薪酬福利待遇，试用期内待遇按照本岗位待遇的80%发放。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运控中心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消防员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若干</w:t>
            </w:r>
          </w:p>
        </w:tc>
        <w:tc>
          <w:tcPr>
            <w:tcW w:w="3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1.男性，年龄25岁以下（1994年2月28日之后出生）；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2.大专（含）以上学历，有消防工作经历、退伍军人可适当放宽至高中（含）以上学历；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3.身高1.70米以上，身体健康，双眼裸眼视力4.8以上、无色盲，符合《消防员职业健康标准》；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4.无犯罪记录及其它社会不良行为；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5.从事消防专业经历一年以上者或退伍军人优先录取。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实行劳务派遣制，统一签订劳动合同，办理“五险一金”，享有同岗位的薪酬福利待遇，试用期内待遇按照本岗位待遇的80%发放。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说明：以上岗位经培训后，需具有岗位要求的基本能力，符合岗位基本要求。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09F2"/>
    <w:rsid w:val="081A0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2019-03-05T01:34:00Z</dcterms:created>
  <dc:creator>无敌小超人</dc:creator>
  <cp:lastModifiedBy>无敌小超人</cp:lastModifiedBy>
  <dcterms:modified xsi:type="dcterms:W3CDTF">2019-03-05T01:34:39Z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