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single" w:color="458FCE" w:sz="12" w:space="12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32"/>
          <w:szCs w:val="32"/>
          <w:bdr w:val="none" w:color="auto" w:sz="0" w:space="0"/>
        </w:rPr>
        <w:t>抚州市中医院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b/>
          <w:i w:val="0"/>
          <w:caps w:val="0"/>
          <w:color w:val="252525"/>
          <w:spacing w:val="0"/>
          <w:sz w:val="26"/>
          <w:szCs w:val="26"/>
        </w:rPr>
        <w:t>招聘岗位和要求（见下表）</w:t>
      </w:r>
    </w:p>
    <w:p>
      <w:pPr>
        <w:pStyle w:val="3"/>
        <w:keepNext w:val="0"/>
        <w:keepLines w:val="0"/>
        <w:widowControl/>
        <w:suppressLineNumbers w:val="0"/>
        <w:spacing w:line="200" w:lineRule="atLeast"/>
        <w:ind w:left="0" w:firstLine="538"/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17"/>
          <w:szCs w:val="17"/>
        </w:rPr>
      </w:pPr>
      <w:r>
        <w:rPr>
          <w:rFonts w:ascii="仿宋_GB2312" w:hAnsi="微软雅黑" w:eastAsia="仿宋_GB2312" w:cs="仿宋_GB2312"/>
          <w:i w:val="0"/>
          <w:caps w:val="0"/>
          <w:color w:val="252525"/>
          <w:spacing w:val="0"/>
          <w:sz w:val="26"/>
          <w:szCs w:val="26"/>
        </w:rPr>
        <w:t> </w:t>
      </w:r>
    </w:p>
    <w:tbl>
      <w:tblPr>
        <w:tblW w:w="7238" w:type="dxa"/>
        <w:jc w:val="center"/>
        <w:tblInd w:w="6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638"/>
        <w:gridCol w:w="5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6" w:lineRule="atLeast"/>
              <w:ind w:left="63"/>
              <w:jc w:val="center"/>
            </w:pPr>
            <w:r>
              <w:rPr>
                <w:rStyle w:val="6"/>
                <w:rFonts w:ascii="仿宋" w:hAnsi="仿宋" w:eastAsia="仿宋" w:cs="仿宋"/>
                <w:b/>
                <w:i w:val="0"/>
                <w:caps w:val="0"/>
                <w:color w:val="252525"/>
                <w:spacing w:val="0"/>
                <w:sz w:val="20"/>
                <w:szCs w:val="20"/>
              </w:rPr>
              <w:t>科室/岗位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20"/>
                <w:szCs w:val="20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20"/>
                <w:szCs w:val="20"/>
                <w:bdr w:val="none" w:color="auto" w:sz="0" w:space="0"/>
              </w:rPr>
              <w:t>超声科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20"/>
                <w:szCs w:val="20"/>
                <w:bdr w:val="none" w:color="auto" w:sz="0" w:space="0"/>
              </w:rPr>
              <w:t>影像诊断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52525"/>
                <w:spacing w:val="0"/>
                <w:sz w:val="20"/>
                <w:szCs w:val="20"/>
                <w:bdr w:val="none" w:color="auto" w:sz="0" w:space="0"/>
              </w:rPr>
              <w:t>2人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52525"/>
                <w:spacing w:val="0"/>
                <w:sz w:val="20"/>
                <w:szCs w:val="20"/>
                <w:bdr w:val="none" w:color="auto" w:sz="0" w:space="0"/>
              </w:rPr>
              <w:t>1.临床医学专业，大专及以上学历，有执业医师资格证，执业范围为影像；2.年龄≦45周岁；3.在二级医院从事彩超工作一年以上者优先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20"/>
                <w:szCs w:val="20"/>
                <w:bdr w:val="none" w:color="auto" w:sz="0" w:space="0"/>
              </w:rPr>
              <w:t>护理人员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52525"/>
                <w:spacing w:val="0"/>
                <w:sz w:val="20"/>
                <w:szCs w:val="20"/>
                <w:bdr w:val="none" w:color="auto" w:sz="0" w:space="0"/>
              </w:rPr>
              <w:t>2人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52525"/>
                <w:spacing w:val="0"/>
                <w:sz w:val="20"/>
                <w:szCs w:val="20"/>
                <w:bdr w:val="none" w:color="auto" w:sz="0" w:space="0"/>
              </w:rPr>
              <w:t>1.大专及以上学历，护理专业，有护士执业证；2.年龄≦30周岁；3.有二甲医院工作经历者优先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20"/>
                <w:szCs w:val="20"/>
                <w:bdr w:val="none" w:color="auto" w:sz="0" w:space="0"/>
              </w:rPr>
              <w:t>药剂科中药房工作人员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52525"/>
                <w:spacing w:val="0"/>
                <w:sz w:val="20"/>
                <w:szCs w:val="20"/>
                <w:bdr w:val="none" w:color="auto" w:sz="0" w:space="0"/>
              </w:rPr>
              <w:t>1人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52525"/>
                <w:spacing w:val="0"/>
                <w:sz w:val="20"/>
                <w:szCs w:val="20"/>
                <w:bdr w:val="none" w:color="auto" w:sz="0" w:space="0"/>
              </w:rPr>
              <w:t>1.全日制大专及以上学历，中药专业，有中药初级士资格证及以上；2.年龄≦35周岁；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52525"/>
                <w:spacing w:val="0"/>
                <w:sz w:val="20"/>
                <w:szCs w:val="20"/>
                <w:bdr w:val="none" w:color="auto" w:sz="0" w:space="0"/>
              </w:rPr>
              <w:t>1人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50" w:lineRule="atLeas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52525"/>
                <w:spacing w:val="0"/>
                <w:sz w:val="20"/>
                <w:szCs w:val="20"/>
                <w:bdr w:val="none" w:color="auto" w:sz="0" w:space="0"/>
              </w:rPr>
              <w:t>1.全日制本科及以上学历，中药专业，有中药初级士资格证及以上；2.年龄≦35周岁；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20"/>
                <w:szCs w:val="20"/>
                <w:bdr w:val="none" w:color="auto" w:sz="0" w:space="0"/>
              </w:rPr>
              <w:t>财务科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20"/>
                <w:szCs w:val="20"/>
                <w:bdr w:val="none" w:color="auto" w:sz="0" w:space="0"/>
              </w:rPr>
              <w:t>收费员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52525"/>
                <w:spacing w:val="0"/>
                <w:sz w:val="20"/>
                <w:szCs w:val="20"/>
                <w:bdr w:val="none" w:color="auto" w:sz="0" w:space="0"/>
              </w:rPr>
              <w:t>2人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26" w:lineRule="atLeas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52525"/>
                <w:spacing w:val="0"/>
                <w:sz w:val="20"/>
                <w:szCs w:val="20"/>
                <w:bdr w:val="none" w:color="auto" w:sz="0" w:space="0"/>
              </w:rPr>
              <w:t>1.高中及以上学历，能熟练操作办公软件；2、年龄≦35周岁；3.有相关会计专业知识者优先。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0135C"/>
    <w:rsid w:val="237013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2019-04-22T03:44:00Z</dcterms:created>
  <dc:creator>ASUS</dc:creator>
  <cp:lastModifiedBy>ASUS</cp:lastModifiedBy>
  <dcterms:modified xsi:type="dcterms:W3CDTF">2019-04-22T03:44:35Z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