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萍乡市湘东区2019年度引进高层次人才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  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根据《中共萍乡市委办公室 萍乡市人民政府办公室关于印发《萍乡市高层次人才引进实施办法》的通知》（萍办发[2017]13号）文件精神，进一步推进人才强区战略，加强我区人才队伍建设，经研究决定，面向社会公开引进一批高层次人才，现将有关事项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一、引进计划及岗位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具体岗位信息详见《萍乡市湘东区2019年度引进高层次人才岗位表》。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二、相关待遇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1.解决全额拨款事业编制，享受单位事业工资福利待遇；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2.硕士研究生享受生活补贴金额为1000元/月，博士研究生享受生活补贴金额为2000元/月，连续享受3年。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三、报名时间、方式及资格审查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pacing w:val="-20"/>
          <w:sz w:val="32"/>
          <w:szCs w:val="32"/>
          <w:lang w:val="en-US" w:eastAsia="zh-CN"/>
        </w:rPr>
        <w:t>报名时间：自公告发布之日起至7月2</w:t>
      </w:r>
      <w:bookmarkStart w:id="0" w:name="_GoBack"/>
      <w:bookmarkEnd w:id="0"/>
      <w:r>
        <w:rPr>
          <w:rFonts w:hint="eastAsia" w:ascii="仿宋_GB2312" w:hAnsi="仿宋_GB2312" w:eastAsia="仿宋_GB2312" w:cs="仿宋_GB2312"/>
          <w:spacing w:val="-20"/>
          <w:sz w:val="32"/>
          <w:szCs w:val="32"/>
          <w:lang w:val="en-US" w:eastAsia="zh-CN"/>
        </w:rPr>
        <w:t>8日18:00止。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（二）报名方式：</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"mailto:采取网络报名方式。网络报名时，将相关证件及材料的扫描件发至电子邮箱（513894716@qq.com）（邮件标题请注明姓名、毕业学校、专业和应聘岗位）"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采取网络报名方式。网络报名时，将相关证件及材料的扫描件发至报名电子邮箱：513894716@qq.com（邮件标题请注明姓名、毕业学校、专业和应聘岗位）</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（三）报名条件：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2.遵守宪法和法律；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3.具有良好的品行；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4.岗位所需的专业或技能条件；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5.适应岗位要求的身体条件；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6.岗位所需要的其他条件。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凡受到党纪政纪处分期限未满或正在接受纪律审查的人员，处于刑事处罚期间或者正在接受司法调查尚未做出结论的人员，不接受其报名申请。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资格审查。由区人社局会同相关部门进行资格审查，确定符合考核条件人员，通知应聘人员进入面试考核。应聘人员须提供以下材料：《湘东区高层次人才引进报名表》（附件2）、个人简历、有效身份证、学历学位证书、职（执）业资格证书、专业技术资格证书等原件及复印件以及近期同底免冠1寸彩色照片3张。有相关工作经历的，还须提供反映本人工作能力、工作业绩的证书和相关材料（含职级职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（五）资格初审结果电话通知报名者本人。资格复审通过者，当场发放面试通知书。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四、招录原则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坚持德才兼备的用人标准，贯彻公开、平等、竞争、择优的原则，面向社会公开招录。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五、招录考试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考试形式：面试。经资格审查合格的人员，按照直接考核的方式进行，考核以面试为主，主要考核应聘人员与拟录用职位匹配的专业能力、岗位匹配度等。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面试方式、时间及地点另行通知。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六、体检、考察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体检工作由区人社局会同相关部门组织实施，参照公务员体检标准执行。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1.根据总分从高分到低分顺序，按照招录岗位1：1的比例确定体检对象。如体检不合格依次递补。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体检合格的应聘人员，区人社局会同用人单位组织对其思想政治表现、道德品质、业务能力、工作实绩等情况进行考察，并对应聘人员资格条件进行政审。区人社局根据政审情况提出拟录用人员名单报区人事领导小组工作会议审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七、录用与管理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经区人事领导小组审批同意录用后，拟录用人员录用按照《萍乡市高层次人才引进实施办法》办理相关手续。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报考人员必须对本人提供的证件和有关资料的真实性负责，资格审查贯穿整个招录过程，若有虚假，一经查实，取消其录取资格。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联系人：刘婷格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政策咨询电话：0799-3377286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w:t>
      </w:r>
      <w:r>
        <w:rPr>
          <w:rFonts w:hint="eastAsia" w:ascii="仿宋_GB2312" w:hAnsi="仿宋_GB2312" w:eastAsia="仿宋_GB2312" w:cs="仿宋_GB2312"/>
          <w:spacing w:val="-20"/>
          <w:sz w:val="32"/>
          <w:szCs w:val="32"/>
          <w:lang w:val="en-US" w:eastAsia="zh-CN"/>
        </w:rPr>
        <w:t>萍乡市湘东区2019年度引进高层次人才岗位表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 ：萍乡市湘东区公开选招高层次人才报名登记表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中共湘东区委人才工作领导小组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2019年6月26日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kern w:val="2"/>
          <w:sz w:val="36"/>
          <w:szCs w:val="36"/>
          <w:lang w:val="en-US" w:eastAsia="zh-CN" w:bidi="ar-SA"/>
        </w:rPr>
      </w:pPr>
      <w:r>
        <w:rPr>
          <w:rFonts w:hint="eastAsia" w:asciiTheme="majorEastAsia" w:hAnsiTheme="majorEastAsia" w:eastAsiaTheme="majorEastAsia" w:cstheme="majorEastAsia"/>
          <w:b/>
          <w:bCs/>
          <w:kern w:val="2"/>
          <w:sz w:val="36"/>
          <w:szCs w:val="36"/>
          <w:lang w:val="en-US" w:eastAsia="zh-CN" w:bidi="ar-SA"/>
        </w:rPr>
        <w:t>萍乡市湘东区2019年度引进高层次人才岗位表</w:t>
      </w:r>
    </w:p>
    <w:tbl>
      <w:tblPr>
        <w:tblStyle w:val="6"/>
        <w:tblW w:w="1576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08"/>
        <w:gridCol w:w="2368"/>
        <w:gridCol w:w="715"/>
        <w:gridCol w:w="2914"/>
        <w:gridCol w:w="2846"/>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69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序号</w:t>
            </w:r>
          </w:p>
        </w:tc>
        <w:tc>
          <w:tcPr>
            <w:tcW w:w="180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单位名称</w:t>
            </w:r>
          </w:p>
        </w:tc>
        <w:tc>
          <w:tcPr>
            <w:tcW w:w="236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岗位名称</w:t>
            </w:r>
          </w:p>
        </w:tc>
        <w:tc>
          <w:tcPr>
            <w:tcW w:w="715"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招</w:t>
            </w:r>
            <w:r>
              <w:rPr>
                <w:rFonts w:hint="eastAsia" w:asciiTheme="minorEastAsia" w:hAnsiTheme="minorEastAsia" w:cstheme="minorEastAsia"/>
                <w:b w:val="0"/>
                <w:bCs w:val="0"/>
                <w:kern w:val="2"/>
                <w:sz w:val="18"/>
                <w:szCs w:val="18"/>
                <w:vertAlign w:val="baseline"/>
                <w:lang w:val="en-US" w:eastAsia="zh-CN" w:bidi="ar-SA"/>
              </w:rPr>
              <w:t>录</w:t>
            </w:r>
            <w:r>
              <w:rPr>
                <w:rFonts w:hint="eastAsia" w:asciiTheme="minorEastAsia" w:hAnsiTheme="minorEastAsia" w:eastAsiaTheme="minorEastAsia" w:cstheme="minorEastAsia"/>
                <w:b w:val="0"/>
                <w:bCs w:val="0"/>
                <w:kern w:val="2"/>
                <w:sz w:val="18"/>
                <w:szCs w:val="18"/>
                <w:vertAlign w:val="baseline"/>
                <w:lang w:val="en-US" w:eastAsia="zh-CN" w:bidi="ar-SA"/>
              </w:rPr>
              <w:t>人数</w:t>
            </w:r>
          </w:p>
        </w:tc>
        <w:tc>
          <w:tcPr>
            <w:tcW w:w="2914"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最低学历</w:t>
            </w:r>
          </w:p>
        </w:tc>
        <w:tc>
          <w:tcPr>
            <w:tcW w:w="2846"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专业领域</w:t>
            </w:r>
          </w:p>
        </w:tc>
        <w:tc>
          <w:tcPr>
            <w:tcW w:w="4411"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698"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w:t>
            </w:r>
          </w:p>
        </w:tc>
        <w:tc>
          <w:tcPr>
            <w:tcW w:w="1808"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湘东区区委党校</w:t>
            </w:r>
          </w:p>
        </w:tc>
        <w:tc>
          <w:tcPr>
            <w:tcW w:w="2368"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讲师岗</w:t>
            </w:r>
          </w:p>
        </w:tc>
        <w:tc>
          <w:tcPr>
            <w:tcW w:w="715"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研究生专业为哲学专业、政治学专业、马克思主义理论专业</w:t>
            </w:r>
          </w:p>
        </w:tc>
        <w:tc>
          <w:tcPr>
            <w:tcW w:w="4411"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69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2</w:t>
            </w:r>
          </w:p>
        </w:tc>
        <w:tc>
          <w:tcPr>
            <w:tcW w:w="1808" w:type="dxa"/>
            <w:vAlign w:val="center"/>
          </w:tcPr>
          <w:p>
            <w:pPr>
              <w:bidi w:val="0"/>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湘东区</w:t>
            </w:r>
            <w:r>
              <w:rPr>
                <w:rFonts w:hint="eastAsia" w:asciiTheme="minorEastAsia" w:hAnsiTheme="minorEastAsia" w:eastAsiaTheme="minorEastAsia" w:cstheme="minorEastAsia"/>
                <w:b w:val="0"/>
                <w:bCs w:val="0"/>
                <w:sz w:val="18"/>
                <w:szCs w:val="18"/>
                <w:lang w:val="en-US" w:eastAsia="zh-CN"/>
              </w:rPr>
              <w:t>农业</w:t>
            </w:r>
            <w:r>
              <w:rPr>
                <w:rFonts w:hint="eastAsia" w:asciiTheme="minorEastAsia" w:hAnsiTheme="minorEastAsia" w:cstheme="minorEastAsia"/>
                <w:b w:val="0"/>
                <w:bCs w:val="0"/>
                <w:sz w:val="18"/>
                <w:szCs w:val="18"/>
                <w:lang w:val="en-US" w:eastAsia="zh-CN"/>
              </w:rPr>
              <w:t>农村</w:t>
            </w:r>
            <w:r>
              <w:rPr>
                <w:rFonts w:hint="eastAsia" w:asciiTheme="minorEastAsia" w:hAnsiTheme="minorEastAsia" w:eastAsiaTheme="minorEastAsia" w:cstheme="minorEastAsia"/>
                <w:b w:val="0"/>
                <w:bCs w:val="0"/>
                <w:sz w:val="18"/>
                <w:szCs w:val="18"/>
                <w:lang w:val="en-US" w:eastAsia="zh-CN"/>
              </w:rPr>
              <w:t>局</w:t>
            </w:r>
          </w:p>
        </w:tc>
        <w:tc>
          <w:tcPr>
            <w:tcW w:w="2368"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农技站</w:t>
            </w:r>
            <w:r>
              <w:rPr>
                <w:rFonts w:hint="eastAsia" w:asciiTheme="minorEastAsia" w:hAnsiTheme="minorEastAsia" w:cstheme="minorEastAsia"/>
                <w:b w:val="0"/>
                <w:bCs w:val="0"/>
                <w:kern w:val="2"/>
                <w:sz w:val="18"/>
                <w:szCs w:val="18"/>
                <w:vertAlign w:val="baseline"/>
                <w:lang w:val="en-US" w:eastAsia="zh-CN" w:bidi="ar-SA"/>
              </w:rPr>
              <w:t>专技岗</w:t>
            </w:r>
          </w:p>
        </w:tc>
        <w:tc>
          <w:tcPr>
            <w:tcW w:w="715"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w:t>
            </w:r>
            <w:r>
              <w:rPr>
                <w:rFonts w:hint="eastAsia" w:asciiTheme="minorEastAsia" w:hAnsiTheme="minorEastAsia" w:eastAsiaTheme="minorEastAsia" w:cstheme="minorEastAsia"/>
                <w:b w:val="0"/>
                <w:bCs w:val="0"/>
                <w:kern w:val="2"/>
                <w:sz w:val="18"/>
                <w:szCs w:val="18"/>
                <w:vertAlign w:val="baseline"/>
                <w:lang w:val="en-US" w:eastAsia="zh-CN" w:bidi="ar-SA"/>
              </w:rPr>
              <w:t>植物保护</w:t>
            </w:r>
            <w:r>
              <w:rPr>
                <w:rFonts w:hint="eastAsia" w:asciiTheme="minorEastAsia" w:hAnsiTheme="minorEastAsia" w:cstheme="minorEastAsia"/>
                <w:b w:val="0"/>
                <w:bCs w:val="0"/>
                <w:kern w:val="2"/>
                <w:sz w:val="18"/>
                <w:szCs w:val="18"/>
                <w:vertAlign w:val="baseline"/>
                <w:lang w:val="en-US" w:eastAsia="zh-CN" w:bidi="ar-SA"/>
              </w:rPr>
              <w:t>专业、</w:t>
            </w:r>
            <w:r>
              <w:rPr>
                <w:rFonts w:hint="eastAsia" w:asciiTheme="minorEastAsia" w:hAnsiTheme="minorEastAsia" w:eastAsiaTheme="minorEastAsia" w:cstheme="minorEastAsia"/>
                <w:b w:val="0"/>
                <w:bCs w:val="0"/>
                <w:kern w:val="2"/>
                <w:sz w:val="18"/>
                <w:szCs w:val="18"/>
                <w:vertAlign w:val="baseline"/>
                <w:lang w:val="en-US" w:eastAsia="zh-CN" w:bidi="ar-SA"/>
              </w:rPr>
              <w:t>水产</w:t>
            </w:r>
            <w:r>
              <w:rPr>
                <w:rFonts w:hint="eastAsia" w:asciiTheme="minorEastAsia" w:hAnsiTheme="minorEastAsia" w:cstheme="minorEastAsia"/>
                <w:b w:val="0"/>
                <w:bCs w:val="0"/>
                <w:kern w:val="2"/>
                <w:sz w:val="18"/>
                <w:szCs w:val="18"/>
                <w:vertAlign w:val="baseline"/>
                <w:lang w:val="en-US" w:eastAsia="zh-CN" w:bidi="ar-SA"/>
              </w:rPr>
              <w:t>专业、</w:t>
            </w:r>
            <w:r>
              <w:rPr>
                <w:rFonts w:hint="eastAsia" w:asciiTheme="minorEastAsia" w:hAnsiTheme="minorEastAsia" w:eastAsiaTheme="minorEastAsia" w:cstheme="minorEastAsia"/>
                <w:b w:val="0"/>
                <w:bCs w:val="0"/>
                <w:color w:val="auto"/>
                <w:kern w:val="2"/>
                <w:sz w:val="18"/>
                <w:szCs w:val="18"/>
                <w:vertAlign w:val="baseline"/>
                <w:lang w:val="en-US" w:eastAsia="zh-CN" w:bidi="ar-SA"/>
              </w:rPr>
              <w:t>生物化学与分子生物学</w:t>
            </w:r>
            <w:r>
              <w:rPr>
                <w:rFonts w:hint="eastAsia" w:asciiTheme="minorEastAsia" w:hAnsiTheme="minorEastAsia" w:cstheme="minorEastAsia"/>
                <w:b w:val="0"/>
                <w:bCs w:val="0"/>
                <w:color w:val="auto"/>
                <w:kern w:val="2"/>
                <w:sz w:val="18"/>
                <w:szCs w:val="18"/>
                <w:vertAlign w:val="baseline"/>
                <w:lang w:val="en-US" w:eastAsia="zh-CN" w:bidi="ar-SA"/>
              </w:rPr>
              <w:t>专业</w:t>
            </w:r>
          </w:p>
        </w:tc>
        <w:tc>
          <w:tcPr>
            <w:tcW w:w="44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69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3</w:t>
            </w:r>
          </w:p>
        </w:tc>
        <w:tc>
          <w:tcPr>
            <w:tcW w:w="180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湘东</w:t>
            </w:r>
            <w:r>
              <w:rPr>
                <w:rFonts w:hint="eastAsia" w:asciiTheme="minorEastAsia" w:hAnsiTheme="minorEastAsia" w:eastAsiaTheme="minorEastAsia" w:cstheme="minorEastAsia"/>
                <w:b w:val="0"/>
                <w:bCs w:val="0"/>
                <w:kern w:val="2"/>
                <w:sz w:val="18"/>
                <w:szCs w:val="18"/>
                <w:vertAlign w:val="baseline"/>
                <w:lang w:val="en-US" w:eastAsia="zh-CN" w:bidi="ar-SA"/>
              </w:rPr>
              <w:t>区司法局</w:t>
            </w:r>
          </w:p>
        </w:tc>
        <w:tc>
          <w:tcPr>
            <w:tcW w:w="23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法律援助中心</w:t>
            </w:r>
            <w:r>
              <w:rPr>
                <w:rFonts w:hint="eastAsia" w:asciiTheme="minorEastAsia" w:hAnsiTheme="minorEastAsia" w:cstheme="minorEastAsia"/>
                <w:b w:val="0"/>
                <w:bCs w:val="0"/>
                <w:kern w:val="2"/>
                <w:sz w:val="18"/>
                <w:szCs w:val="18"/>
                <w:vertAlign w:val="baseline"/>
                <w:lang w:val="en-US" w:eastAsia="zh-CN" w:bidi="ar-SA"/>
              </w:rPr>
              <w:t>法律服务岗</w:t>
            </w:r>
          </w:p>
        </w:tc>
        <w:tc>
          <w:tcPr>
            <w:tcW w:w="715"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w:t>
            </w:r>
            <w:r>
              <w:rPr>
                <w:rFonts w:hint="eastAsia" w:asciiTheme="minorEastAsia" w:hAnsiTheme="minorEastAsia" w:eastAsiaTheme="minorEastAsia" w:cstheme="minorEastAsia"/>
                <w:b w:val="0"/>
                <w:bCs w:val="0"/>
                <w:kern w:val="2"/>
                <w:sz w:val="18"/>
                <w:szCs w:val="18"/>
                <w:vertAlign w:val="baseline"/>
                <w:lang w:val="en-US" w:eastAsia="zh-CN" w:bidi="ar-SA"/>
              </w:rPr>
              <w:t>法学</w:t>
            </w:r>
            <w:r>
              <w:rPr>
                <w:rFonts w:hint="eastAsia" w:asciiTheme="minorEastAsia" w:hAnsiTheme="minorEastAsia" w:cstheme="minorEastAsia"/>
                <w:b w:val="0"/>
                <w:bCs w:val="0"/>
                <w:kern w:val="2"/>
                <w:sz w:val="18"/>
                <w:szCs w:val="18"/>
                <w:vertAlign w:val="baseline"/>
                <w:lang w:val="en-US" w:eastAsia="zh-CN" w:bidi="ar-SA"/>
              </w:rPr>
              <w:t>专业</w:t>
            </w:r>
          </w:p>
        </w:tc>
        <w:tc>
          <w:tcPr>
            <w:tcW w:w="4411" w:type="dxa"/>
            <w:vAlign w:val="center"/>
          </w:tcPr>
          <w:p>
            <w:pPr>
              <w:keepNext w:val="0"/>
              <w:keepLines w:val="0"/>
              <w:widowControl/>
              <w:numPr>
                <w:ilvl w:val="0"/>
                <w:numId w:val="0"/>
              </w:numPr>
              <w:suppressLineNumbers w:val="0"/>
              <w:jc w:val="center"/>
              <w:textAlignment w:val="center"/>
              <w:rPr>
                <w:rFonts w:hint="eastAsia" w:asciiTheme="minorEastAsia" w:hAnsiTheme="minorEastAsia" w:cstheme="minorEastAsia"/>
                <w:b w:val="0"/>
                <w:bCs w:val="0"/>
                <w:i w:val="0"/>
                <w:color w:val="000000"/>
                <w:kern w:val="0"/>
                <w:sz w:val="18"/>
                <w:szCs w:val="18"/>
                <w:u w:val="none"/>
                <w:lang w:val="en-US" w:eastAsia="zh-CN" w:bidi="ar"/>
              </w:rPr>
            </w:pPr>
            <w:r>
              <w:rPr>
                <w:rFonts w:hint="eastAsia" w:asciiTheme="minorEastAsia" w:hAnsiTheme="minorEastAsia" w:cstheme="minorEastAsia"/>
                <w:b w:val="0"/>
                <w:bCs w:val="0"/>
                <w:i w:val="0"/>
                <w:color w:val="000000"/>
                <w:kern w:val="0"/>
                <w:sz w:val="18"/>
                <w:szCs w:val="18"/>
                <w:u w:val="none"/>
                <w:lang w:val="en-US" w:eastAsia="zh-CN" w:bidi="ar"/>
              </w:rPr>
              <w:t>1.</w:t>
            </w:r>
            <w:r>
              <w:rPr>
                <w:rFonts w:hint="eastAsia" w:asciiTheme="minorEastAsia" w:hAnsiTheme="minorEastAsia" w:eastAsiaTheme="minorEastAsia" w:cstheme="minorEastAsia"/>
                <w:b w:val="0"/>
                <w:bCs w:val="0"/>
                <w:i w:val="0"/>
                <w:color w:val="000000"/>
                <w:kern w:val="0"/>
                <w:sz w:val="18"/>
                <w:szCs w:val="18"/>
                <w:u w:val="none"/>
                <w:lang w:val="en-US" w:eastAsia="zh-CN" w:bidi="ar"/>
              </w:rPr>
              <w:t>通过国家司法考试并取得A类法律资格证书</w:t>
            </w:r>
            <w:r>
              <w:rPr>
                <w:rFonts w:hint="eastAsia" w:asciiTheme="minorEastAsia" w:hAnsiTheme="minorEastAsia" w:cstheme="minorEastAsia"/>
                <w:b w:val="0"/>
                <w:bCs w:val="0"/>
                <w:i w:val="0"/>
                <w:color w:val="000000"/>
                <w:kern w:val="0"/>
                <w:sz w:val="18"/>
                <w:szCs w:val="18"/>
                <w:u w:val="none"/>
                <w:lang w:val="en-US" w:eastAsia="zh-CN" w:bidi="ar"/>
              </w:rPr>
              <w:t>；</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i w:val="0"/>
                <w:color w:val="000000"/>
                <w:kern w:val="0"/>
                <w:sz w:val="18"/>
                <w:szCs w:val="18"/>
                <w:u w:val="none"/>
                <w:lang w:val="en-US" w:eastAsia="zh-CN" w:bidi="ar"/>
              </w:rPr>
              <w:t>2.</w:t>
            </w: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698"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4</w:t>
            </w:r>
          </w:p>
        </w:tc>
        <w:tc>
          <w:tcPr>
            <w:tcW w:w="1808" w:type="dxa"/>
            <w:vMerge w:val="restart"/>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湘东区住房和城乡建设局</w:t>
            </w:r>
          </w:p>
        </w:tc>
        <w:tc>
          <w:tcPr>
            <w:tcW w:w="2368" w:type="dxa"/>
            <w:vMerge w:val="restart"/>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建设管理岗</w:t>
            </w:r>
          </w:p>
        </w:tc>
        <w:tc>
          <w:tcPr>
            <w:tcW w:w="715" w:type="dxa"/>
            <w:vMerge w:val="restart"/>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2</w:t>
            </w:r>
          </w:p>
        </w:tc>
        <w:tc>
          <w:tcPr>
            <w:tcW w:w="2914" w:type="dxa"/>
            <w:vMerge w:val="restart"/>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Merge w:val="restart"/>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研究生专业为建筑学专业、土木工程专业</w:t>
            </w:r>
          </w:p>
        </w:tc>
        <w:tc>
          <w:tcPr>
            <w:tcW w:w="441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98"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5</w:t>
            </w:r>
          </w:p>
        </w:tc>
        <w:tc>
          <w:tcPr>
            <w:tcW w:w="1808"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p>
        </w:tc>
        <w:tc>
          <w:tcPr>
            <w:tcW w:w="2368"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p>
        </w:tc>
        <w:tc>
          <w:tcPr>
            <w:tcW w:w="715"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p>
        </w:tc>
        <w:tc>
          <w:tcPr>
            <w:tcW w:w="2914"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2846"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p>
        </w:tc>
        <w:tc>
          <w:tcPr>
            <w:tcW w:w="441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698"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6</w:t>
            </w:r>
          </w:p>
        </w:tc>
        <w:tc>
          <w:tcPr>
            <w:tcW w:w="1808"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湘东</w:t>
            </w:r>
            <w:r>
              <w:rPr>
                <w:rFonts w:hint="eastAsia" w:asciiTheme="minorEastAsia" w:hAnsiTheme="minorEastAsia" w:eastAsiaTheme="minorEastAsia" w:cstheme="minorEastAsia"/>
                <w:b w:val="0"/>
                <w:bCs w:val="0"/>
                <w:kern w:val="2"/>
                <w:sz w:val="18"/>
                <w:szCs w:val="18"/>
                <w:vertAlign w:val="baseline"/>
                <w:lang w:val="en-US" w:eastAsia="zh-CN" w:bidi="ar-SA"/>
              </w:rPr>
              <w:t>区人</w:t>
            </w:r>
            <w:r>
              <w:rPr>
                <w:rFonts w:hint="eastAsia" w:asciiTheme="minorEastAsia" w:hAnsiTheme="minorEastAsia" w:cstheme="minorEastAsia"/>
                <w:b w:val="0"/>
                <w:bCs w:val="0"/>
                <w:kern w:val="2"/>
                <w:sz w:val="18"/>
                <w:szCs w:val="18"/>
                <w:vertAlign w:val="baseline"/>
                <w:lang w:val="en-US" w:eastAsia="zh-CN" w:bidi="ar-SA"/>
              </w:rPr>
              <w:t>力资源和社会保障</w:t>
            </w:r>
            <w:r>
              <w:rPr>
                <w:rFonts w:hint="eastAsia" w:asciiTheme="minorEastAsia" w:hAnsiTheme="minorEastAsia" w:eastAsiaTheme="minorEastAsia" w:cstheme="minorEastAsia"/>
                <w:b w:val="0"/>
                <w:bCs w:val="0"/>
                <w:kern w:val="2"/>
                <w:sz w:val="18"/>
                <w:szCs w:val="18"/>
                <w:vertAlign w:val="baseline"/>
                <w:lang w:val="en-US" w:eastAsia="zh-CN" w:bidi="ar-SA"/>
              </w:rPr>
              <w:t>局</w:t>
            </w:r>
          </w:p>
        </w:tc>
        <w:tc>
          <w:tcPr>
            <w:tcW w:w="2368"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劳动人事仲裁</w:t>
            </w:r>
            <w:r>
              <w:rPr>
                <w:rFonts w:hint="eastAsia" w:asciiTheme="minorEastAsia" w:hAnsiTheme="minorEastAsia" w:cstheme="minorEastAsia"/>
                <w:b w:val="0"/>
                <w:bCs w:val="0"/>
                <w:kern w:val="2"/>
                <w:sz w:val="18"/>
                <w:szCs w:val="18"/>
                <w:vertAlign w:val="baseline"/>
                <w:lang w:val="en-US" w:eastAsia="zh-CN" w:bidi="ar-SA"/>
              </w:rPr>
              <w:t>院仲裁岗</w:t>
            </w:r>
          </w:p>
        </w:tc>
        <w:tc>
          <w:tcPr>
            <w:tcW w:w="715"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w:t>
            </w:r>
            <w:r>
              <w:rPr>
                <w:rFonts w:hint="eastAsia" w:asciiTheme="minorEastAsia" w:hAnsiTheme="minorEastAsia" w:eastAsiaTheme="minorEastAsia" w:cstheme="minorEastAsia"/>
                <w:b w:val="0"/>
                <w:bCs w:val="0"/>
                <w:kern w:val="2"/>
                <w:sz w:val="18"/>
                <w:szCs w:val="18"/>
                <w:vertAlign w:val="baseline"/>
                <w:lang w:val="en-US" w:eastAsia="zh-CN" w:bidi="ar-SA"/>
              </w:rPr>
              <w:t>法学</w:t>
            </w:r>
            <w:r>
              <w:rPr>
                <w:rFonts w:hint="eastAsia" w:asciiTheme="minorEastAsia" w:hAnsiTheme="minorEastAsia" w:cstheme="minorEastAsia"/>
                <w:b w:val="0"/>
                <w:bCs w:val="0"/>
                <w:kern w:val="2"/>
                <w:sz w:val="18"/>
                <w:szCs w:val="18"/>
                <w:vertAlign w:val="baseline"/>
                <w:lang w:val="en-US" w:eastAsia="zh-CN" w:bidi="ar-SA"/>
              </w:rPr>
              <w:t>专业</w:t>
            </w:r>
          </w:p>
        </w:tc>
        <w:tc>
          <w:tcPr>
            <w:tcW w:w="44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698" w:type="dxa"/>
            <w:vAlign w:val="center"/>
          </w:tcPr>
          <w:p>
            <w:pPr>
              <w:pStyle w:val="4"/>
              <w:keepNext w:val="0"/>
              <w:keepLines w:val="0"/>
              <w:widowControl/>
              <w:suppressLineNumbers w:val="0"/>
              <w:spacing w:line="30" w:lineRule="atLeast"/>
              <w:jc w:val="center"/>
              <w:rPr>
                <w:rFonts w:hint="default"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7</w:t>
            </w:r>
          </w:p>
        </w:tc>
        <w:tc>
          <w:tcPr>
            <w:tcW w:w="1808" w:type="dxa"/>
            <w:vMerge w:val="restart"/>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昌盛城市投资有限公司</w:t>
            </w:r>
          </w:p>
        </w:tc>
        <w:tc>
          <w:tcPr>
            <w:tcW w:w="2368" w:type="dxa"/>
            <w:vAlign w:val="center"/>
          </w:tcPr>
          <w:p>
            <w:pPr>
              <w:pStyle w:val="4"/>
              <w:keepNext w:val="0"/>
              <w:keepLines w:val="0"/>
              <w:widowControl/>
              <w:suppressLineNumbers w:val="0"/>
              <w:spacing w:line="30" w:lineRule="atLeast"/>
              <w:jc w:val="center"/>
              <w:rPr>
                <w:rFonts w:hint="default"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会计岗</w:t>
            </w:r>
          </w:p>
        </w:tc>
        <w:tc>
          <w:tcPr>
            <w:tcW w:w="715"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jc w:val="center"/>
              <w:rPr>
                <w:rFonts w:hint="default"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研究生专业为财政学（含税收学）专业、会计学专业</w:t>
            </w:r>
          </w:p>
        </w:tc>
        <w:tc>
          <w:tcPr>
            <w:tcW w:w="4411" w:type="dxa"/>
            <w:vAlign w:val="center"/>
          </w:tcPr>
          <w:p>
            <w:pPr>
              <w:keepNext w:val="0"/>
              <w:keepLines w:val="0"/>
              <w:widowControl/>
              <w:numPr>
                <w:ilvl w:val="0"/>
                <w:numId w:val="0"/>
              </w:numPr>
              <w:suppressLineNumbers w:val="0"/>
              <w:jc w:val="center"/>
              <w:textAlignment w:val="center"/>
              <w:rPr>
                <w:rFonts w:hint="eastAsia" w:asciiTheme="minorEastAsia" w:hAnsi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698" w:type="dxa"/>
            <w:vAlign w:val="center"/>
          </w:tcPr>
          <w:p>
            <w:pPr>
              <w:pStyle w:val="4"/>
              <w:keepNext w:val="0"/>
              <w:keepLines w:val="0"/>
              <w:widowControl/>
              <w:suppressLineNumbers w:val="0"/>
              <w:spacing w:line="30" w:lineRule="atLeast"/>
              <w:jc w:val="center"/>
              <w:rPr>
                <w:rFonts w:hint="default"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8</w:t>
            </w:r>
          </w:p>
        </w:tc>
        <w:tc>
          <w:tcPr>
            <w:tcW w:w="1808" w:type="dxa"/>
            <w:vMerge w:val="continue"/>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2368" w:type="dxa"/>
            <w:vAlign w:val="center"/>
          </w:tcPr>
          <w:p>
            <w:pPr>
              <w:pStyle w:val="4"/>
              <w:keepNext w:val="0"/>
              <w:keepLines w:val="0"/>
              <w:widowControl/>
              <w:suppressLineNumbers w:val="0"/>
              <w:spacing w:line="30" w:lineRule="atLeast"/>
              <w:jc w:val="center"/>
              <w:rPr>
                <w:rFonts w:hint="default" w:asciiTheme="minorEastAsia" w:hAnsi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项目建设岗</w:t>
            </w:r>
          </w:p>
        </w:tc>
        <w:tc>
          <w:tcPr>
            <w:tcW w:w="715"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jc w:val="center"/>
              <w:rPr>
                <w:rFonts w:hint="default"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研究生专业为土木工程专业</w:t>
            </w:r>
          </w:p>
        </w:tc>
        <w:tc>
          <w:tcPr>
            <w:tcW w:w="4411" w:type="dxa"/>
            <w:vAlign w:val="center"/>
          </w:tcPr>
          <w:p>
            <w:pPr>
              <w:keepNext w:val="0"/>
              <w:keepLines w:val="0"/>
              <w:widowControl/>
              <w:numPr>
                <w:ilvl w:val="0"/>
                <w:numId w:val="0"/>
              </w:numPr>
              <w:suppressLineNumbers w:val="0"/>
              <w:jc w:val="center"/>
              <w:textAlignment w:val="center"/>
              <w:rPr>
                <w:rFonts w:hint="eastAsia" w:asciiTheme="minorEastAsia" w:hAnsi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98"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9</w:t>
            </w:r>
          </w:p>
        </w:tc>
        <w:tc>
          <w:tcPr>
            <w:tcW w:w="180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kern w:val="2"/>
                <w:sz w:val="18"/>
                <w:szCs w:val="18"/>
                <w:vertAlign w:val="baseline"/>
                <w:lang w:val="en-US" w:eastAsia="zh-CN" w:bidi="ar-SA"/>
              </w:rPr>
              <w:t>江西省工业陶瓷工程技术研究中心（萍乡工业陶瓷发展服务中心）</w:t>
            </w:r>
          </w:p>
        </w:tc>
        <w:tc>
          <w:tcPr>
            <w:tcW w:w="2368" w:type="dxa"/>
            <w:vMerge w:val="restart"/>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研发工程师</w:t>
            </w:r>
          </w:p>
        </w:tc>
        <w:tc>
          <w:tcPr>
            <w:tcW w:w="715" w:type="dxa"/>
            <w:vMerge w:val="restart"/>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2</w:t>
            </w:r>
          </w:p>
        </w:tc>
        <w:tc>
          <w:tcPr>
            <w:tcW w:w="2914" w:type="dxa"/>
            <w:vMerge w:val="restart"/>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研究生专业为材料科学与工程</w:t>
            </w:r>
            <w:r>
              <w:rPr>
                <w:rFonts w:hint="eastAsia" w:asciiTheme="minorEastAsia" w:hAnsiTheme="minorEastAsia" w:cstheme="minorEastAsia"/>
                <w:b w:val="0"/>
                <w:bCs w:val="0"/>
                <w:i w:val="0"/>
                <w:color w:val="000000"/>
                <w:kern w:val="0"/>
                <w:sz w:val="18"/>
                <w:szCs w:val="18"/>
                <w:u w:val="none"/>
                <w:lang w:val="en-US" w:eastAsia="zh-CN" w:bidi="ar"/>
              </w:rPr>
              <w:t>专业</w:t>
            </w:r>
          </w:p>
        </w:tc>
        <w:tc>
          <w:tcPr>
            <w:tcW w:w="441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35周岁以下（1984年</w:t>
            </w:r>
            <w:r>
              <w:rPr>
                <w:rFonts w:hint="eastAsia" w:asciiTheme="minorEastAsia" w:hAnsiTheme="minorEastAsia" w:cstheme="minorEastAsia"/>
                <w:b w:val="0"/>
                <w:bCs w:val="0"/>
                <w:kern w:val="2"/>
                <w:sz w:val="18"/>
                <w:szCs w:val="18"/>
                <w:vertAlign w:val="baseline"/>
                <w:lang w:val="en-US" w:eastAsia="zh-CN" w:bidi="ar-SA"/>
              </w:rPr>
              <w:t>6</w:t>
            </w:r>
            <w:r>
              <w:rPr>
                <w:rFonts w:hint="eastAsia" w:asciiTheme="minorEastAsia" w:hAnsiTheme="minorEastAsia" w:eastAsiaTheme="minorEastAsia" w:cstheme="minorEastAsia"/>
                <w:b w:val="0"/>
                <w:bCs w:val="0"/>
                <w:kern w:val="2"/>
                <w:sz w:val="18"/>
                <w:szCs w:val="18"/>
                <w:vertAlign w:val="baseline"/>
                <w:lang w:val="en-US" w:eastAsia="zh-CN" w:bidi="ar-SA"/>
              </w:rPr>
              <w:t>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8"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10</w:t>
            </w:r>
          </w:p>
        </w:tc>
        <w:tc>
          <w:tcPr>
            <w:tcW w:w="1808"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sz w:val="18"/>
                <w:szCs w:val="18"/>
              </w:rPr>
            </w:pPr>
          </w:p>
        </w:tc>
        <w:tc>
          <w:tcPr>
            <w:tcW w:w="2368"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sz w:val="18"/>
                <w:szCs w:val="18"/>
              </w:rPr>
            </w:pPr>
          </w:p>
        </w:tc>
        <w:tc>
          <w:tcPr>
            <w:tcW w:w="715"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2914"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2846" w:type="dxa"/>
            <w:vMerge w:val="restart"/>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研究生专业为化学工程专业、应用化学专业</w:t>
            </w:r>
          </w:p>
        </w:tc>
        <w:tc>
          <w:tcPr>
            <w:tcW w:w="4411"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698"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11</w:t>
            </w:r>
          </w:p>
        </w:tc>
        <w:tc>
          <w:tcPr>
            <w:tcW w:w="1808"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sz w:val="18"/>
                <w:szCs w:val="18"/>
              </w:rPr>
            </w:pPr>
          </w:p>
        </w:tc>
        <w:tc>
          <w:tcPr>
            <w:tcW w:w="2368"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sz w:val="18"/>
                <w:szCs w:val="18"/>
              </w:rPr>
            </w:pPr>
          </w:p>
        </w:tc>
        <w:tc>
          <w:tcPr>
            <w:tcW w:w="715" w:type="dxa"/>
            <w:vAlign w:val="center"/>
          </w:tcPr>
          <w:p>
            <w:pPr>
              <w:pStyle w:val="4"/>
              <w:keepNext w:val="0"/>
              <w:keepLines w:val="0"/>
              <w:widowControl/>
              <w:suppressLineNumbers w:val="0"/>
              <w:spacing w:line="30" w:lineRule="atLeast"/>
              <w:ind w:left="0" w:leftChars="0" w:right="0" w:rightChars="0"/>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w:t>
            </w:r>
          </w:p>
        </w:tc>
        <w:tc>
          <w:tcPr>
            <w:tcW w:w="2914"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2846"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4411" w:type="dxa"/>
            <w:vMerge w:val="continue"/>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698"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12</w:t>
            </w:r>
          </w:p>
        </w:tc>
        <w:tc>
          <w:tcPr>
            <w:tcW w:w="1808" w:type="dxa"/>
            <w:vMerge w:val="restart"/>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湘东中学</w:t>
            </w:r>
          </w:p>
        </w:tc>
        <w:tc>
          <w:tcPr>
            <w:tcW w:w="2368"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高中语文教师</w:t>
            </w:r>
          </w:p>
        </w:tc>
        <w:tc>
          <w:tcPr>
            <w:tcW w:w="715"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研究生专业为</w:t>
            </w:r>
            <w:r>
              <w:rPr>
                <w:rFonts w:hint="eastAsia" w:asciiTheme="minorEastAsia" w:hAnsiTheme="minorEastAsia" w:eastAsiaTheme="minorEastAsia" w:cstheme="minorEastAsia"/>
                <w:b w:val="0"/>
                <w:bCs w:val="0"/>
                <w:kern w:val="2"/>
                <w:sz w:val="18"/>
                <w:szCs w:val="18"/>
                <w:vertAlign w:val="baseline"/>
                <w:lang w:val="en-US" w:eastAsia="zh-CN" w:bidi="ar-SA"/>
              </w:rPr>
              <w:t>汉语言文字学</w:t>
            </w:r>
            <w:r>
              <w:rPr>
                <w:rFonts w:hint="eastAsia" w:asciiTheme="minorEastAsia" w:hAnsiTheme="minorEastAsia" w:cstheme="minorEastAsia"/>
                <w:b w:val="0"/>
                <w:bCs w:val="0"/>
                <w:kern w:val="2"/>
                <w:sz w:val="18"/>
                <w:szCs w:val="18"/>
                <w:vertAlign w:val="baseline"/>
                <w:lang w:val="en-US" w:eastAsia="zh-CN" w:bidi="ar-SA"/>
              </w:rPr>
              <w:t>专业</w:t>
            </w:r>
            <w:r>
              <w:rPr>
                <w:rFonts w:hint="eastAsia" w:asciiTheme="minorEastAsia" w:hAnsiTheme="minorEastAsia" w:eastAsiaTheme="minorEastAsia" w:cstheme="minorEastAsia"/>
                <w:b w:val="0"/>
                <w:bCs w:val="0"/>
                <w:kern w:val="2"/>
                <w:sz w:val="18"/>
                <w:szCs w:val="18"/>
                <w:vertAlign w:val="baseline"/>
                <w:lang w:val="en-US" w:eastAsia="zh-CN" w:bidi="ar-SA"/>
              </w:rPr>
              <w:t>、语言学及应用语言学</w:t>
            </w:r>
            <w:r>
              <w:rPr>
                <w:rFonts w:hint="eastAsia" w:asciiTheme="minorEastAsia" w:hAnsiTheme="minorEastAsia" w:cstheme="minorEastAsia"/>
                <w:b w:val="0"/>
                <w:bCs w:val="0"/>
                <w:kern w:val="2"/>
                <w:sz w:val="18"/>
                <w:szCs w:val="18"/>
                <w:vertAlign w:val="baseline"/>
                <w:lang w:val="en-US" w:eastAsia="zh-CN" w:bidi="ar-SA"/>
              </w:rPr>
              <w:t>专业</w:t>
            </w:r>
          </w:p>
        </w:tc>
        <w:tc>
          <w:tcPr>
            <w:tcW w:w="4411" w:type="dxa"/>
            <w:vAlign w:val="center"/>
          </w:tcPr>
          <w:p>
            <w:pPr>
              <w:keepNext w:val="0"/>
              <w:keepLines w:val="0"/>
              <w:widowControl/>
              <w:numPr>
                <w:ilvl w:val="0"/>
                <w:numId w:val="0"/>
              </w:numPr>
              <w:suppressLineNumbers w:val="0"/>
              <w:ind w:firstLine="360" w:firstLineChars="20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1.具有高中教师资格证</w:t>
            </w:r>
            <w:r>
              <w:rPr>
                <w:rFonts w:hint="eastAsia" w:asciiTheme="minorEastAsia" w:hAnsiTheme="minorEastAsia" w:cstheme="minorEastAsia"/>
                <w:b w:val="0"/>
                <w:bCs w:val="0"/>
                <w:i w:val="0"/>
                <w:color w:val="000000"/>
                <w:kern w:val="0"/>
                <w:sz w:val="18"/>
                <w:szCs w:val="18"/>
                <w:u w:val="none"/>
                <w:lang w:val="en-US" w:eastAsia="zh-CN" w:bidi="ar"/>
              </w:rPr>
              <w:t>书</w:t>
            </w:r>
            <w:r>
              <w:rPr>
                <w:rFonts w:hint="eastAsia" w:asciiTheme="minorEastAsia" w:hAnsiTheme="minorEastAsia" w:eastAsiaTheme="minorEastAsia" w:cstheme="minorEastAsia"/>
                <w:b w:val="0"/>
                <w:bCs w:val="0"/>
                <w:i w:val="0"/>
                <w:color w:val="000000"/>
                <w:kern w:val="0"/>
                <w:sz w:val="18"/>
                <w:szCs w:val="18"/>
                <w:u w:val="none"/>
                <w:lang w:val="en-US" w:eastAsia="zh-CN" w:bidi="ar"/>
              </w:rPr>
              <w:t>；</w:t>
            </w:r>
          </w:p>
          <w:p>
            <w:pPr>
              <w:keepNext w:val="0"/>
              <w:keepLines w:val="0"/>
              <w:widowControl/>
              <w:numPr>
                <w:ilvl w:val="0"/>
                <w:numId w:val="0"/>
              </w:numPr>
              <w:suppressLineNumbers w:val="0"/>
              <w:ind w:firstLine="360" w:firstLineChars="20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2.35周岁以下（1984年</w:t>
            </w:r>
            <w:r>
              <w:rPr>
                <w:rFonts w:hint="eastAsia" w:asciiTheme="minorEastAsia" w:hAnsiTheme="minorEastAsia" w:cstheme="minorEastAsia"/>
                <w:b w:val="0"/>
                <w:bCs w:val="0"/>
                <w:i w:val="0"/>
                <w:color w:val="000000"/>
                <w:kern w:val="0"/>
                <w:sz w:val="18"/>
                <w:szCs w:val="18"/>
                <w:u w:val="none"/>
                <w:lang w:val="en-US" w:eastAsia="zh-CN" w:bidi="ar"/>
              </w:rPr>
              <w:t>6</w:t>
            </w:r>
            <w:r>
              <w:rPr>
                <w:rFonts w:hint="eastAsia" w:asciiTheme="minorEastAsia" w:hAnsiTheme="minorEastAsia" w:eastAsiaTheme="minorEastAsia" w:cstheme="minorEastAsia"/>
                <w:b w:val="0"/>
                <w:bCs w:val="0"/>
                <w:i w:val="0"/>
                <w:color w:val="000000"/>
                <w:kern w:val="0"/>
                <w:sz w:val="18"/>
                <w:szCs w:val="18"/>
                <w:u w:val="none"/>
                <w:lang w:val="en-US" w:eastAsia="zh-CN" w:bidi="ar"/>
              </w:rPr>
              <w:t>月1日以后出生）。</w:t>
            </w:r>
          </w:p>
          <w:p>
            <w:pPr>
              <w:keepNext w:val="0"/>
              <w:keepLines w:val="0"/>
              <w:widowControl/>
              <w:numPr>
                <w:ilvl w:val="0"/>
                <w:numId w:val="0"/>
              </w:numPr>
              <w:suppressLineNumbers w:val="0"/>
              <w:ind w:firstLine="360" w:firstLineChars="200"/>
              <w:jc w:val="center"/>
              <w:textAlignment w:val="center"/>
              <w:rPr>
                <w:rFonts w:hint="default"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cstheme="minorEastAsia"/>
                <w:b w:val="0"/>
                <w:bCs w:val="0"/>
                <w:i w:val="0"/>
                <w:color w:val="000000"/>
                <w:kern w:val="0"/>
                <w:sz w:val="18"/>
                <w:szCs w:val="18"/>
                <w:u w:val="none"/>
                <w:lang w:val="en-US" w:eastAsia="zh-CN" w:bidi="ar"/>
              </w:rPr>
              <w:t>3.本科或研究生阶段是师范类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98"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13</w:t>
            </w:r>
          </w:p>
        </w:tc>
        <w:tc>
          <w:tcPr>
            <w:tcW w:w="1808" w:type="dxa"/>
            <w:vMerge w:val="continue"/>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p>
        </w:tc>
        <w:tc>
          <w:tcPr>
            <w:tcW w:w="2368" w:type="dxa"/>
            <w:vAlign w:val="center"/>
          </w:tcPr>
          <w:p>
            <w:pPr>
              <w:pStyle w:val="4"/>
              <w:keepNext w:val="0"/>
              <w:keepLines w:val="0"/>
              <w:widowControl/>
              <w:suppressLineNumbers w:val="0"/>
              <w:spacing w:line="30" w:lineRule="atLeast"/>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高中</w:t>
            </w:r>
            <w:r>
              <w:rPr>
                <w:rFonts w:hint="eastAsia" w:asciiTheme="minorEastAsia" w:hAnsiTheme="minorEastAsia" w:eastAsiaTheme="minorEastAsia" w:cstheme="minorEastAsia"/>
                <w:b w:val="0"/>
                <w:bCs w:val="0"/>
                <w:kern w:val="2"/>
                <w:sz w:val="18"/>
                <w:szCs w:val="18"/>
                <w:vertAlign w:val="baseline"/>
                <w:lang w:val="en-US" w:eastAsia="zh-CN" w:bidi="ar-SA"/>
              </w:rPr>
              <w:t>数学教师</w:t>
            </w:r>
          </w:p>
        </w:tc>
        <w:tc>
          <w:tcPr>
            <w:tcW w:w="715"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2914" w:type="dxa"/>
            <w:vAlign w:val="center"/>
          </w:tcPr>
          <w:p>
            <w:pPr>
              <w:pStyle w:val="4"/>
              <w:keepNext w:val="0"/>
              <w:keepLines w:val="0"/>
              <w:widowControl/>
              <w:suppressLineNumbers w:val="0"/>
              <w:spacing w:line="30" w:lineRule="atLeast"/>
              <w:ind w:left="0" w:leftChars="0" w:right="0" w:right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全日制硕士研究生及以上学历</w:t>
            </w:r>
          </w:p>
        </w:tc>
        <w:tc>
          <w:tcPr>
            <w:tcW w:w="2846" w:type="dxa"/>
            <w:vAlign w:val="center"/>
          </w:tcPr>
          <w:p>
            <w:pPr>
              <w:pStyle w:val="4"/>
              <w:keepNext w:val="0"/>
              <w:keepLines w:val="0"/>
              <w:widowControl/>
              <w:suppressLineNumbers w:val="0"/>
              <w:spacing w:line="30" w:lineRule="atLeast"/>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lang w:val="en-US" w:eastAsia="zh-CN"/>
              </w:rPr>
              <w:t>研究生专业为基础数学专业、计算数学专业、应用数学专业</w:t>
            </w:r>
          </w:p>
        </w:tc>
        <w:tc>
          <w:tcPr>
            <w:tcW w:w="4411" w:type="dxa"/>
            <w:vAlign w:val="center"/>
          </w:tcPr>
          <w:p>
            <w:pPr>
              <w:keepNext w:val="0"/>
              <w:keepLines w:val="0"/>
              <w:widowControl/>
              <w:numPr>
                <w:ilvl w:val="0"/>
                <w:numId w:val="2"/>
              </w:numPr>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具有高中教师资格证</w:t>
            </w:r>
            <w:r>
              <w:rPr>
                <w:rFonts w:hint="eastAsia" w:asciiTheme="minorEastAsia" w:hAnsiTheme="minorEastAsia" w:cstheme="minorEastAsia"/>
                <w:b w:val="0"/>
                <w:bCs w:val="0"/>
                <w:i w:val="0"/>
                <w:color w:val="000000"/>
                <w:kern w:val="0"/>
                <w:sz w:val="18"/>
                <w:szCs w:val="18"/>
                <w:u w:val="none"/>
                <w:lang w:val="en-US" w:eastAsia="zh-CN" w:bidi="ar"/>
              </w:rPr>
              <w:t>书</w:t>
            </w:r>
            <w:r>
              <w:rPr>
                <w:rFonts w:hint="eastAsia" w:asciiTheme="minorEastAsia" w:hAnsiTheme="minorEastAsia" w:eastAsiaTheme="minorEastAsia" w:cstheme="minorEastAsia"/>
                <w:b w:val="0"/>
                <w:bCs w:val="0"/>
                <w:i w:val="0"/>
                <w:color w:val="000000"/>
                <w:kern w:val="0"/>
                <w:sz w:val="18"/>
                <w:szCs w:val="18"/>
                <w:u w:val="none"/>
                <w:lang w:val="en-US" w:eastAsia="zh-CN" w:bidi="ar"/>
              </w:rPr>
              <w:t>；</w:t>
            </w:r>
          </w:p>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2.35周岁以下（1984年</w:t>
            </w:r>
            <w:r>
              <w:rPr>
                <w:rFonts w:hint="eastAsia" w:asciiTheme="minorEastAsia" w:hAnsiTheme="minorEastAsia" w:cstheme="minorEastAsia"/>
                <w:b w:val="0"/>
                <w:bCs w:val="0"/>
                <w:i w:val="0"/>
                <w:color w:val="000000"/>
                <w:kern w:val="0"/>
                <w:sz w:val="18"/>
                <w:szCs w:val="18"/>
                <w:u w:val="none"/>
                <w:lang w:val="en-US" w:eastAsia="zh-CN" w:bidi="ar"/>
              </w:rPr>
              <w:t>6</w:t>
            </w:r>
            <w:r>
              <w:rPr>
                <w:rFonts w:hint="eastAsia" w:asciiTheme="minorEastAsia" w:hAnsiTheme="minorEastAsia" w:eastAsiaTheme="minorEastAsia" w:cstheme="minorEastAsia"/>
                <w:b w:val="0"/>
                <w:bCs w:val="0"/>
                <w:i w:val="0"/>
                <w:color w:val="000000"/>
                <w:kern w:val="0"/>
                <w:sz w:val="18"/>
                <w:szCs w:val="18"/>
                <w:u w:val="none"/>
                <w:lang w:val="en-US" w:eastAsia="zh-CN" w:bidi="ar"/>
              </w:rPr>
              <w:t>月1日以后出生）。</w:t>
            </w:r>
          </w:p>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cstheme="minorEastAsia"/>
                <w:b w:val="0"/>
                <w:bCs w:val="0"/>
                <w:i w:val="0"/>
                <w:color w:val="000000"/>
                <w:kern w:val="0"/>
                <w:sz w:val="18"/>
                <w:szCs w:val="18"/>
                <w:u w:val="none"/>
                <w:lang w:val="en-US" w:eastAsia="zh-CN" w:bidi="ar"/>
              </w:rPr>
              <w:t>3.本科或研究生阶段是师范类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vanish/>
          <w:sz w:val="32"/>
          <w:szCs w:val="32"/>
          <w:lang w:val="en-US" w:eastAsia="zh-CN"/>
        </w:rPr>
        <w:sectPr>
          <w:footerReference r:id="rId3" w:type="default"/>
          <w:pgSz w:w="16838" w:h="11906" w:orient="landscape"/>
          <w:pgMar w:top="0" w:right="1440" w:bottom="0" w:left="1440" w:header="0" w:footer="0" w:gutter="0"/>
          <w:cols w:space="0" w:num="1"/>
          <w:rtlGutter w:val="0"/>
          <w:docGrid w:type="lines" w:linePitch="319" w:charSpace="0"/>
        </w:sectPr>
      </w:pPr>
    </w:p>
    <w:p>
      <w:pPr>
        <w:pStyle w:val="4"/>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auto"/>
        <w:rPr>
          <w:rFonts w:hint="eastAsia" w:asciiTheme="minorEastAsia" w:hAnsiTheme="minorEastAsia" w:eastAsiaTheme="minorEastAsia" w:cstheme="minorEastAsia"/>
          <w:b w:val="0"/>
          <w:bCs w:val="0"/>
          <w:vanish/>
          <w:kern w:val="2"/>
          <w:sz w:val="18"/>
          <w:szCs w:val="18"/>
          <w:vertAlign w:val="baseline"/>
          <w:lang w:val="en-US" w:eastAsia="zh-CN" w:bidi="ar-SA"/>
        </w:rPr>
        <w:sectPr>
          <w:footerReference r:id="rId4" w:type="default"/>
          <w:pgSz w:w="16838" w:h="11906" w:orient="landscape"/>
          <w:pgMar w:top="0" w:right="1440" w:bottom="0" w:left="1440"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lang w:val="en-US" w:eastAsia="zh-CN"/>
        </w:rPr>
        <w:sectPr>
          <w:footerReference r:id="rId5" w:type="default"/>
          <w:pgSz w:w="16838" w:h="11906" w:orient="landscape"/>
          <w:pgMar w:top="0" w:right="1440" w:bottom="0" w:left="1440"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lang w:val="en-US" w:eastAsia="zh-CN"/>
        </w:rPr>
      </w:pPr>
    </w:p>
    <w:p>
      <w:pPr>
        <w:spacing w:line="520" w:lineRule="exact"/>
        <w:jc w:val="center"/>
        <w:rPr>
          <w:rFonts w:hint="eastAsia"/>
          <w:b/>
          <w:bCs/>
          <w:sz w:val="36"/>
          <w:szCs w:val="36"/>
        </w:rPr>
      </w:pPr>
      <w:r>
        <w:rPr>
          <w:rFonts w:hint="eastAsia"/>
          <w:b/>
          <w:bCs/>
          <w:sz w:val="36"/>
          <w:szCs w:val="36"/>
          <w:lang w:val="en-US" w:eastAsia="zh-CN"/>
        </w:rPr>
        <w:t>萍乡市湘东区</w:t>
      </w:r>
      <w:r>
        <w:rPr>
          <w:rFonts w:hint="eastAsia"/>
          <w:b/>
          <w:bCs/>
          <w:sz w:val="36"/>
          <w:szCs w:val="36"/>
        </w:rPr>
        <w:t>公开选招高层次人才报名登记表</w:t>
      </w:r>
    </w:p>
    <w:p>
      <w:pPr>
        <w:spacing w:line="520" w:lineRule="exact"/>
        <w:jc w:val="center"/>
        <w:rPr>
          <w:rFonts w:hint="eastAsia"/>
          <w:b/>
          <w:bCs/>
          <w:sz w:val="36"/>
          <w:szCs w:val="36"/>
        </w:rPr>
      </w:pPr>
    </w:p>
    <w:tbl>
      <w:tblPr>
        <w:tblStyle w:val="5"/>
        <w:tblW w:w="7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9"/>
        <w:gridCol w:w="499"/>
        <w:gridCol w:w="602"/>
        <w:gridCol w:w="851"/>
        <w:gridCol w:w="1171"/>
        <w:gridCol w:w="1027"/>
        <w:gridCol w:w="1254"/>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5"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姓  名</w:t>
            </w:r>
          </w:p>
        </w:tc>
        <w:tc>
          <w:tcPr>
            <w:tcW w:w="1101" w:type="dxa"/>
            <w:gridSpan w:val="2"/>
            <w:noWrap w:val="0"/>
            <w:vAlign w:val="center"/>
          </w:tcPr>
          <w:p>
            <w:pPr>
              <w:spacing w:line="260" w:lineRule="exact"/>
              <w:jc w:val="center"/>
              <w:rPr>
                <w:rFonts w:hint="eastAsia" w:eastAsia="仿宋_GB2312"/>
                <w:sz w:val="24"/>
              </w:rPr>
            </w:pPr>
          </w:p>
        </w:tc>
        <w:tc>
          <w:tcPr>
            <w:tcW w:w="851" w:type="dxa"/>
            <w:noWrap w:val="0"/>
            <w:vAlign w:val="center"/>
          </w:tcPr>
          <w:p>
            <w:pPr>
              <w:spacing w:line="260" w:lineRule="exact"/>
              <w:jc w:val="center"/>
              <w:rPr>
                <w:rFonts w:hint="eastAsia" w:eastAsia="仿宋_GB2312"/>
                <w:sz w:val="24"/>
              </w:rPr>
            </w:pPr>
            <w:r>
              <w:rPr>
                <w:rFonts w:hint="eastAsia" w:eastAsia="仿宋_GB2312"/>
                <w:sz w:val="24"/>
              </w:rPr>
              <w:t>性  别</w:t>
            </w:r>
          </w:p>
        </w:tc>
        <w:tc>
          <w:tcPr>
            <w:tcW w:w="1171" w:type="dxa"/>
            <w:noWrap w:val="0"/>
            <w:vAlign w:val="center"/>
          </w:tcPr>
          <w:p>
            <w:pPr>
              <w:spacing w:line="260" w:lineRule="exact"/>
              <w:jc w:val="center"/>
              <w:rPr>
                <w:rFonts w:hint="eastAsia" w:eastAsia="仿宋_GB2312"/>
                <w:sz w:val="24"/>
              </w:rPr>
            </w:pPr>
          </w:p>
        </w:tc>
        <w:tc>
          <w:tcPr>
            <w:tcW w:w="1027" w:type="dxa"/>
            <w:noWrap w:val="0"/>
            <w:vAlign w:val="center"/>
          </w:tcPr>
          <w:p>
            <w:pPr>
              <w:spacing w:line="260" w:lineRule="exact"/>
              <w:jc w:val="center"/>
              <w:rPr>
                <w:rFonts w:hint="eastAsia" w:eastAsia="仿宋_GB2312"/>
                <w:sz w:val="24"/>
              </w:rPr>
            </w:pPr>
            <w:r>
              <w:rPr>
                <w:rFonts w:hint="eastAsia" w:eastAsia="仿宋_GB2312"/>
                <w:sz w:val="24"/>
              </w:rPr>
              <w:t>出生年月</w:t>
            </w:r>
          </w:p>
          <w:p>
            <w:pPr>
              <w:spacing w:line="260" w:lineRule="exact"/>
              <w:jc w:val="center"/>
              <w:rPr>
                <w:rFonts w:hint="eastAsia" w:eastAsia="仿宋_GB2312"/>
                <w:sz w:val="24"/>
              </w:rPr>
            </w:pPr>
            <w:r>
              <w:rPr>
                <w:rFonts w:hint="eastAsia" w:eastAsia="仿宋_GB2312"/>
                <w:sz w:val="24"/>
              </w:rPr>
              <w:t>（  岁）</w:t>
            </w:r>
          </w:p>
        </w:tc>
        <w:tc>
          <w:tcPr>
            <w:tcW w:w="1254" w:type="dxa"/>
            <w:noWrap w:val="0"/>
            <w:vAlign w:val="center"/>
          </w:tcPr>
          <w:p>
            <w:pPr>
              <w:spacing w:line="260" w:lineRule="exact"/>
              <w:jc w:val="center"/>
              <w:rPr>
                <w:rFonts w:hint="eastAsia" w:eastAsia="仿宋_GB2312"/>
                <w:sz w:val="24"/>
              </w:rPr>
            </w:pPr>
          </w:p>
        </w:tc>
        <w:tc>
          <w:tcPr>
            <w:tcW w:w="1615" w:type="dxa"/>
            <w:vMerge w:val="restart"/>
            <w:noWrap w:val="0"/>
            <w:vAlign w:val="center"/>
          </w:tcPr>
          <w:p>
            <w:pPr>
              <w:spacing w:line="260" w:lineRule="exact"/>
              <w:jc w:val="center"/>
              <w:rPr>
                <w:rFonts w:hint="eastAsia" w:eastAsia="仿宋_GB2312"/>
                <w:sz w:val="24"/>
              </w:rPr>
            </w:pPr>
            <w:r>
              <w:rPr>
                <w:rFonts w:hint="eastAsia"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5"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民  族</w:t>
            </w:r>
          </w:p>
        </w:tc>
        <w:tc>
          <w:tcPr>
            <w:tcW w:w="1101" w:type="dxa"/>
            <w:gridSpan w:val="2"/>
            <w:noWrap w:val="0"/>
            <w:vAlign w:val="center"/>
          </w:tcPr>
          <w:p>
            <w:pPr>
              <w:spacing w:line="260" w:lineRule="exact"/>
              <w:jc w:val="center"/>
              <w:rPr>
                <w:rFonts w:hint="eastAsia" w:eastAsia="仿宋_GB2312"/>
                <w:sz w:val="24"/>
              </w:rPr>
            </w:pPr>
          </w:p>
        </w:tc>
        <w:tc>
          <w:tcPr>
            <w:tcW w:w="851" w:type="dxa"/>
            <w:noWrap w:val="0"/>
            <w:vAlign w:val="center"/>
          </w:tcPr>
          <w:p>
            <w:pPr>
              <w:spacing w:line="260" w:lineRule="exact"/>
              <w:jc w:val="center"/>
              <w:rPr>
                <w:rFonts w:hint="eastAsia" w:eastAsia="仿宋_GB2312"/>
                <w:sz w:val="24"/>
              </w:rPr>
            </w:pPr>
            <w:r>
              <w:rPr>
                <w:rFonts w:hint="eastAsia" w:eastAsia="仿宋_GB2312"/>
                <w:sz w:val="24"/>
              </w:rPr>
              <w:t>籍  贯</w:t>
            </w:r>
          </w:p>
        </w:tc>
        <w:tc>
          <w:tcPr>
            <w:tcW w:w="1171" w:type="dxa"/>
            <w:noWrap w:val="0"/>
            <w:vAlign w:val="center"/>
          </w:tcPr>
          <w:p>
            <w:pPr>
              <w:spacing w:line="260" w:lineRule="exact"/>
              <w:jc w:val="center"/>
              <w:rPr>
                <w:rFonts w:hint="eastAsia" w:eastAsia="仿宋_GB2312"/>
                <w:sz w:val="24"/>
              </w:rPr>
            </w:pPr>
          </w:p>
        </w:tc>
        <w:tc>
          <w:tcPr>
            <w:tcW w:w="1027" w:type="dxa"/>
            <w:noWrap w:val="0"/>
            <w:vAlign w:val="center"/>
          </w:tcPr>
          <w:p>
            <w:pPr>
              <w:spacing w:line="260" w:lineRule="exact"/>
              <w:jc w:val="center"/>
              <w:rPr>
                <w:rFonts w:hint="eastAsia" w:eastAsia="仿宋_GB2312"/>
                <w:sz w:val="24"/>
              </w:rPr>
            </w:pPr>
            <w:r>
              <w:rPr>
                <w:rFonts w:hint="eastAsia" w:eastAsia="仿宋_GB2312"/>
                <w:sz w:val="24"/>
              </w:rPr>
              <w:t>成长地</w:t>
            </w:r>
          </w:p>
        </w:tc>
        <w:tc>
          <w:tcPr>
            <w:tcW w:w="1254" w:type="dxa"/>
            <w:noWrap w:val="0"/>
            <w:vAlign w:val="center"/>
          </w:tcPr>
          <w:p>
            <w:pPr>
              <w:spacing w:line="260" w:lineRule="exact"/>
              <w:jc w:val="center"/>
              <w:rPr>
                <w:rFonts w:hint="eastAsia" w:eastAsia="仿宋_GB2312"/>
                <w:sz w:val="24"/>
              </w:rPr>
            </w:pPr>
          </w:p>
        </w:tc>
        <w:tc>
          <w:tcPr>
            <w:tcW w:w="1615" w:type="dxa"/>
            <w:vMerge w:val="continue"/>
            <w:noWrap w:val="0"/>
            <w:vAlign w:val="center"/>
          </w:tcPr>
          <w:p>
            <w:pPr>
              <w:spacing w:line="26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5"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入  党</w:t>
            </w:r>
          </w:p>
          <w:p>
            <w:pPr>
              <w:spacing w:line="260" w:lineRule="exact"/>
              <w:jc w:val="center"/>
              <w:rPr>
                <w:rFonts w:hint="eastAsia" w:eastAsia="仿宋_GB2312"/>
                <w:sz w:val="24"/>
              </w:rPr>
            </w:pPr>
            <w:r>
              <w:rPr>
                <w:rFonts w:hint="eastAsia" w:eastAsia="仿宋_GB2312"/>
                <w:sz w:val="24"/>
              </w:rPr>
              <w:t>时  间</w:t>
            </w:r>
          </w:p>
        </w:tc>
        <w:tc>
          <w:tcPr>
            <w:tcW w:w="1101" w:type="dxa"/>
            <w:gridSpan w:val="2"/>
            <w:noWrap w:val="0"/>
            <w:vAlign w:val="center"/>
          </w:tcPr>
          <w:p>
            <w:pPr>
              <w:spacing w:line="260" w:lineRule="exact"/>
              <w:jc w:val="center"/>
              <w:rPr>
                <w:rFonts w:hint="eastAsia" w:eastAsia="仿宋_GB2312"/>
                <w:sz w:val="24"/>
              </w:rPr>
            </w:pPr>
          </w:p>
        </w:tc>
        <w:tc>
          <w:tcPr>
            <w:tcW w:w="851" w:type="dxa"/>
            <w:noWrap w:val="0"/>
            <w:vAlign w:val="center"/>
          </w:tcPr>
          <w:p>
            <w:pPr>
              <w:spacing w:line="260" w:lineRule="exact"/>
              <w:jc w:val="center"/>
              <w:rPr>
                <w:rFonts w:hint="eastAsia" w:eastAsia="仿宋_GB2312"/>
                <w:sz w:val="24"/>
              </w:rPr>
            </w:pPr>
            <w:r>
              <w:rPr>
                <w:rFonts w:hint="eastAsia" w:eastAsia="仿宋_GB2312"/>
                <w:sz w:val="24"/>
              </w:rPr>
              <w:t>参加工作时间</w:t>
            </w:r>
          </w:p>
        </w:tc>
        <w:tc>
          <w:tcPr>
            <w:tcW w:w="1171" w:type="dxa"/>
            <w:noWrap w:val="0"/>
            <w:vAlign w:val="center"/>
          </w:tcPr>
          <w:p>
            <w:pPr>
              <w:spacing w:line="260" w:lineRule="exact"/>
              <w:jc w:val="center"/>
              <w:rPr>
                <w:rFonts w:hint="eastAsia" w:eastAsia="仿宋_GB2312"/>
                <w:sz w:val="24"/>
              </w:rPr>
            </w:pPr>
          </w:p>
        </w:tc>
        <w:tc>
          <w:tcPr>
            <w:tcW w:w="1027" w:type="dxa"/>
            <w:noWrap w:val="0"/>
            <w:vAlign w:val="center"/>
          </w:tcPr>
          <w:p>
            <w:pPr>
              <w:spacing w:line="260" w:lineRule="exact"/>
              <w:jc w:val="center"/>
              <w:rPr>
                <w:rFonts w:hint="eastAsia" w:eastAsia="仿宋_GB2312"/>
                <w:sz w:val="24"/>
              </w:rPr>
            </w:pPr>
            <w:r>
              <w:rPr>
                <w:rFonts w:hint="eastAsia" w:eastAsia="仿宋_GB2312"/>
                <w:sz w:val="24"/>
              </w:rPr>
              <w:t>健  康</w:t>
            </w:r>
          </w:p>
          <w:p>
            <w:pPr>
              <w:spacing w:line="260" w:lineRule="exact"/>
              <w:jc w:val="center"/>
              <w:rPr>
                <w:rFonts w:hint="eastAsia" w:eastAsia="仿宋_GB2312"/>
                <w:sz w:val="24"/>
              </w:rPr>
            </w:pPr>
            <w:r>
              <w:rPr>
                <w:rFonts w:hint="eastAsia" w:eastAsia="仿宋_GB2312"/>
                <w:sz w:val="24"/>
              </w:rPr>
              <w:t>状  况</w:t>
            </w:r>
          </w:p>
        </w:tc>
        <w:tc>
          <w:tcPr>
            <w:tcW w:w="1254" w:type="dxa"/>
            <w:noWrap w:val="0"/>
            <w:vAlign w:val="center"/>
          </w:tcPr>
          <w:p>
            <w:pPr>
              <w:spacing w:line="260" w:lineRule="exact"/>
              <w:ind w:left="-10"/>
              <w:jc w:val="center"/>
              <w:rPr>
                <w:rFonts w:hint="eastAsia" w:eastAsia="仿宋_GB2312"/>
                <w:sz w:val="24"/>
              </w:rPr>
            </w:pPr>
          </w:p>
        </w:tc>
        <w:tc>
          <w:tcPr>
            <w:tcW w:w="1615" w:type="dxa"/>
            <w:vMerge w:val="continue"/>
            <w:noWrap w:val="0"/>
            <w:vAlign w:val="center"/>
          </w:tcPr>
          <w:p>
            <w:pPr>
              <w:spacing w:line="26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5" w:hRule="atLeast"/>
          <w:jc w:val="center"/>
        </w:trPr>
        <w:tc>
          <w:tcPr>
            <w:tcW w:w="1298" w:type="dxa"/>
            <w:gridSpan w:val="2"/>
            <w:noWrap w:val="0"/>
            <w:vAlign w:val="center"/>
          </w:tcPr>
          <w:p>
            <w:pPr>
              <w:spacing w:line="260" w:lineRule="exact"/>
              <w:jc w:val="center"/>
              <w:rPr>
                <w:rFonts w:hint="eastAsia" w:eastAsia="仿宋_GB2312"/>
                <w:sz w:val="24"/>
              </w:rPr>
            </w:pPr>
            <w:r>
              <w:rPr>
                <w:rFonts w:hint="eastAsia" w:eastAsia="仿宋_GB2312"/>
                <w:sz w:val="24"/>
              </w:rPr>
              <w:t>工作单位及职务</w:t>
            </w:r>
          </w:p>
        </w:tc>
        <w:tc>
          <w:tcPr>
            <w:tcW w:w="2624" w:type="dxa"/>
            <w:gridSpan w:val="3"/>
            <w:noWrap w:val="0"/>
            <w:vAlign w:val="center"/>
          </w:tcPr>
          <w:p>
            <w:pPr>
              <w:spacing w:line="260" w:lineRule="exact"/>
              <w:jc w:val="center"/>
              <w:rPr>
                <w:rFonts w:hint="eastAsia" w:eastAsia="仿宋_GB2312"/>
                <w:sz w:val="24"/>
              </w:rPr>
            </w:pPr>
          </w:p>
        </w:tc>
        <w:tc>
          <w:tcPr>
            <w:tcW w:w="1027" w:type="dxa"/>
            <w:noWrap w:val="0"/>
            <w:vAlign w:val="center"/>
          </w:tcPr>
          <w:p>
            <w:pPr>
              <w:spacing w:line="260" w:lineRule="exact"/>
              <w:jc w:val="center"/>
              <w:rPr>
                <w:rFonts w:hint="eastAsia" w:eastAsia="仿宋_GB2312"/>
                <w:sz w:val="24"/>
              </w:rPr>
            </w:pPr>
            <w:r>
              <w:rPr>
                <w:rFonts w:hint="eastAsia" w:eastAsia="仿宋_GB2312"/>
                <w:sz w:val="24"/>
              </w:rPr>
              <w:t>专业技术职称</w:t>
            </w:r>
          </w:p>
        </w:tc>
        <w:tc>
          <w:tcPr>
            <w:tcW w:w="1254" w:type="dxa"/>
            <w:noWrap w:val="0"/>
            <w:vAlign w:val="center"/>
          </w:tcPr>
          <w:p>
            <w:pPr>
              <w:spacing w:line="260" w:lineRule="exact"/>
              <w:jc w:val="center"/>
              <w:rPr>
                <w:rFonts w:hint="eastAsia" w:eastAsia="仿宋_GB2312"/>
                <w:sz w:val="24"/>
              </w:rPr>
            </w:pPr>
          </w:p>
        </w:tc>
        <w:tc>
          <w:tcPr>
            <w:tcW w:w="1615" w:type="dxa"/>
            <w:vMerge w:val="continue"/>
            <w:noWrap w:val="0"/>
            <w:vAlign w:val="center"/>
          </w:tcPr>
          <w:p>
            <w:pPr>
              <w:spacing w:line="26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3"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学  历</w:t>
            </w:r>
          </w:p>
        </w:tc>
        <w:tc>
          <w:tcPr>
            <w:tcW w:w="1101" w:type="dxa"/>
            <w:gridSpan w:val="2"/>
            <w:noWrap w:val="0"/>
            <w:vAlign w:val="center"/>
          </w:tcPr>
          <w:p>
            <w:pPr>
              <w:spacing w:line="260" w:lineRule="exact"/>
              <w:jc w:val="center"/>
              <w:rPr>
                <w:rFonts w:hint="eastAsia" w:eastAsia="仿宋_GB2312"/>
                <w:sz w:val="24"/>
              </w:rPr>
            </w:pPr>
          </w:p>
        </w:tc>
        <w:tc>
          <w:tcPr>
            <w:tcW w:w="851" w:type="dxa"/>
            <w:noWrap w:val="0"/>
            <w:vAlign w:val="center"/>
          </w:tcPr>
          <w:p>
            <w:pPr>
              <w:spacing w:line="260" w:lineRule="exact"/>
              <w:jc w:val="center"/>
              <w:rPr>
                <w:rFonts w:hint="eastAsia" w:eastAsia="仿宋_GB2312"/>
                <w:sz w:val="24"/>
              </w:rPr>
            </w:pPr>
            <w:r>
              <w:rPr>
                <w:rFonts w:hint="eastAsia" w:eastAsia="仿宋_GB2312"/>
                <w:sz w:val="24"/>
              </w:rPr>
              <w:t>学  位</w:t>
            </w:r>
          </w:p>
        </w:tc>
        <w:tc>
          <w:tcPr>
            <w:tcW w:w="1171" w:type="dxa"/>
            <w:noWrap w:val="0"/>
            <w:vAlign w:val="center"/>
          </w:tcPr>
          <w:p>
            <w:pPr>
              <w:spacing w:line="260" w:lineRule="exact"/>
              <w:jc w:val="center"/>
              <w:rPr>
                <w:rFonts w:hint="eastAsia" w:eastAsia="仿宋_GB2312"/>
                <w:sz w:val="24"/>
              </w:rPr>
            </w:pPr>
          </w:p>
        </w:tc>
        <w:tc>
          <w:tcPr>
            <w:tcW w:w="1027" w:type="dxa"/>
            <w:noWrap w:val="0"/>
            <w:vAlign w:val="center"/>
          </w:tcPr>
          <w:p>
            <w:pPr>
              <w:spacing w:line="260" w:lineRule="exact"/>
              <w:jc w:val="center"/>
              <w:rPr>
                <w:rFonts w:hint="eastAsia" w:eastAsia="仿宋_GB2312"/>
                <w:sz w:val="24"/>
              </w:rPr>
            </w:pPr>
            <w:r>
              <w:rPr>
                <w:rFonts w:hint="eastAsia" w:eastAsia="仿宋_GB2312"/>
                <w:sz w:val="24"/>
              </w:rPr>
              <w:t>毕业院校及 专 业</w:t>
            </w:r>
          </w:p>
        </w:tc>
        <w:tc>
          <w:tcPr>
            <w:tcW w:w="2869" w:type="dxa"/>
            <w:gridSpan w:val="2"/>
            <w:noWrap w:val="0"/>
            <w:vAlign w:val="center"/>
          </w:tcPr>
          <w:p>
            <w:pPr>
              <w:spacing w:line="26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7"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身份证号码</w:t>
            </w:r>
          </w:p>
        </w:tc>
        <w:tc>
          <w:tcPr>
            <w:tcW w:w="3123" w:type="dxa"/>
            <w:gridSpan w:val="4"/>
            <w:noWrap w:val="0"/>
            <w:vAlign w:val="center"/>
          </w:tcPr>
          <w:p>
            <w:pPr>
              <w:spacing w:line="260" w:lineRule="exact"/>
              <w:jc w:val="center"/>
              <w:rPr>
                <w:rFonts w:hint="eastAsia" w:eastAsia="仿宋_GB2312"/>
                <w:sz w:val="24"/>
              </w:rPr>
            </w:pPr>
          </w:p>
        </w:tc>
        <w:tc>
          <w:tcPr>
            <w:tcW w:w="1027" w:type="dxa"/>
            <w:noWrap w:val="0"/>
            <w:vAlign w:val="center"/>
          </w:tcPr>
          <w:p>
            <w:pPr>
              <w:spacing w:line="260" w:lineRule="exact"/>
              <w:jc w:val="center"/>
              <w:rPr>
                <w:rFonts w:hint="eastAsia" w:eastAsia="仿宋_GB2312"/>
                <w:sz w:val="24"/>
              </w:rPr>
            </w:pPr>
            <w:r>
              <w:rPr>
                <w:rFonts w:hint="eastAsia" w:eastAsia="仿宋_GB2312"/>
                <w:sz w:val="24"/>
              </w:rPr>
              <w:t>联系电话</w:t>
            </w:r>
          </w:p>
        </w:tc>
        <w:tc>
          <w:tcPr>
            <w:tcW w:w="2869" w:type="dxa"/>
            <w:gridSpan w:val="2"/>
            <w:noWrap w:val="0"/>
            <w:vAlign w:val="center"/>
          </w:tcPr>
          <w:p>
            <w:pPr>
              <w:spacing w:line="26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7" w:hRule="atLeast"/>
          <w:jc w:val="center"/>
        </w:trPr>
        <w:tc>
          <w:tcPr>
            <w:tcW w:w="799" w:type="dxa"/>
            <w:noWrap w:val="0"/>
            <w:vAlign w:val="center"/>
          </w:tcPr>
          <w:p>
            <w:pPr>
              <w:spacing w:line="260" w:lineRule="exact"/>
              <w:jc w:val="center"/>
              <w:rPr>
                <w:rFonts w:hint="eastAsia" w:eastAsia="仿宋_GB2312"/>
                <w:spacing w:val="-28"/>
                <w:sz w:val="24"/>
              </w:rPr>
            </w:pPr>
            <w:r>
              <w:rPr>
                <w:rFonts w:hint="eastAsia" w:eastAsia="仿宋_GB2312"/>
                <w:spacing w:val="-28"/>
                <w:sz w:val="24"/>
              </w:rPr>
              <w:t>招选单位及岗位</w:t>
            </w:r>
          </w:p>
        </w:tc>
        <w:tc>
          <w:tcPr>
            <w:tcW w:w="7019" w:type="dxa"/>
            <w:gridSpan w:val="7"/>
            <w:noWrap w:val="0"/>
            <w:vAlign w:val="center"/>
          </w:tcPr>
          <w:p>
            <w:pPr>
              <w:spacing w:line="260" w:lineRule="exact"/>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551"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简</w:t>
            </w:r>
          </w:p>
          <w:p>
            <w:pPr>
              <w:spacing w:line="260" w:lineRule="exact"/>
              <w:jc w:val="center"/>
              <w:rPr>
                <w:rFonts w:hint="eastAsia" w:eastAsia="仿宋_GB2312"/>
                <w:sz w:val="24"/>
              </w:rPr>
            </w:pPr>
          </w:p>
          <w:p>
            <w:pPr>
              <w:spacing w:line="260" w:lineRule="exact"/>
              <w:jc w:val="center"/>
              <w:rPr>
                <w:rFonts w:hint="eastAsia" w:eastAsia="仿宋_GB2312"/>
                <w:sz w:val="24"/>
              </w:rPr>
            </w:pPr>
            <w:r>
              <w:rPr>
                <w:rFonts w:hint="eastAsia" w:eastAsia="仿宋_GB2312"/>
                <w:sz w:val="24"/>
              </w:rPr>
              <w:t>历</w:t>
            </w:r>
          </w:p>
        </w:tc>
        <w:tc>
          <w:tcPr>
            <w:tcW w:w="7019" w:type="dxa"/>
            <w:gridSpan w:val="7"/>
            <w:noWrap w:val="0"/>
            <w:vAlign w:val="top"/>
          </w:tcPr>
          <w:p>
            <w:pPr>
              <w:spacing w:line="260" w:lineRule="exact"/>
              <w:ind w:left="2205" w:leftChars="200" w:hanging="1785" w:hangingChars="850"/>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350"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rPr>
              <w:t>专业</w:t>
            </w:r>
          </w:p>
          <w:p>
            <w:pPr>
              <w:spacing w:line="260" w:lineRule="exact"/>
              <w:jc w:val="center"/>
              <w:rPr>
                <w:rFonts w:hint="eastAsia" w:eastAsia="仿宋_GB2312"/>
                <w:sz w:val="24"/>
              </w:rPr>
            </w:pPr>
            <w:r>
              <w:rPr>
                <w:rFonts w:hint="eastAsia" w:eastAsia="仿宋_GB2312"/>
                <w:sz w:val="24"/>
              </w:rPr>
              <w:t>特长</w:t>
            </w:r>
          </w:p>
          <w:p>
            <w:pPr>
              <w:spacing w:line="260" w:lineRule="exact"/>
              <w:jc w:val="center"/>
              <w:rPr>
                <w:rFonts w:hint="eastAsia" w:eastAsia="仿宋_GB2312"/>
                <w:sz w:val="24"/>
              </w:rPr>
            </w:pPr>
            <w:r>
              <w:rPr>
                <w:rFonts w:hint="eastAsia" w:eastAsia="仿宋_GB2312"/>
                <w:sz w:val="24"/>
              </w:rPr>
              <w:t>和</w:t>
            </w:r>
          </w:p>
          <w:p>
            <w:pPr>
              <w:spacing w:line="260" w:lineRule="exact"/>
              <w:jc w:val="center"/>
              <w:rPr>
                <w:rFonts w:hint="eastAsia" w:eastAsia="仿宋_GB2312"/>
                <w:sz w:val="24"/>
              </w:rPr>
            </w:pPr>
            <w:r>
              <w:rPr>
                <w:rFonts w:hint="eastAsia" w:eastAsia="仿宋_GB2312"/>
                <w:sz w:val="24"/>
              </w:rPr>
              <w:t>创新</w:t>
            </w:r>
          </w:p>
          <w:p>
            <w:pPr>
              <w:spacing w:line="260" w:lineRule="exact"/>
              <w:jc w:val="center"/>
              <w:rPr>
                <w:rFonts w:hint="eastAsia" w:eastAsia="仿宋_GB2312"/>
                <w:sz w:val="24"/>
              </w:rPr>
            </w:pPr>
            <w:r>
              <w:rPr>
                <w:rFonts w:hint="eastAsia" w:eastAsia="仿宋_GB2312"/>
                <w:sz w:val="24"/>
              </w:rPr>
              <w:t>能力</w:t>
            </w:r>
          </w:p>
        </w:tc>
        <w:tc>
          <w:tcPr>
            <w:tcW w:w="7019" w:type="dxa"/>
            <w:gridSpan w:val="7"/>
            <w:noWrap w:val="0"/>
            <w:vAlign w:val="top"/>
          </w:tcPr>
          <w:p>
            <w:pPr>
              <w:jc w:val="cente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590" w:hRule="atLeast"/>
          <w:jc w:val="center"/>
        </w:trPr>
        <w:tc>
          <w:tcPr>
            <w:tcW w:w="799"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val="0"/>
                <w:bCs w:val="0"/>
                <w:sz w:val="24"/>
                <w:szCs w:val="24"/>
                <w:vertAlign w:val="baseline"/>
                <w:lang w:val="en-US" w:eastAsia="zh-CN"/>
              </w:rPr>
              <w:t>报名人员承诺</w:t>
            </w:r>
          </w:p>
        </w:tc>
        <w:tc>
          <w:tcPr>
            <w:tcW w:w="7019" w:type="dxa"/>
            <w:gridSpan w:val="7"/>
            <w:noWrap w:val="0"/>
            <w:vAlign w:val="center"/>
          </w:tcPr>
          <w:p>
            <w:pPr>
              <w:keepNext w:val="0"/>
              <w:keepLines w:val="0"/>
              <w:pageBreakBefore w:val="0"/>
              <w:widowControl/>
              <w:kinsoku/>
              <w:wordWrap/>
              <w:overflowPunct/>
              <w:topLinePunct w:val="0"/>
              <w:autoSpaceDE/>
              <w:autoSpaceDN/>
              <w:bidi w:val="0"/>
              <w:adjustRightInd/>
              <w:snapToGrid/>
              <w:spacing w:after="0"/>
              <w:ind w:firstLine="480" w:firstLineChars="2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本报名表所填写的信息准确无误，本人提交的证件、资料和照片真实有效，若有虚假，所造成的一切损失和后果由本人承担。</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签名：                    </w:t>
            </w:r>
          </w:p>
          <w:p>
            <w:pPr>
              <w:keepNext w:val="0"/>
              <w:keepLines w:val="0"/>
              <w:pageBreakBefore w:val="0"/>
              <w:widowControl/>
              <w:kinsoku/>
              <w:wordWrap/>
              <w:overflowPunct/>
              <w:topLinePunct w:val="0"/>
              <w:autoSpaceDE/>
              <w:autoSpaceDN/>
              <w:bidi w:val="0"/>
              <w:adjustRightInd/>
              <w:snapToGrid/>
              <w:spacing w:after="0"/>
              <w:ind w:firstLine="4560" w:firstLineChars="19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365" w:hRule="atLeast"/>
          <w:jc w:val="center"/>
        </w:trPr>
        <w:tc>
          <w:tcPr>
            <w:tcW w:w="799" w:type="dxa"/>
            <w:noWrap w:val="0"/>
            <w:vAlign w:val="center"/>
          </w:tcPr>
          <w:p>
            <w:pPr>
              <w:spacing w:line="260" w:lineRule="exact"/>
              <w:jc w:val="center"/>
              <w:rPr>
                <w:rFonts w:hint="eastAsia" w:eastAsia="仿宋_GB2312"/>
                <w:sz w:val="24"/>
              </w:rPr>
            </w:pPr>
            <w:r>
              <w:rPr>
                <w:rFonts w:hint="eastAsia" w:eastAsia="仿宋_GB2312"/>
                <w:sz w:val="24"/>
                <w:lang w:val="en-US" w:eastAsia="zh-CN"/>
              </w:rPr>
              <w:t>资格审查</w:t>
            </w:r>
            <w:r>
              <w:rPr>
                <w:rFonts w:hint="eastAsia" w:eastAsia="仿宋_GB2312"/>
                <w:sz w:val="24"/>
              </w:rPr>
              <w:t>意见</w:t>
            </w:r>
          </w:p>
        </w:tc>
        <w:tc>
          <w:tcPr>
            <w:tcW w:w="7019" w:type="dxa"/>
            <w:gridSpan w:val="7"/>
            <w:noWrap w:val="0"/>
            <w:vAlign w:val="bottom"/>
          </w:tcPr>
          <w:p>
            <w:pPr>
              <w:spacing w:line="260" w:lineRule="exact"/>
              <w:ind w:firstLine="4200" w:firstLineChars="1750"/>
              <w:rPr>
                <w:rFonts w:hint="eastAsia" w:eastAsia="仿宋_GB2312"/>
                <w:sz w:val="24"/>
              </w:rPr>
            </w:pPr>
            <w:r>
              <w:rPr>
                <w:rFonts w:hint="eastAsia" w:eastAsia="仿宋_GB2312"/>
                <w:sz w:val="24"/>
              </w:rPr>
              <w:t xml:space="preserve">年    月    日盖章   </w:t>
            </w:r>
          </w:p>
        </w:tc>
      </w:tr>
    </w:tbl>
    <w:p>
      <w:pPr>
        <w:rPr>
          <w:rFonts w:hint="eastAsia" w:ascii="仿宋" w:hAnsi="仿宋" w:eastAsia="仿宋_GB2312" w:cs="仿宋"/>
          <w:vanish/>
          <w:kern w:val="2"/>
          <w:sz w:val="32"/>
          <w:szCs w:val="32"/>
          <w:lang w:val="en-US" w:eastAsia="zh-CN" w:bidi="ar-SA"/>
        </w:rPr>
        <w:sectPr>
          <w:pgSz w:w="11906" w:h="16838"/>
          <w:pgMar w:top="1440" w:right="1803" w:bottom="1440" w:left="1803" w:header="851" w:footer="992" w:gutter="0"/>
          <w:cols w:space="0" w:num="1"/>
          <w:rtlGutter w:val="0"/>
          <w:docGrid w:type="lines" w:linePitch="319" w:charSpace="0"/>
        </w:sectPr>
      </w:pPr>
      <w:r>
        <w:rPr>
          <w:rFonts w:hint="eastAsia" w:eastAsia="仿宋_GB2312"/>
          <w:sz w:val="24"/>
        </w:rPr>
        <w:t>注：1、报名者按照栏目要求如实、工整填写；2、简历含工作、学习（大学以上）情况；3、本表</w:t>
      </w:r>
      <w:r>
        <w:rPr>
          <w:rFonts w:hint="eastAsia" w:eastAsia="仿宋_GB2312"/>
          <w:sz w:val="24"/>
          <w:lang w:val="en-US" w:eastAsia="zh-CN"/>
        </w:rPr>
        <w:t>一式三份</w:t>
      </w:r>
      <w:r>
        <w:rPr>
          <w:rFonts w:hint="eastAsia" w:eastAsia="仿宋_GB2312"/>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left"/>
        <w:textAlignment w:val="auto"/>
        <w:rPr>
          <w:rFonts w:hint="default" w:ascii="仿宋" w:hAnsi="仿宋" w:eastAsia="仿宋" w:cs="仿宋"/>
          <w:kern w:val="2"/>
          <w:sz w:val="32"/>
          <w:szCs w:val="32"/>
          <w:lang w:val="en-US" w:eastAsia="zh-CN" w:bidi="ar-SA"/>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32ADF"/>
    <w:multiLevelType w:val="singleLevel"/>
    <w:tmpl w:val="9A632ADF"/>
    <w:lvl w:ilvl="0" w:tentative="0">
      <w:start w:val="1"/>
      <w:numFmt w:val="decimal"/>
      <w:lvlText w:val="%1."/>
      <w:lvlJc w:val="left"/>
      <w:pPr>
        <w:tabs>
          <w:tab w:val="left" w:pos="312"/>
        </w:tabs>
      </w:pPr>
    </w:lvl>
  </w:abstractNum>
  <w:abstractNum w:abstractNumId="1">
    <w:nsid w:val="73E9D290"/>
    <w:multiLevelType w:val="singleLevel"/>
    <w:tmpl w:val="73E9D290"/>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41ADD"/>
    <w:rsid w:val="04541ADD"/>
    <w:rsid w:val="05CF4C9E"/>
    <w:rsid w:val="06A733D3"/>
    <w:rsid w:val="09D374D6"/>
    <w:rsid w:val="0B393D66"/>
    <w:rsid w:val="14884027"/>
    <w:rsid w:val="158528BE"/>
    <w:rsid w:val="15EC59A1"/>
    <w:rsid w:val="18575093"/>
    <w:rsid w:val="1D081370"/>
    <w:rsid w:val="281F0C80"/>
    <w:rsid w:val="2AC02A3C"/>
    <w:rsid w:val="2B277A73"/>
    <w:rsid w:val="2FA5048B"/>
    <w:rsid w:val="31E61B62"/>
    <w:rsid w:val="321C5934"/>
    <w:rsid w:val="32D75D54"/>
    <w:rsid w:val="38D8589D"/>
    <w:rsid w:val="3B4D1458"/>
    <w:rsid w:val="41AE39B2"/>
    <w:rsid w:val="527F318B"/>
    <w:rsid w:val="53A0419A"/>
    <w:rsid w:val="5525483F"/>
    <w:rsid w:val="58C51823"/>
    <w:rsid w:val="594C1C9A"/>
    <w:rsid w:val="5BCF4D67"/>
    <w:rsid w:val="5F7C3E35"/>
    <w:rsid w:val="606E31DF"/>
    <w:rsid w:val="63D76C53"/>
    <w:rsid w:val="6B141788"/>
    <w:rsid w:val="6E2E4D14"/>
    <w:rsid w:val="6F5D7F72"/>
    <w:rsid w:val="7A906DD5"/>
    <w:rsid w:val="7CF3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2019-06-04T07:15:00Z</dcterms:created>
  <dc:creator>Sunshine.</dc:creator>
  <cp:lastModifiedBy>Sunshine.</cp:lastModifiedBy>
  <cp:lastPrinted>2019-06-19T07:49:00Z</cp:lastPrinted>
  <dcterms:modified xsi:type="dcterms:W3CDTF">2019-06-26T06:36:55Z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