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28"/>
          <w:szCs w:val="28"/>
        </w:rPr>
        <w:t>共青城市面向社会公开招聘高层次人才体检人员名单</w:t>
      </w:r>
    </w:p>
    <w:tbl>
      <w:tblPr>
        <w:tblStyle w:val="2"/>
        <w:tblW w:w="87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95"/>
        <w:gridCol w:w="1395"/>
        <w:gridCol w:w="915"/>
        <w:gridCol w:w="675"/>
        <w:gridCol w:w="1395"/>
        <w:gridCol w:w="139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黄嫦首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万为妹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胡绪娟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艾莉娜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邓信琴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周朋朋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B4D17"/>
    <w:rsid w:val="277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2019-08-14T06:45:00Z</dcterms:created>
  <dc:creator>袁鹏飞/JIUJIANG</dc:creator>
  <cp:lastModifiedBy>袁鹏飞/JIUJIANG</cp:lastModifiedBy>
  <dcterms:modified xsi:type="dcterms:W3CDTF">2019-08-14T06:45:36Z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