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赣农集团内部招聘计划表</w:t>
      </w:r>
    </w:p>
    <w:tbl>
      <w:tblPr>
        <w:tblStyle w:val="5"/>
        <w:tblW w:w="1554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787"/>
        <w:gridCol w:w="916"/>
        <w:gridCol w:w="915"/>
        <w:gridCol w:w="688"/>
        <w:gridCol w:w="4517"/>
        <w:gridCol w:w="3695"/>
        <w:gridCol w:w="740"/>
        <w:gridCol w:w="660"/>
        <w:gridCol w:w="800"/>
        <w:gridCol w:w="11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赣农集团本部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文秘管理岗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1.负责起草公司综合性文件、工作计划和总结、调研报告、重要文件、汇报请示等材料；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2.协助筹备和安排相关会务、活动；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3.负责行政类事务协调服务工作；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4.懂行政接待礼仪，协助做好接待工作；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5.协助做好综治维稳工作；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6.完成上级交办的其他工作。                         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1.全日制本科及以上学历，中文类、经济类、新闻学、管理类等相关专业；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2.公文写作能力较强，3年以上党政机关、企事业单位综合性文字材料撰写工作经验；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3.责任心强，有较强的抗压能力和沟通表达能力；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4.中共党员，年龄35周岁以下。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9-11万/年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内招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/高级主管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赣农集团本部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企管部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副部长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国有资产及股权管理工作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章程修订；负责制定公司法人治理结构方案，指导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体制改革、合并、注销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2.负责拟定公司法人治理结构，建立健全运营体制机制，负责规范公司董事会建设及运作；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3.负责对经营管理情况进行监督检查，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对企业经营情况进行分析，对标企业经营目标，提出观点和改善意见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监督、管理企业重大发展项目的执行情况，提高经营能力、改善管理流程，使其符合发展预期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及时掌握企业经营背景（包括国家政策、行业动态、客户需求变化等）信息，对企业未来发展提出建议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本科及以上学历，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经济学类或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受过企业管理、财务管理等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、具有相关注册资格者优先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上企业管理或投资相关实践经验，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熟悉企业经营、改革改制等方面法律法规和政策；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具有企业战略规划、资产管理、目标管理、质量管理、安全管理等方面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知识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文字功底扎实，具备较强的分析和解决问题的能力、表达与沟通能力、多项目统筹管理能力以及团队管理能力；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团队合作意识强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35周岁以下。条件优秀者适当放宽年龄限制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15-16万/年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内招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赣农集团本部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驾驶员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负责公务车驾驶、后勤服务以及公务车的日常清洗、保养、维修等。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1.大专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及以上学历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持有C1及以上驾驶证，年龄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岁以下，具有5年以上驾驶经验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，条件优秀者可适当放宽年龄限制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身体健康，视力良好，品德优秀，为人正直，守时守纪，爱护车辆，懂得文明礼仪常识；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驾驶技术娴熟，安全意识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，无不良嗜好，无不良驾驶记录，无重大事故及交通违章，能适应加班和长途驾驶；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爱岗敬业，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能吃苦耐劳，工作脚踏实地，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责任心，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良好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服务心态及团队合作精神。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6-8万元/年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内招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江西凤凰沟生态产业发展有限公司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酒店事业部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培训老师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1.负责与培训相关主管部门沟通培训相关事宜；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2.负责培训方案制定、执行等工作；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3.负责授课老师安排、学员管理等工作；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4.负责培训档案、台账建设等工作；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5.完成公司安排的其它工作。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及以上学历，旅游管理、市场营销、教育类、农业类等相关专业，35周岁以下；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2.能熟练操作PPT、PS等软件，有一定的编辑、写作能力；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3.形象气质较好；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4.有良好的沟通协调能力，语言表达能力强，有较强的团队合作精神；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5.有相关工作经验、教师资格证优先。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6－8万元/年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南昌县黄马乡凤凰沟景区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内招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江西省江棉科技开发有限公司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1.负责公司项目合作单位的日常沟通及协调工作；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2.负责公司经营业务的市场拓展工作；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3.负责公司相关项目申报材料的编制工作。      4.负责部门所有重要文件、资料及档案的收集、汇总、整理、分类和保存。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5.负责部门与上级、其他单位和部门工作联系函及相关文件的发放和接收工作，并做好相关记录。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6.负责部门办文办会的组织和服务工作，做好会议记录，并及时整理、印发会议纪要和会议议定事项。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7.负责本公司收发文和相关文件材料起草。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1.本科及以上学历，农学类相关专业，年龄30周岁以下；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2.具备一定的市场分析及判断能力，较强的文字功能和写作能力，有良好的客户服务意识，两年以上行政类或市场开发类工作经验。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6-8万元/年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九江市城西港区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9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5人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TcxODkxMjc2OWNkMWRlMTRlNGFhNWFlOWQ5YzcifQ=="/>
  </w:docVars>
  <w:rsids>
    <w:rsidRoot w:val="12210C8B"/>
    <w:rsid w:val="12210C8B"/>
    <w:rsid w:val="213E4BE7"/>
    <w:rsid w:val="2624664A"/>
    <w:rsid w:val="2E8C223B"/>
    <w:rsid w:val="3B0E459B"/>
    <w:rsid w:val="486C350C"/>
    <w:rsid w:val="561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oa heading1"/>
    <w:basedOn w:val="1"/>
    <w:next w:val="1"/>
    <w:qFormat/>
    <w:uiPriority w:val="0"/>
    <w:pPr>
      <w:spacing w:before="120"/>
    </w:pPr>
    <w:rPr>
      <w:rFonts w:ascii="Arial" w:hAnsi="Arial" w:eastAsia="宋体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1640</Characters>
  <Lines>0</Lines>
  <Paragraphs>0</Paragraphs>
  <TotalTime>35</TotalTime>
  <ScaleCrop>false</ScaleCrop>
  <LinksUpToDate>false</LinksUpToDate>
  <CharactersWithSpaces>1701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2022-10-27T06:44:00Z</dcterms:created>
  <dc:creator>Gongxinyue</dc:creator>
  <cp:lastModifiedBy>Gongxinyue</cp:lastModifiedBy>
  <dcterms:modified xsi:type="dcterms:W3CDTF">2022-11-10T01:42:19Z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75DC450D59164ADFB1445027E6429C05</vt:lpwstr>
  </property>
</Properties>
</file>