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赣农集团内部招聘岗位情况一览表</w:t>
      </w:r>
    </w:p>
    <w:tbl>
      <w:tblPr>
        <w:tblStyle w:val="5"/>
        <w:tblW w:w="1425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87"/>
        <w:gridCol w:w="916"/>
        <w:gridCol w:w="915"/>
        <w:gridCol w:w="688"/>
        <w:gridCol w:w="4517"/>
        <w:gridCol w:w="3695"/>
        <w:gridCol w:w="740"/>
        <w:gridCol w:w="660"/>
        <w:gridCol w:w="7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岗位主要职责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旅游事业部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景观工程师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负责制定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绿化、景观规划方案、设计方案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负责绿化工程施工与设计、监理的协调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绿化各部分工程、质量验收及评定工作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景观绿化的维护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升级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负责各种果树、灌木、乔木以及花卉种植以及管理，包含施肥、治虫、修剪树枝等，提升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景观品质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完成公司安排的其它工作。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40周岁以下，本科及以上学历，园林或相关专业；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2.具有两年以上从事园林、园艺、农艺、花卉、绿化等相关工作经验；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3.具有团队精神，勤奋务实，细心严谨，有良好的沟通表达能力。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约8－10万元/年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南昌县黄马乡凤凰沟景区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渠道拓展岗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1.负责公司研学、旅游、产品、餐饮住宿等产品的销售及推广；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2.负责旅游产品市场开拓、客户管理、每月市场数据分析等工作；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3.负责管理维护客户关系；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4.接听客户对旅游线路等产品信息的咨询电话；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5.完成公司安排的其它工作。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2.两年以上旅游/景区行业市场推广、渠道开拓经验者优先；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3.具有良好的团队合作精神及高度的责任感，能够承受工作压力，勇于挑战；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4.富有灵活的头脑，独具匠心的创意和良好的沟通能力；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5.条件优秀者可适当放宽年龄限制。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约6－8万元/年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南昌县黄马乡凤凰沟景区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企业管理岗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负责公司各项规章制度的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起草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、监督和执行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公司员工招聘、培训工作；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3.负责公司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各项经营会议组织、筹备、服务工作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公司各项通知、信息的上传下达，公文资料处理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完成公司安排的其它工作。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1.年龄35周岁以下，本科及以上学历，企业管理、人力资源管理等相关专业，两年以上相关工作经验；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2.具备企业管理、人力资源管理等方面的知识，熟悉相关法律法规；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3.形象气质佳，熟悉商务接待礼仪；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4.有较强的责任心、沟通能力、团队合作精神和较强的保密意识。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约6－8万元/年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南昌县黄马乡凤凰沟景区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协助办公室主任做好企业宣传、新闻报道、公文管理、后勤服务、人事管理、党务工作等。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本科及以上学历，汉语言文学、中文、管理等相关专业，具有2年以上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办公室相关行政工作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条件优秀者可适当放宽年龄限制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身体健康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，为人细心，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形象气质佳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懂得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文明礼仪常识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熟练掌握办公软件的操作，具备较强的写作能力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口头表达能力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组织沟通能力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推广能力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爱岗敬业，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能吃苦耐劳，工作脚踏实地，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较强的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责任心，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良好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服务心态及团队合作精神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，自觉维护公司的良好形象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约5－7万元/年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6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修剪部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修剪技术员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协助修剪组副经理做好公司苗木的修剪工作。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40周岁以下，大专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及以上学历，园林、林学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园艺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等相关专业，具有2年以上苗木生产管理工作经验；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熟悉常见绿化苗木生长习性和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苗木日常管护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操作流程（如：修剪、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造型、扦插、嫁接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能严格执行公司各项生产技术操作规程，合理安排生产工序，有效控制生产管理费用；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爱岗敬业，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能吃苦耐劳，工作踏实，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具备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较强的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责任心，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良好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服务心态及团队合作精神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，自觉维护公司的良好形象；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约5－7万元/年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市场销售员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负责公司自有苗市场渠道开拓与销售推广等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本科及以上学历，园林、林学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园艺等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相关专业，具有苗木市场渠道与客户资源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熟悉常见绿化苗木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习性和园林行业动态；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熟练掌握电话营销、网络营销等方式，具备敏锐的市场洞察力、分析能力和良好的沟通技巧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爱岗敬业，工作脚踏实地，具备较强的责任心，良好的服务心态及团队合作精神，自觉维护公司的良好形象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3万元/年+业务提成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生产管理员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协助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队长做好苗圃管理、苗木栽植及日常养护等。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1.年龄40周岁以下，大专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及以上学历，园林、林学、园艺等相关专业，具有2年以上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苗木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生产管理工作经验；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熟悉常见绿化苗木生长习性和苗圃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基地日常管理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操作流程（如：苗木种植、病虫害防治、施肥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除草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、抗旱抗寒等）；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能严格执行公司各项生产技术操作规程，合理安排生产工序，有效控制生产管理费用；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爱岗敬业，能吃苦耐劳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工作踏实，具备较强的责任心，良好的服务心态及团队合作精神，自觉维护公司的良好形象。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约5－7万元/年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井冈子公司质检部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从事蚕种加工、质检及冷藏工作。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蚕桑相关专业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有工作经验者优先。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较优秀应届毕业生可放宽相应工作经验要求。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4.8－7万元/年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井冈子公司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蚕种生产部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负责蚕种生产技术指导工作。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年龄45周岁以下，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蚕桑相关专业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，一年以上相关工作经验。条件优秀者可适当放宽年龄限制。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4.8－7万元/年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jc w:val="center"/>
        <w:rPr>
          <w:rFonts w:hint="eastAsia" w:ascii="新宋体" w:hAnsi="新宋体" w:eastAsia="新宋体" w:cs="新宋体"/>
          <w:i w:val="0"/>
          <w:color w:val="000000"/>
          <w:sz w:val="21"/>
          <w:szCs w:val="21"/>
          <w:u w:val="none"/>
          <w:lang w:val="en-US" w:eastAsia="zh-CN"/>
        </w:rPr>
        <w:sectPr>
          <w:pgSz w:w="16838" w:h="11906" w:orient="landscape"/>
          <w:pgMar w:top="1587" w:right="2098" w:bottom="1474" w:left="2098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25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87"/>
        <w:gridCol w:w="916"/>
        <w:gridCol w:w="915"/>
        <w:gridCol w:w="688"/>
        <w:gridCol w:w="4517"/>
        <w:gridCol w:w="3695"/>
        <w:gridCol w:w="740"/>
        <w:gridCol w:w="660"/>
        <w:gridCol w:w="7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负责茶园与果树技术管理工作。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茶叶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果业、园艺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相关专业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。有工作经验者或优秀的应届毕业生均可。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4.8－7万元/年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负责产品销售工作。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年龄40周岁以下，大专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及以上学历，有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底薪4万元/年+销售提成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江西省红壤科技服务有限公司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1.负责实验室的技术管理工作，对全部试验、检测技术负责；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2.组织贯彻执行招标文件和上级颁发的技术方针政策及有关的规程、规范、标准，技术管理规章制度，组织制定具体措施；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3.组织实施人员培训计划及业务考核，负责试验技术业务指导；审核、签发试验检测报告。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1.年龄45周岁以下，具有实验室化验分析能力和理论基础，从事实验室化验分析，5年以上相关工作经验。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条件优秀者可适当放宽年龄限制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2.本科及以上学历，农学、土壤、化学、环境科学等相关专业，具有农业、土壤、化学、环境相关专业中级技术职称，实验室检测或管理经验特别丰富者可放宽学历要求。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江西省红壤科技服务有限公司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检测业务主管岗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1.协助负责人完成实验室的技术管理工作；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2.主要负责接收来样，并检查来样是否满足要求；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3.维护来样的检测标准，做好标识；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4.按照客户要求及检测标准，进行检测、记录，评定等工作。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Style w:val="10"/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0"/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年龄45周岁以下，具有化验分析能力和理论基础，从事化验分析相关工作5年以上，条件优秀者可适当放宽年龄限制；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Style w:val="10"/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2.本科及以上学历，土壤、化学、环境科学等相关专业；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Style w:val="10"/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3.具有农业类、环境科学类等专业中级技术职称，如属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从业经验丰富的优秀检测人员可放宽学历要求。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约12－16万元/年，特别优秀者可另议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江西省红壤科技服务有限公司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检测业务岗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1.主要负责接收来样，并检查来样是否满足要求；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2.维护来样的检测标准，做好标识；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3.按照客户要求及检测标准，进行检测、记录，评定等工作；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4.领导交办的其他工作。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Style w:val="10"/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</w:t>
            </w:r>
            <w:r>
              <w:rPr>
                <w:rStyle w:val="10"/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40周岁以下，具有一定化验分析能力和理论基础，有2年以上从事化验分析相关工作经验者；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2.本科及以上学历，土壤、化学、环境科学等相关专业；如属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从业经验丰富的优秀检测人员可放宽学历要求。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约8－10万元/年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江西省邓原特丰优种业有限责任公司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负责特丰优种业公司全面经营管理工作。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年龄50周岁以下，本科及以上学历，农学、育种等相关专业，8年以上种子生产、销售等相关工作经验或具有相应管理岗位工作经验。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鹰潭市余江区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江西省邓原实业总公司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计财科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1.能独立完成账务处理；拟定并完善财务制度和流程，制订财务计划；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2.协助公司营运管理，负责编制各类财务报表，并依据财务数据出示财务分析报告；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3.负责公司税收的相关事宜，负责公司员工工资的发放工作，现金收付工作。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年龄45周岁以下，</w:t>
            </w: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大专以上，财务会计或电算会计、注册会计相关专业，5年以上企业会计工作经历，中级以上职称，中共党员或国有企业工作经历优先。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约8－10万元/年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鹰潭市余江区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rPr>
                <w:rFonts w:hint="eastAsia" w:ascii="新宋体" w:hAnsi="新宋体" w:eastAsia="新宋体" w:cs="新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39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3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474" w:right="2098" w:bottom="1361" w:left="2098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0"/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32"/>
          <w:szCs w:val="32"/>
        </w:rPr>
        <w:t>履 历 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Fonts w:hint="default" w:asciiTheme="minorEastAsia" w:hAnsiTheme="minorEastAsia" w:eastAsiaTheme="minorEastAsia"/>
          <w:b/>
          <w:bCs/>
          <w:color w:val="00000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000000"/>
          <w:sz w:val="21"/>
          <w:szCs w:val="21"/>
          <w:lang w:val="en-US" w:eastAsia="zh-CN"/>
        </w:rPr>
        <w:t>报名岗位：</w:t>
      </w:r>
      <w:r>
        <w:rPr>
          <w:rFonts w:hint="eastAsia" w:asciiTheme="minorEastAsia" w:hAnsiTheme="minorEastAsia"/>
          <w:b/>
          <w:bCs/>
          <w:color w:val="000000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5"/>
        <w:tblW w:w="1088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533"/>
        <w:gridCol w:w="425"/>
        <w:gridCol w:w="958"/>
        <w:gridCol w:w="176"/>
        <w:gridCol w:w="34"/>
        <w:gridCol w:w="1100"/>
        <w:gridCol w:w="34"/>
        <w:gridCol w:w="573"/>
        <w:gridCol w:w="561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性别</w:t>
            </w:r>
          </w:p>
        </w:tc>
        <w:tc>
          <w:tcPr>
            <w:tcW w:w="95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身高(cm)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技术职称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电子邮箱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身份证号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现家庭住址</w:t>
            </w:r>
          </w:p>
        </w:tc>
        <w:tc>
          <w:tcPr>
            <w:tcW w:w="737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习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况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学习时间</w:t>
            </w:r>
          </w:p>
        </w:tc>
        <w:tc>
          <w:tcPr>
            <w:tcW w:w="184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毕业院校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/>
                <w:color w:val="000000"/>
                <w:spacing w:val="-1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英语水平等级</w:t>
            </w:r>
          </w:p>
        </w:tc>
        <w:tc>
          <w:tcPr>
            <w:tcW w:w="3402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特长或爱好</w:t>
            </w:r>
          </w:p>
        </w:tc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验</w:t>
            </w:r>
          </w:p>
        </w:tc>
        <w:tc>
          <w:tcPr>
            <w:tcW w:w="10318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工  作  时  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    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与本人的称谓</w:t>
            </w:r>
          </w:p>
        </w:tc>
        <w:tc>
          <w:tcPr>
            <w:tcW w:w="19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成员出生日期</w:t>
            </w:r>
          </w:p>
        </w:tc>
        <w:tc>
          <w:tcPr>
            <w:tcW w:w="191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81" w:type="dxa"/>
            <w:gridSpan w:val="20"/>
          </w:tcPr>
          <w:p>
            <w:pPr>
              <w:pStyle w:val="3"/>
              <w:ind w:firstLine="0" w:firstLineChars="0"/>
            </w:pPr>
            <w:r>
              <w:rPr>
                <w:rFonts w:hint="eastAsia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3"/>
              <w:ind w:firstLine="6961" w:firstLineChars="3302"/>
            </w:pPr>
            <w:r>
              <w:rPr>
                <w:rFonts w:hint="eastAsia"/>
              </w:rPr>
              <w:t xml:space="preserve">填表人签名： </w:t>
            </w:r>
          </w:p>
          <w:p>
            <w:pPr>
              <w:pStyle w:val="3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</w:rPr>
              <w:t>填表日期：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361" w:bottom="2098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65BFE"/>
    <w:rsid w:val="17B9130E"/>
    <w:rsid w:val="1A882CBF"/>
    <w:rsid w:val="1A8F7A29"/>
    <w:rsid w:val="1D4516FE"/>
    <w:rsid w:val="201605FE"/>
    <w:rsid w:val="234E27A6"/>
    <w:rsid w:val="26BC1E7A"/>
    <w:rsid w:val="2872787B"/>
    <w:rsid w:val="2E544152"/>
    <w:rsid w:val="2FD8713D"/>
    <w:rsid w:val="40DD1AC6"/>
    <w:rsid w:val="48A32DE8"/>
    <w:rsid w:val="4A4C5DFD"/>
    <w:rsid w:val="4BD91CAD"/>
    <w:rsid w:val="513D36B6"/>
    <w:rsid w:val="5457444F"/>
    <w:rsid w:val="5B422FE3"/>
    <w:rsid w:val="604C7866"/>
    <w:rsid w:val="6FC425FD"/>
    <w:rsid w:val="722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FF0000"/>
      <w:u w:val="none"/>
    </w:rPr>
  </w:style>
  <w:style w:type="character" w:styleId="8">
    <w:name w:val="Hyperlink"/>
    <w:basedOn w:val="6"/>
    <w:qFormat/>
    <w:uiPriority w:val="0"/>
    <w:rPr>
      <w:color w:val="123885"/>
      <w:u w:val="none"/>
    </w:rPr>
  </w:style>
  <w:style w:type="paragraph" w:customStyle="1" w:styleId="9">
    <w:name w:val="toa heading1"/>
    <w:basedOn w:val="1"/>
    <w:next w:val="1"/>
    <w:qFormat/>
    <w:uiPriority w:val="0"/>
    <w:pPr>
      <w:spacing w:before="120"/>
    </w:pPr>
    <w:rPr>
      <w:rFonts w:ascii="Arial" w:hAnsi="Arial" w:eastAsia="宋体" w:cs="黑体"/>
      <w:sz w:val="24"/>
    </w:rPr>
  </w:style>
  <w:style w:type="character" w:customStyle="1" w:styleId="10">
    <w:name w:val="font3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1340</Words>
  <Characters>1398</Characters>
  <Lines>0</Lines>
  <Paragraphs>0</Paragraphs>
  <TotalTime>228</TotalTime>
  <ScaleCrop>false</ScaleCrop>
  <LinksUpToDate>false</LinksUpToDate>
  <CharactersWithSpaces>1425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2022-04-13T01:40:00Z</dcterms:created>
  <dc:creator>Administrator.MS-20170331UQEQ</dc:creator>
  <cp:lastModifiedBy>姜波</cp:lastModifiedBy>
  <dcterms:modified xsi:type="dcterms:W3CDTF">2022-05-10T09:01:58Z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EF073711DF074EE2AABDDD35331AEF79</vt:lpwstr>
  </property>
</Properties>
</file>