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560" w:lineRule="exact"/>
        <w:jc w:val="both"/>
        <w:rPr>
          <w:rStyle w:val="8"/>
          <w:rFonts w:hint="default" w:ascii="Times New Roman" w:hAnsi="Times New Roman" w:eastAsia="黑体" w:cs="Times New Roman"/>
          <w:b w:val="0"/>
          <w:color w:val="222222"/>
          <w:sz w:val="28"/>
          <w:szCs w:val="28"/>
          <w:shd w:val="clear" w:color="auto" w:fill="FFFFFF"/>
          <w:lang w:val="en-US" w:eastAsia="zh-CN"/>
        </w:rPr>
      </w:pPr>
      <w:r>
        <w:rPr>
          <w:rStyle w:val="8"/>
          <w:rFonts w:hint="default" w:ascii="Times New Roman" w:hAnsi="Times New Roman" w:eastAsia="黑体" w:cs="Times New Roman"/>
          <w:b w:val="0"/>
          <w:color w:val="222222"/>
          <w:kern w:val="0"/>
          <w:sz w:val="28"/>
          <w:szCs w:val="28"/>
          <w:shd w:val="clear" w:color="auto" w:fill="FFFFFF"/>
          <w:lang w:val="en-US" w:eastAsia="zh-CN" w:bidi="ar"/>
        </w:rPr>
        <w:t>附件</w:t>
      </w:r>
      <w:r>
        <w:rPr>
          <w:rFonts w:hint="default" w:ascii="Times New Roman" w:hAnsi="Times New Roman" w:eastAsia="仿宋_GB2312" w:cs="Times New Roman"/>
          <w:b w:val="0"/>
          <w:bCs w:val="0"/>
          <w:kern w:val="2"/>
          <w:sz w:val="32"/>
          <w:szCs w:val="32"/>
          <w:lang w:val="en-US" w:eastAsia="zh-CN" w:bidi="ar-SA"/>
        </w:rPr>
        <w:t>2-1</w:t>
      </w:r>
      <w:r>
        <w:rPr>
          <w:rFonts w:hint="eastAsia" w:ascii="Times New Roman" w:hAnsi="Times New Roman" w:eastAsia="仿宋_GB2312" w:cs="Times New Roman"/>
          <w:b w:val="0"/>
          <w:bCs w:val="0"/>
          <w:kern w:val="2"/>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after="0"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2022年</w:t>
      </w:r>
      <w:r>
        <w:rPr>
          <w:rFonts w:hint="eastAsia" w:ascii="Times New Roman" w:hAnsi="Times New Roman" w:eastAsia="方正小标宋简体" w:cs="Times New Roman"/>
          <w:sz w:val="44"/>
          <w:szCs w:val="44"/>
          <w:lang w:val="en-US" w:eastAsia="zh-CN"/>
        </w:rPr>
        <w:t>共青城青创集团有限公司</w:t>
      </w:r>
      <w:r>
        <w:rPr>
          <w:rFonts w:hint="default" w:ascii="Times New Roman" w:hAnsi="Times New Roman" w:eastAsia="方正小标宋简体" w:cs="Times New Roman"/>
          <w:sz w:val="44"/>
          <w:szCs w:val="44"/>
          <w:lang w:val="en-US" w:eastAsia="zh-CN"/>
        </w:rPr>
        <w:t>公开招聘工作人员招考职位表</w:t>
      </w:r>
    </w:p>
    <w:tbl>
      <w:tblPr>
        <w:tblStyle w:val="6"/>
        <w:tblW w:w="140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5"/>
        <w:gridCol w:w="852"/>
        <w:gridCol w:w="870"/>
        <w:gridCol w:w="570"/>
        <w:gridCol w:w="1140"/>
        <w:gridCol w:w="885"/>
        <w:gridCol w:w="945"/>
        <w:gridCol w:w="810"/>
        <w:gridCol w:w="4515"/>
        <w:gridCol w:w="855"/>
        <w:gridCol w:w="735"/>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序号</w:t>
            </w:r>
          </w:p>
        </w:tc>
        <w:tc>
          <w:tcPr>
            <w:tcW w:w="8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单位名称</w:t>
            </w:r>
          </w:p>
        </w:tc>
        <w:tc>
          <w:tcPr>
            <w:tcW w:w="8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职位(岗位)名称</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计划招聘人数</w:t>
            </w:r>
          </w:p>
        </w:tc>
        <w:tc>
          <w:tcPr>
            <w:tcW w:w="829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资格条件</w:t>
            </w: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是否笔试</w:t>
            </w:r>
          </w:p>
        </w:tc>
        <w:tc>
          <w:tcPr>
            <w:tcW w:w="7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是否面试</w:t>
            </w:r>
          </w:p>
        </w:tc>
        <w:tc>
          <w:tcPr>
            <w:tcW w:w="11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0"/>
                <w:sz w:val="20"/>
                <w:szCs w:val="20"/>
                <w:u w:val="none"/>
                <w:lang w:val="en-US" w:eastAsia="zh-CN" w:bidi="ar"/>
              </w:rPr>
            </w:pPr>
            <w:r>
              <w:rPr>
                <w:rFonts w:hint="eastAsia" w:ascii="黑体" w:hAnsi="黑体" w:eastAsia="黑体" w:cs="黑体"/>
                <w:i w:val="0"/>
                <w:iCs w:val="0"/>
                <w:color w:val="000000"/>
                <w:kern w:val="0"/>
                <w:sz w:val="20"/>
                <w:szCs w:val="20"/>
                <w:u w:val="none"/>
                <w:lang w:val="en-US" w:eastAsia="zh-CN" w:bidi="ar"/>
              </w:rPr>
              <w:t>薪资待遇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8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8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专业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学历（学位）</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年龄     (周岁)</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i w:val="0"/>
                <w:iCs w:val="0"/>
                <w:color w:val="000000"/>
                <w:sz w:val="24"/>
                <w:szCs w:val="24"/>
                <w:u w:val="none"/>
              </w:rPr>
            </w:pPr>
            <w:r>
              <w:rPr>
                <w:rFonts w:hint="eastAsia" w:ascii="黑体" w:hAnsi="黑体" w:eastAsia="黑体" w:cs="黑体"/>
                <w:i w:val="0"/>
                <w:iCs w:val="0"/>
                <w:color w:val="000000"/>
                <w:kern w:val="0"/>
                <w:sz w:val="20"/>
                <w:szCs w:val="20"/>
                <w:u w:val="none"/>
                <w:lang w:val="en-US" w:eastAsia="zh-CN" w:bidi="ar"/>
              </w:rPr>
              <w:t>职称</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rPr>
            </w:pPr>
            <w:r>
              <w:rPr>
                <w:rFonts w:hint="eastAsia" w:ascii="黑体" w:hAnsi="黑体" w:eastAsia="黑体" w:cs="黑体"/>
                <w:i w:val="0"/>
                <w:iCs w:val="0"/>
                <w:color w:val="000000"/>
                <w:kern w:val="0"/>
                <w:sz w:val="20"/>
                <w:szCs w:val="20"/>
                <w:u w:val="none"/>
                <w:lang w:val="en-US" w:eastAsia="zh-CN" w:bidi="ar"/>
              </w:rPr>
              <w:t>其他条件</w:t>
            </w: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73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c>
          <w:tcPr>
            <w:tcW w:w="119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_GB2312"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87"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综合主管</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专业不限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40</w:t>
            </w:r>
            <w:r>
              <w:rPr>
                <w:rFonts w:hint="default" w:ascii="Times New Roman" w:hAnsi="Times New Roman" w:eastAsia="楷体" w:cs="Times New Roman"/>
                <w:i w:val="0"/>
                <w:iCs w:val="0"/>
                <w:color w:val="000000"/>
                <w:kern w:val="0"/>
                <w:sz w:val="24"/>
                <w:szCs w:val="24"/>
                <w:u w:val="none"/>
                <w:lang w:val="en-US" w:eastAsia="zh-CN" w:bidi="ar"/>
              </w:rPr>
              <w:t>周岁以下（19</w:t>
            </w:r>
            <w:r>
              <w:rPr>
                <w:rFonts w:hint="eastAsia" w:ascii="Times New Roman" w:hAnsi="Times New Roman" w:eastAsia="楷体" w:cs="Times New Roman"/>
                <w:i w:val="0"/>
                <w:iCs w:val="0"/>
                <w:color w:val="000000"/>
                <w:kern w:val="0"/>
                <w:sz w:val="24"/>
                <w:szCs w:val="24"/>
                <w:u w:val="none"/>
                <w:lang w:val="en-US" w:eastAsia="zh-CN" w:bidi="ar"/>
              </w:rPr>
              <w:t>82</w:t>
            </w:r>
            <w:r>
              <w:rPr>
                <w:rFonts w:hint="default" w:ascii="Times New Roman" w:hAnsi="Times New Roman" w:eastAsia="楷体" w:cs="Times New Roman"/>
                <w:i w:val="0"/>
                <w:iCs w:val="0"/>
                <w:color w:val="000000"/>
                <w:kern w:val="0"/>
                <w:sz w:val="24"/>
                <w:szCs w:val="24"/>
                <w:u w:val="none"/>
                <w:lang w:val="en-US" w:eastAsia="zh-CN" w:bidi="ar"/>
              </w:rPr>
              <w:t>年</w:t>
            </w: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月</w:t>
            </w: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日以后出生）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不限</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1.具有5年及以上企业综合管理相关工作经验，其中3年以上担任部门负责人的工作经验；</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具有较强的文字功底，擅长各类公文写作，思维活跃，有清晰的文案理念，热爱文字工作，语言沟通和协调能力较强</w:t>
            </w:r>
            <w:r>
              <w:rPr>
                <w:rFonts w:hint="eastAsia" w:ascii="Times New Roman" w:hAnsi="Times New Roman" w:eastAsia="楷体" w:cs="Times New Roman"/>
                <w:i w:val="0"/>
                <w:iCs w:val="0"/>
                <w:color w:val="000000"/>
                <w:kern w:val="0"/>
                <w:sz w:val="24"/>
                <w:szCs w:val="24"/>
                <w:u w:val="none"/>
                <w:lang w:val="en-US" w:eastAsia="zh-CN" w:bidi="ar"/>
              </w:rPr>
              <w:t>；</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3.对现代企业人力资源管理模式有系统的了解和实践经验积累，精通人力资源管理各个职能模块，能够指导各个职能模块的工作；</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w:t>
            </w:r>
            <w:r>
              <w:rPr>
                <w:rFonts w:hint="default" w:ascii="Times New Roman" w:hAnsi="Times New Roman" w:eastAsia="楷体" w:cs="Times New Roman"/>
                <w:i w:val="0"/>
                <w:iCs w:val="0"/>
                <w:color w:val="000000"/>
                <w:kern w:val="0"/>
                <w:sz w:val="24"/>
                <w:szCs w:val="24"/>
                <w:u w:val="none"/>
                <w:lang w:val="en-US" w:eastAsia="zh-CN" w:bidi="ar"/>
              </w:rPr>
              <w:t>有过行政部门、企事业单位、城投公司</w:t>
            </w:r>
            <w:r>
              <w:rPr>
                <w:rFonts w:hint="eastAsia" w:ascii="Times New Roman" w:hAnsi="Times New Roman" w:eastAsia="楷体" w:cs="Times New Roman"/>
                <w:i w:val="0"/>
                <w:iCs w:val="0"/>
                <w:color w:val="000000"/>
                <w:kern w:val="0"/>
                <w:sz w:val="24"/>
                <w:szCs w:val="24"/>
                <w:u w:val="none"/>
                <w:lang w:val="en-US" w:eastAsia="zh-CN" w:bidi="ar"/>
              </w:rPr>
              <w:t>行政部</w:t>
            </w:r>
            <w:r>
              <w:rPr>
                <w:rFonts w:hint="default" w:ascii="Times New Roman" w:hAnsi="Times New Roman" w:eastAsia="楷体" w:cs="Times New Roman"/>
                <w:i w:val="0"/>
                <w:iCs w:val="0"/>
                <w:color w:val="000000"/>
                <w:kern w:val="0"/>
                <w:sz w:val="24"/>
                <w:szCs w:val="24"/>
                <w:u w:val="none"/>
                <w:lang w:val="en-US" w:eastAsia="zh-CN" w:bidi="ar"/>
              </w:rPr>
              <w:t>等相关工作经验者可适当放宽条件</w:t>
            </w:r>
            <w:r>
              <w:rPr>
                <w:rFonts w:hint="eastAsia" w:ascii="Times New Roman" w:hAnsi="Times New Roman" w:eastAsia="楷体" w:cs="Times New Roman"/>
                <w:i w:val="0"/>
                <w:iCs w:val="0"/>
                <w:color w:val="000000"/>
                <w:kern w:val="0"/>
                <w:sz w:val="24"/>
                <w:szCs w:val="24"/>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r>
              <w:rPr>
                <w:rFonts w:hint="eastAsia" w:ascii="Times New Roman" w:hAnsi="Times New Roman" w:eastAsia="楷体" w:cs="Times New Roman"/>
                <w:i w:val="0"/>
                <w:iCs w:val="0"/>
                <w:color w:val="000000"/>
                <w:kern w:val="0"/>
                <w:sz w:val="24"/>
                <w:szCs w:val="24"/>
                <w:u w:val="none"/>
                <w:lang w:val="en-US" w:eastAsia="zh-CN" w:bidi="ar"/>
              </w:rPr>
              <w:t>半</w:t>
            </w:r>
            <w:r>
              <w:rPr>
                <w:rFonts w:hint="default" w:ascii="Times New Roman" w:hAnsi="Times New Roman" w:eastAsia="楷体" w:cs="Times New Roman"/>
                <w:i w:val="0"/>
                <w:iCs w:val="0"/>
                <w:color w:val="000000"/>
                <w:kern w:val="0"/>
                <w:sz w:val="24"/>
                <w:szCs w:val="24"/>
                <w:u w:val="none"/>
                <w:lang w:val="en-US" w:eastAsia="zh-CN" w:bidi="ar"/>
              </w:rPr>
              <w:t>结构化面试）</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实行“基本报酬+绩效报酬+规范性津补贴”，年收入</w:t>
            </w:r>
            <w:r>
              <w:rPr>
                <w:rFonts w:hint="eastAsia" w:ascii="Times New Roman" w:hAnsi="Times New Roman" w:eastAsia="楷体" w:cs="Times New Roman"/>
                <w:i w:val="0"/>
                <w:iCs w:val="0"/>
                <w:color w:val="auto"/>
                <w:kern w:val="0"/>
                <w:sz w:val="24"/>
                <w:szCs w:val="24"/>
                <w:u w:val="none"/>
                <w:lang w:val="en-US" w:eastAsia="zh-CN" w:bidi="ar"/>
              </w:rPr>
              <w:t>8-13</w:t>
            </w:r>
            <w:r>
              <w:rPr>
                <w:rFonts w:hint="eastAsia" w:ascii="Times New Roman" w:hAnsi="Times New Roman" w:eastAsia="楷体" w:cs="Times New Roman"/>
                <w:i w:val="0"/>
                <w:iCs w:val="0"/>
                <w:color w:val="000000"/>
                <w:kern w:val="0"/>
                <w:sz w:val="24"/>
                <w:szCs w:val="24"/>
                <w:u w:val="none"/>
                <w:lang w:val="en-US" w:eastAsia="zh-CN" w:bidi="ar"/>
              </w:rPr>
              <w:t>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综合文员</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专业不限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35</w:t>
            </w:r>
            <w:r>
              <w:rPr>
                <w:rFonts w:hint="default" w:ascii="Times New Roman" w:hAnsi="Times New Roman" w:eastAsia="楷体" w:cs="Times New Roman"/>
                <w:i w:val="0"/>
                <w:iCs w:val="0"/>
                <w:color w:val="000000"/>
                <w:kern w:val="0"/>
                <w:sz w:val="24"/>
                <w:szCs w:val="24"/>
                <w:u w:val="none"/>
                <w:lang w:val="en-US" w:eastAsia="zh-CN" w:bidi="ar"/>
              </w:rPr>
              <w:t>周岁以下（19</w:t>
            </w:r>
            <w:r>
              <w:rPr>
                <w:rFonts w:hint="eastAsia" w:ascii="Times New Roman" w:hAnsi="Times New Roman" w:eastAsia="楷体" w:cs="Times New Roman"/>
                <w:i w:val="0"/>
                <w:iCs w:val="0"/>
                <w:color w:val="000000"/>
                <w:kern w:val="0"/>
                <w:sz w:val="24"/>
                <w:szCs w:val="24"/>
                <w:u w:val="none"/>
                <w:lang w:val="en-US" w:eastAsia="zh-CN" w:bidi="ar"/>
              </w:rPr>
              <w:t>87</w:t>
            </w:r>
            <w:r>
              <w:rPr>
                <w:rFonts w:hint="default" w:ascii="Times New Roman" w:hAnsi="Times New Roman" w:eastAsia="楷体" w:cs="Times New Roman"/>
                <w:i w:val="0"/>
                <w:iCs w:val="0"/>
                <w:color w:val="000000"/>
                <w:kern w:val="0"/>
                <w:sz w:val="24"/>
                <w:szCs w:val="24"/>
                <w:u w:val="none"/>
                <w:lang w:val="en-US" w:eastAsia="zh-CN" w:bidi="ar"/>
              </w:rPr>
              <w:t>年</w:t>
            </w: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月</w:t>
            </w: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日</w:t>
            </w:r>
            <w:r>
              <w:rPr>
                <w:rFonts w:hint="eastAsia" w:ascii="Times New Roman" w:hAnsi="Times New Roman" w:eastAsia="楷体" w:cs="Times New Roman"/>
                <w:i w:val="0"/>
                <w:iCs w:val="0"/>
                <w:color w:val="000000"/>
                <w:kern w:val="0"/>
                <w:sz w:val="24"/>
                <w:szCs w:val="24"/>
                <w:u w:val="none"/>
                <w:lang w:val="en-US" w:eastAsia="zh-CN" w:bidi="ar"/>
              </w:rPr>
              <w:t>以</w:t>
            </w:r>
            <w:r>
              <w:rPr>
                <w:rFonts w:hint="default" w:ascii="Times New Roman" w:hAnsi="Times New Roman" w:eastAsia="楷体" w:cs="Times New Roman"/>
                <w:i w:val="0"/>
                <w:iCs w:val="0"/>
                <w:color w:val="000000"/>
                <w:kern w:val="0"/>
                <w:sz w:val="24"/>
                <w:szCs w:val="24"/>
                <w:u w:val="none"/>
                <w:lang w:val="en-US" w:eastAsia="zh-CN" w:bidi="ar"/>
              </w:rPr>
              <w:t>后出生）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不限</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具有4年以上办公室文秘、</w:t>
            </w:r>
            <w:r>
              <w:rPr>
                <w:rFonts w:hint="eastAsia" w:ascii="Times New Roman" w:hAnsi="Times New Roman" w:eastAsia="楷体" w:cs="Times New Roman"/>
                <w:i w:val="0"/>
                <w:iCs w:val="0"/>
                <w:color w:val="000000"/>
                <w:kern w:val="0"/>
                <w:sz w:val="24"/>
                <w:szCs w:val="24"/>
                <w:u w:val="none"/>
                <w:lang w:val="en-US" w:eastAsia="zh-CN" w:bidi="ar"/>
              </w:rPr>
              <w:t>人力资源或出纳</w:t>
            </w:r>
            <w:r>
              <w:rPr>
                <w:rFonts w:hint="default" w:ascii="Times New Roman" w:hAnsi="Times New Roman" w:eastAsia="楷体" w:cs="Times New Roman"/>
                <w:i w:val="0"/>
                <w:iCs w:val="0"/>
                <w:color w:val="000000"/>
                <w:kern w:val="0"/>
                <w:sz w:val="24"/>
                <w:szCs w:val="24"/>
                <w:u w:val="none"/>
                <w:lang w:val="en-US" w:eastAsia="zh-CN" w:bidi="ar"/>
              </w:rPr>
              <w:t>等相关工作经验；</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具有较强的文字功底，擅长各类公文写作，思维活跃，有清晰的文案理念，热爱文字工作，语言沟通和协调能力较强；</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r>
              <w:rPr>
                <w:rFonts w:hint="default" w:ascii="Times New Roman" w:hAnsi="Times New Roman" w:eastAsia="楷体" w:cs="Times New Roman"/>
                <w:i w:val="0"/>
                <w:iCs w:val="0"/>
                <w:color w:val="000000"/>
                <w:kern w:val="0"/>
                <w:sz w:val="24"/>
                <w:szCs w:val="24"/>
                <w:u w:val="none"/>
                <w:lang w:val="en-US" w:eastAsia="zh-CN" w:bidi="ar"/>
              </w:rPr>
              <w:t>能熟练掌握PPT、Word、Excel等办公软件；</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w:t>
            </w:r>
            <w:r>
              <w:rPr>
                <w:rFonts w:hint="default" w:ascii="Times New Roman" w:hAnsi="Times New Roman" w:eastAsia="楷体" w:cs="Times New Roman"/>
                <w:i w:val="0"/>
                <w:iCs w:val="0"/>
                <w:color w:val="000000"/>
                <w:kern w:val="0"/>
                <w:sz w:val="24"/>
                <w:szCs w:val="24"/>
                <w:u w:val="none"/>
                <w:lang w:val="en-US" w:eastAsia="zh-CN" w:bidi="ar"/>
              </w:rPr>
              <w:t>熟悉办公室行政管理知识及工作流程；</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有过行政部门、企事业单位、城投公司</w:t>
            </w:r>
            <w:r>
              <w:rPr>
                <w:rFonts w:hint="eastAsia" w:ascii="Times New Roman" w:hAnsi="Times New Roman" w:eastAsia="楷体" w:cs="Times New Roman"/>
                <w:i w:val="0"/>
                <w:iCs w:val="0"/>
                <w:color w:val="000000"/>
                <w:kern w:val="0"/>
                <w:sz w:val="24"/>
                <w:szCs w:val="24"/>
                <w:u w:val="none"/>
                <w:lang w:val="en-US" w:eastAsia="zh-CN" w:bidi="ar"/>
              </w:rPr>
              <w:t>行政部</w:t>
            </w:r>
            <w:r>
              <w:rPr>
                <w:rFonts w:hint="default" w:ascii="Times New Roman" w:hAnsi="Times New Roman" w:eastAsia="楷体" w:cs="Times New Roman"/>
                <w:i w:val="0"/>
                <w:iCs w:val="0"/>
                <w:color w:val="000000"/>
                <w:kern w:val="0"/>
                <w:sz w:val="24"/>
                <w:szCs w:val="24"/>
                <w:u w:val="none"/>
                <w:lang w:val="en-US" w:eastAsia="zh-CN" w:bidi="ar"/>
              </w:rPr>
              <w:t>等相关工作经验者可适当放宽条件。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是（结构化面试）</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实行“基本报酬+绩效报酬+规范性津补贴”，年收入6-10万元（含“五险一金”）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14"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讲解员</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专业不限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具有大专及以上学历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3</w:t>
            </w:r>
            <w:r>
              <w:rPr>
                <w:rFonts w:hint="default" w:ascii="Times New Roman" w:hAnsi="Times New Roman" w:eastAsia="楷体" w:cs="Times New Roman"/>
                <w:i w:val="0"/>
                <w:iCs w:val="0"/>
                <w:color w:val="000000"/>
                <w:kern w:val="0"/>
                <w:sz w:val="24"/>
                <w:szCs w:val="24"/>
                <w:u w:val="none"/>
                <w:lang w:val="en-US" w:eastAsia="zh-CN" w:bidi="ar"/>
              </w:rPr>
              <w:t>0周岁以下（19</w:t>
            </w:r>
            <w:r>
              <w:rPr>
                <w:rFonts w:hint="eastAsia" w:ascii="Times New Roman" w:hAnsi="Times New Roman" w:eastAsia="楷体" w:cs="Times New Roman"/>
                <w:i w:val="0"/>
                <w:iCs w:val="0"/>
                <w:color w:val="000000"/>
                <w:kern w:val="0"/>
                <w:sz w:val="24"/>
                <w:szCs w:val="24"/>
                <w:u w:val="none"/>
                <w:lang w:val="en-US" w:eastAsia="zh-CN" w:bidi="ar"/>
              </w:rPr>
              <w:t>92</w:t>
            </w:r>
            <w:r>
              <w:rPr>
                <w:rFonts w:hint="default" w:ascii="Times New Roman" w:hAnsi="Times New Roman" w:eastAsia="楷体" w:cs="Times New Roman"/>
                <w:i w:val="0"/>
                <w:iCs w:val="0"/>
                <w:color w:val="000000"/>
                <w:kern w:val="0"/>
                <w:sz w:val="24"/>
                <w:szCs w:val="24"/>
                <w:u w:val="none"/>
                <w:lang w:val="en-US" w:eastAsia="zh-CN" w:bidi="ar"/>
              </w:rPr>
              <w:t>年</w:t>
            </w: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月</w:t>
            </w: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日</w:t>
            </w:r>
            <w:r>
              <w:rPr>
                <w:rFonts w:hint="eastAsia" w:ascii="Times New Roman" w:hAnsi="Times New Roman" w:eastAsia="楷体" w:cs="Times New Roman"/>
                <w:i w:val="0"/>
                <w:iCs w:val="0"/>
                <w:color w:val="000000"/>
                <w:kern w:val="0"/>
                <w:sz w:val="24"/>
                <w:szCs w:val="24"/>
                <w:u w:val="none"/>
                <w:lang w:val="en-US" w:eastAsia="zh-CN" w:bidi="ar"/>
              </w:rPr>
              <w:t>以</w:t>
            </w:r>
            <w:r>
              <w:rPr>
                <w:rFonts w:hint="default" w:ascii="Times New Roman" w:hAnsi="Times New Roman" w:eastAsia="楷体" w:cs="Times New Roman"/>
                <w:i w:val="0"/>
                <w:iCs w:val="0"/>
                <w:color w:val="000000"/>
                <w:kern w:val="0"/>
                <w:sz w:val="24"/>
                <w:szCs w:val="24"/>
                <w:u w:val="none"/>
                <w:lang w:val="en-US" w:eastAsia="zh-CN" w:bidi="ar"/>
              </w:rPr>
              <w:t>后出生）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普通话二级甲等及以上</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1.女性，身高160cm以上，形象气质佳；</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2.热爱讲解工作，具有较强的语言表达能力和学习能力，思维活跃能随机应变；</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3.具有较强的文字功底，擅长各类公文写作，思维活跃，有清晰的文案理念，热爱文字工作，能熟练掌握PPT、Word、Excel等办公软件；</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4.具有国有大中型企业展厅接待和讲解、博物馆讲解以及活动主持等相关工作经验者可适当放宽条件。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是(结构化面试)</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实行“基本报酬+绩效报酬+规范性津补贴”，年收入</w:t>
            </w:r>
            <w:r>
              <w:rPr>
                <w:rFonts w:hint="eastAsia" w:ascii="Times New Roman" w:hAnsi="Times New Roman" w:eastAsia="楷体" w:cs="Times New Roman"/>
                <w:i w:val="0"/>
                <w:iCs w:val="0"/>
                <w:color w:val="auto"/>
                <w:kern w:val="0"/>
                <w:sz w:val="24"/>
                <w:szCs w:val="24"/>
                <w:u w:val="none"/>
                <w:lang w:val="en-US" w:eastAsia="zh-CN" w:bidi="ar"/>
              </w:rPr>
              <w:t>5-8</w:t>
            </w:r>
            <w:r>
              <w:rPr>
                <w:rFonts w:hint="eastAsia" w:ascii="Times New Roman" w:hAnsi="Times New Roman" w:eastAsia="楷体" w:cs="Times New Roman"/>
                <w:i w:val="0"/>
                <w:iCs w:val="0"/>
                <w:color w:val="000000"/>
                <w:kern w:val="0"/>
                <w:sz w:val="24"/>
                <w:szCs w:val="24"/>
                <w:u w:val="none"/>
                <w:lang w:val="en-US" w:eastAsia="zh-CN" w:bidi="ar"/>
              </w:rPr>
              <w:t>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4"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财务岗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财务、会计等相关专业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年龄在40周岁以下（198</w:t>
            </w: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年</w:t>
            </w: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月</w:t>
            </w: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日</w:t>
            </w:r>
            <w:r>
              <w:rPr>
                <w:rFonts w:hint="eastAsia" w:ascii="Times New Roman" w:hAnsi="Times New Roman" w:eastAsia="楷体" w:cs="Times New Roman"/>
                <w:i w:val="0"/>
                <w:iCs w:val="0"/>
                <w:color w:val="000000"/>
                <w:kern w:val="0"/>
                <w:sz w:val="24"/>
                <w:szCs w:val="24"/>
                <w:u w:val="none"/>
                <w:lang w:val="en-US" w:eastAsia="zh-CN" w:bidi="ar"/>
              </w:rPr>
              <w:t>以</w:t>
            </w:r>
            <w:r>
              <w:rPr>
                <w:rFonts w:hint="default" w:ascii="Times New Roman" w:hAnsi="Times New Roman" w:eastAsia="楷体" w:cs="Times New Roman"/>
                <w:i w:val="0"/>
                <w:iCs w:val="0"/>
                <w:color w:val="000000"/>
                <w:kern w:val="0"/>
                <w:sz w:val="24"/>
                <w:szCs w:val="24"/>
                <w:u w:val="none"/>
                <w:lang w:val="en-US" w:eastAsia="zh-CN" w:bidi="ar"/>
              </w:rPr>
              <w:t>后出生）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会计初级及以上资格职称</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年以上</w:t>
            </w:r>
            <w:r>
              <w:rPr>
                <w:rFonts w:hint="eastAsia" w:ascii="Times New Roman" w:hAnsi="Times New Roman" w:eastAsia="楷体" w:cs="Times New Roman"/>
                <w:i w:val="0"/>
                <w:iCs w:val="0"/>
                <w:color w:val="000000"/>
                <w:kern w:val="0"/>
                <w:sz w:val="24"/>
                <w:szCs w:val="24"/>
                <w:u w:val="none"/>
                <w:lang w:val="en-US" w:eastAsia="zh-CN" w:bidi="ar"/>
              </w:rPr>
              <w:t>企业</w:t>
            </w:r>
            <w:r>
              <w:rPr>
                <w:rFonts w:hint="default" w:ascii="Times New Roman" w:hAnsi="Times New Roman" w:eastAsia="楷体" w:cs="Times New Roman"/>
                <w:i w:val="0"/>
                <w:iCs w:val="0"/>
                <w:color w:val="000000"/>
                <w:kern w:val="0"/>
                <w:sz w:val="24"/>
                <w:szCs w:val="24"/>
                <w:u w:val="none"/>
                <w:lang w:val="en-US" w:eastAsia="zh-CN" w:bidi="ar"/>
              </w:rPr>
              <w:t>财务、会计等相关工作经验；</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能够独立进行账务处理，熟悉国家财经政策和会计、税务法规，熟悉各种财务软件的使用；对企业成本管控、资金管理、税务筹划等具备丰富的实践经验；</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r>
              <w:rPr>
                <w:rFonts w:hint="default" w:ascii="Times New Roman" w:hAnsi="Times New Roman" w:eastAsia="楷体" w:cs="Times New Roman"/>
                <w:i w:val="0"/>
                <w:iCs w:val="0"/>
                <w:color w:val="000000"/>
                <w:kern w:val="0"/>
                <w:sz w:val="24"/>
                <w:szCs w:val="24"/>
                <w:u w:val="none"/>
                <w:lang w:val="en-US" w:eastAsia="zh-CN" w:bidi="ar"/>
              </w:rPr>
              <w:t>具有良好的职业操守及团队合作精神，具备一定的抗压能力；</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4.取得硕士研究生及以上学历或注册会计师及以上资格者可适当放宽条件</w:t>
            </w:r>
            <w:r>
              <w:rPr>
                <w:rFonts w:hint="default" w:ascii="Times New Roman" w:hAnsi="Times New Roman" w:eastAsia="楷体" w:cs="Times New Roman"/>
                <w:i w:val="0"/>
                <w:iCs w:val="0"/>
                <w:color w:val="000000"/>
                <w:kern w:val="0"/>
                <w:sz w:val="24"/>
                <w:szCs w:val="24"/>
                <w:u w:val="none"/>
                <w:lang w:val="en-US" w:eastAsia="zh-CN" w:bidi="ar"/>
              </w:rPr>
              <w:t>。</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r>
              <w:rPr>
                <w:rFonts w:hint="eastAsia" w:ascii="Times New Roman" w:hAnsi="Times New Roman" w:eastAsia="楷体" w:cs="Times New Roman"/>
                <w:i w:val="0"/>
                <w:iCs w:val="0"/>
                <w:color w:val="000000"/>
                <w:kern w:val="0"/>
                <w:sz w:val="24"/>
                <w:szCs w:val="24"/>
                <w:u w:val="none"/>
                <w:lang w:val="en-US" w:eastAsia="zh-CN" w:bidi="ar"/>
              </w:rPr>
              <w:t>半</w:t>
            </w:r>
            <w:bookmarkStart w:id="0" w:name="_GoBack"/>
            <w:bookmarkEnd w:id="0"/>
            <w:r>
              <w:rPr>
                <w:rFonts w:hint="default" w:ascii="Times New Roman" w:hAnsi="Times New Roman" w:eastAsia="楷体" w:cs="Times New Roman"/>
                <w:i w:val="0"/>
                <w:iCs w:val="0"/>
                <w:color w:val="000000"/>
                <w:kern w:val="0"/>
                <w:sz w:val="24"/>
                <w:szCs w:val="24"/>
                <w:u w:val="none"/>
                <w:lang w:val="en-US" w:eastAsia="zh-CN" w:bidi="ar"/>
              </w:rPr>
              <w:t>结构化面试)</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5</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投融资岗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auto"/>
                <w:kern w:val="0"/>
                <w:sz w:val="24"/>
                <w:szCs w:val="24"/>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财会、金融、投资管理、经济等相关专业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年龄在40周岁以下（198</w:t>
            </w: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年</w:t>
            </w: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月</w:t>
            </w: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日</w:t>
            </w:r>
            <w:r>
              <w:rPr>
                <w:rFonts w:hint="eastAsia" w:ascii="Times New Roman" w:hAnsi="Times New Roman" w:eastAsia="楷体" w:cs="Times New Roman"/>
                <w:i w:val="0"/>
                <w:iCs w:val="0"/>
                <w:color w:val="000000"/>
                <w:kern w:val="0"/>
                <w:sz w:val="24"/>
                <w:szCs w:val="24"/>
                <w:u w:val="none"/>
                <w:lang w:val="en-US" w:eastAsia="zh-CN" w:bidi="ar"/>
              </w:rPr>
              <w:t>以</w:t>
            </w:r>
            <w:r>
              <w:rPr>
                <w:rFonts w:hint="default" w:ascii="Times New Roman" w:hAnsi="Times New Roman" w:eastAsia="楷体" w:cs="Times New Roman"/>
                <w:i w:val="0"/>
                <w:iCs w:val="0"/>
                <w:color w:val="000000"/>
                <w:kern w:val="0"/>
                <w:sz w:val="24"/>
                <w:szCs w:val="24"/>
                <w:u w:val="none"/>
                <w:lang w:val="en-US" w:eastAsia="zh-CN" w:bidi="ar"/>
              </w:rPr>
              <w:t>后出生）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不限</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具有4年以上从事融资工作、金融管理、债券发放等相关工作经验；</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r>
              <w:rPr>
                <w:rFonts w:hint="default" w:ascii="Times New Roman" w:hAnsi="Times New Roman" w:eastAsia="楷体" w:cs="Times New Roman"/>
                <w:i w:val="0"/>
                <w:iCs w:val="0"/>
                <w:color w:val="000000"/>
                <w:kern w:val="0"/>
                <w:sz w:val="24"/>
                <w:szCs w:val="24"/>
                <w:u w:val="none"/>
                <w:lang w:val="en-US" w:eastAsia="zh-CN" w:bidi="ar"/>
              </w:rPr>
              <w:t>熟悉银行、资本市场融资等相关业务；</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r>
              <w:rPr>
                <w:rFonts w:hint="default" w:ascii="Times New Roman" w:hAnsi="Times New Roman" w:eastAsia="楷体" w:cs="Times New Roman"/>
                <w:i w:val="0"/>
                <w:iCs w:val="0"/>
                <w:color w:val="000000"/>
                <w:kern w:val="0"/>
                <w:sz w:val="24"/>
                <w:szCs w:val="24"/>
                <w:u w:val="none"/>
                <w:lang w:val="en-US" w:eastAsia="zh-CN" w:bidi="ar"/>
              </w:rPr>
              <w:t>具备良好的沟通能力和团队合作精神，具备较强的组织协调能力和表达能力，良好的职业素养，具备一定的抗压能力；</w:t>
            </w:r>
          </w:p>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w:t>
            </w:r>
            <w:r>
              <w:rPr>
                <w:rFonts w:hint="default" w:ascii="Times New Roman" w:hAnsi="Times New Roman" w:eastAsia="楷体" w:cs="Times New Roman"/>
                <w:i w:val="0"/>
                <w:iCs w:val="0"/>
                <w:color w:val="000000"/>
                <w:kern w:val="0"/>
                <w:sz w:val="24"/>
                <w:szCs w:val="24"/>
                <w:u w:val="none"/>
                <w:lang w:val="en-US" w:eastAsia="zh-CN" w:bidi="ar"/>
              </w:rPr>
              <w:t>有投行、基金、银行、信托、保险、证券、投资公司等专业投资机构工作经验者或有过在行政部门、企事业单位或城投公司等相关工作经验者可适当放宽条件。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r>
              <w:rPr>
                <w:rFonts w:hint="eastAsia" w:ascii="Times New Roman" w:hAnsi="Times New Roman" w:eastAsia="楷体" w:cs="Times New Roman"/>
                <w:i w:val="0"/>
                <w:iCs w:val="0"/>
                <w:color w:val="000000"/>
                <w:kern w:val="0"/>
                <w:sz w:val="24"/>
                <w:szCs w:val="24"/>
                <w:u w:val="none"/>
                <w:lang w:val="en-US" w:eastAsia="zh-CN" w:bidi="ar"/>
              </w:rPr>
              <w:t>半</w:t>
            </w:r>
            <w:r>
              <w:rPr>
                <w:rFonts w:hint="default" w:ascii="Times New Roman" w:hAnsi="Times New Roman" w:eastAsia="楷体" w:cs="Times New Roman"/>
                <w:i w:val="0"/>
                <w:iCs w:val="0"/>
                <w:color w:val="000000"/>
                <w:kern w:val="0"/>
                <w:sz w:val="24"/>
                <w:szCs w:val="24"/>
                <w:u w:val="none"/>
                <w:lang w:val="en-US" w:eastAsia="zh-CN" w:bidi="ar"/>
              </w:rPr>
              <w:t>结构化面试)</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2"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6</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设计管理岗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建筑学、城市规划等相关专业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40</w:t>
            </w:r>
            <w:r>
              <w:rPr>
                <w:rFonts w:hint="default" w:ascii="Times New Roman" w:hAnsi="Times New Roman" w:eastAsia="楷体" w:cs="Times New Roman"/>
                <w:i w:val="0"/>
                <w:iCs w:val="0"/>
                <w:color w:val="000000"/>
                <w:kern w:val="0"/>
                <w:sz w:val="24"/>
                <w:szCs w:val="24"/>
                <w:u w:val="none"/>
                <w:lang w:val="en-US" w:eastAsia="zh-CN" w:bidi="ar"/>
              </w:rPr>
              <w:t>周岁以下（19</w:t>
            </w:r>
            <w:r>
              <w:rPr>
                <w:rFonts w:hint="eastAsia" w:ascii="Times New Roman" w:hAnsi="Times New Roman" w:eastAsia="楷体" w:cs="Times New Roman"/>
                <w:i w:val="0"/>
                <w:iCs w:val="0"/>
                <w:color w:val="000000"/>
                <w:kern w:val="0"/>
                <w:sz w:val="24"/>
                <w:szCs w:val="24"/>
                <w:u w:val="none"/>
                <w:lang w:val="en-US" w:eastAsia="zh-CN" w:bidi="ar"/>
              </w:rPr>
              <w:t>82</w:t>
            </w:r>
            <w:r>
              <w:rPr>
                <w:rFonts w:hint="default" w:ascii="Times New Roman" w:hAnsi="Times New Roman" w:eastAsia="楷体" w:cs="Times New Roman"/>
                <w:i w:val="0"/>
                <w:iCs w:val="0"/>
                <w:color w:val="000000"/>
                <w:kern w:val="0"/>
                <w:sz w:val="24"/>
                <w:szCs w:val="24"/>
                <w:u w:val="none"/>
                <w:lang w:val="en-US" w:eastAsia="zh-CN" w:bidi="ar"/>
              </w:rPr>
              <w:t>年</w:t>
            </w: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月</w:t>
            </w: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日以后出生）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不限</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1.具有5年以上建筑设计工作经验，房地产企业及设计单位等相关行业工作经验者优先；</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2.参与过3个以上房建或市政设计管理工作，擅长施工图设计，具有中级技术等级职称证书者优先；</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3.具有一定的工程经验知识和成本结算控制意识，熟悉住宅、园林、酒店等多业务，设计业务优先；</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4.能吃苦耐劳、服从部门工作安排，具有良好的职业操守及团队合作精神，具备一定的抗压能力。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否（实操）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r>
              <w:rPr>
                <w:rFonts w:hint="eastAsia" w:ascii="Times New Roman" w:hAnsi="Times New Roman" w:eastAsia="楷体" w:cs="Times New Roman"/>
                <w:i w:val="0"/>
                <w:iCs w:val="0"/>
                <w:color w:val="000000"/>
                <w:kern w:val="0"/>
                <w:sz w:val="24"/>
                <w:szCs w:val="24"/>
                <w:u w:val="none"/>
                <w:lang w:val="en-US" w:eastAsia="zh-CN" w:bidi="ar"/>
              </w:rPr>
              <w:t>半</w:t>
            </w:r>
            <w:r>
              <w:rPr>
                <w:rFonts w:hint="default" w:ascii="Times New Roman" w:hAnsi="Times New Roman" w:eastAsia="楷体" w:cs="Times New Roman"/>
                <w:i w:val="0"/>
                <w:iCs w:val="0"/>
                <w:color w:val="000000"/>
                <w:kern w:val="0"/>
                <w:sz w:val="24"/>
                <w:szCs w:val="24"/>
                <w:u w:val="none"/>
                <w:lang w:val="en-US" w:eastAsia="zh-CN" w:bidi="ar"/>
              </w:rPr>
              <w:t>结构化面试）</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7</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工程造价岗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建筑工程、造价、预算等相关专业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45</w:t>
            </w:r>
            <w:r>
              <w:rPr>
                <w:rFonts w:hint="default" w:ascii="Times New Roman" w:hAnsi="Times New Roman" w:eastAsia="楷体" w:cs="Times New Roman"/>
                <w:i w:val="0"/>
                <w:iCs w:val="0"/>
                <w:color w:val="000000"/>
                <w:kern w:val="0"/>
                <w:sz w:val="24"/>
                <w:szCs w:val="24"/>
                <w:u w:val="none"/>
                <w:lang w:val="en-US" w:eastAsia="zh-CN" w:bidi="ar"/>
              </w:rPr>
              <w:t>周岁以下（19</w:t>
            </w:r>
            <w:r>
              <w:rPr>
                <w:rFonts w:hint="eastAsia" w:ascii="Times New Roman" w:hAnsi="Times New Roman" w:eastAsia="楷体" w:cs="Times New Roman"/>
                <w:i w:val="0"/>
                <w:iCs w:val="0"/>
                <w:color w:val="000000"/>
                <w:kern w:val="0"/>
                <w:sz w:val="24"/>
                <w:szCs w:val="24"/>
                <w:u w:val="none"/>
                <w:lang w:val="en-US" w:eastAsia="zh-CN" w:bidi="ar"/>
              </w:rPr>
              <w:t>77</w:t>
            </w:r>
            <w:r>
              <w:rPr>
                <w:rFonts w:hint="default" w:ascii="Times New Roman" w:hAnsi="Times New Roman" w:eastAsia="楷体" w:cs="Times New Roman"/>
                <w:i w:val="0"/>
                <w:iCs w:val="0"/>
                <w:color w:val="000000"/>
                <w:kern w:val="0"/>
                <w:sz w:val="24"/>
                <w:szCs w:val="24"/>
                <w:u w:val="none"/>
                <w:lang w:val="en-US" w:eastAsia="zh-CN" w:bidi="ar"/>
              </w:rPr>
              <w:t>年</w:t>
            </w: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月</w:t>
            </w: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日以后出生）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二级造价工程师及以上职称</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1.具有5年以上工程造价、预算等相关工作经验（土建造价工作经验者优先），安装专业能独立完成电气、水暖单项专业项目；</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2.有2年及以上跟踪审计工作或施工管理工作经历，能独立完成项目审核工作者优先；</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3.能熟悉运用广联达算量及计价软件，有一定的CAD软件操作基础，能够读懂建筑图纸并能熟练使用预算软件；</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4.自控能力、执行能力较强，有责任心和团队合作精神，有良好的职业道德和操守。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否（实操）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r>
              <w:rPr>
                <w:rFonts w:hint="eastAsia" w:ascii="Times New Roman" w:hAnsi="Times New Roman" w:eastAsia="楷体" w:cs="Times New Roman"/>
                <w:i w:val="0"/>
                <w:iCs w:val="0"/>
                <w:color w:val="000000"/>
                <w:kern w:val="0"/>
                <w:sz w:val="24"/>
                <w:szCs w:val="24"/>
                <w:u w:val="none"/>
                <w:lang w:val="en-US" w:eastAsia="zh-CN" w:bidi="ar"/>
              </w:rPr>
              <w:t>半</w:t>
            </w:r>
            <w:r>
              <w:rPr>
                <w:rFonts w:hint="default" w:ascii="Times New Roman" w:hAnsi="Times New Roman" w:eastAsia="楷体" w:cs="Times New Roman"/>
                <w:i w:val="0"/>
                <w:iCs w:val="0"/>
                <w:color w:val="000000"/>
                <w:kern w:val="0"/>
                <w:sz w:val="24"/>
                <w:szCs w:val="24"/>
                <w:u w:val="none"/>
                <w:lang w:val="en-US" w:eastAsia="zh-CN" w:bidi="ar"/>
              </w:rPr>
              <w:t>结构化面试）</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5"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8</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工程管理岗</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房屋建筑、土木工程、市政园林、消防、暖通等相关专业</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具有</w:t>
            </w:r>
            <w:r>
              <w:rPr>
                <w:rFonts w:hint="eastAsia" w:ascii="Times New Roman" w:hAnsi="Times New Roman" w:eastAsia="楷体" w:cs="Times New Roman"/>
                <w:i w:val="0"/>
                <w:iCs w:val="0"/>
                <w:color w:val="000000"/>
                <w:kern w:val="0"/>
                <w:sz w:val="24"/>
                <w:szCs w:val="24"/>
                <w:u w:val="none"/>
                <w:lang w:val="en-US" w:eastAsia="zh-CN" w:bidi="ar"/>
              </w:rPr>
              <w:t>本科</w:t>
            </w:r>
            <w:r>
              <w:rPr>
                <w:rFonts w:hint="default" w:ascii="Times New Roman" w:hAnsi="Times New Roman" w:eastAsia="楷体" w:cs="Times New Roman"/>
                <w:i w:val="0"/>
                <w:iCs w:val="0"/>
                <w:color w:val="000000"/>
                <w:kern w:val="0"/>
                <w:sz w:val="24"/>
                <w:szCs w:val="24"/>
                <w:u w:val="none"/>
                <w:lang w:val="en-US" w:eastAsia="zh-CN" w:bidi="ar"/>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40</w:t>
            </w:r>
            <w:r>
              <w:rPr>
                <w:rFonts w:hint="default" w:ascii="Times New Roman" w:hAnsi="Times New Roman" w:eastAsia="楷体" w:cs="Times New Roman"/>
                <w:i w:val="0"/>
                <w:iCs w:val="0"/>
                <w:color w:val="000000"/>
                <w:kern w:val="0"/>
                <w:sz w:val="24"/>
                <w:szCs w:val="24"/>
                <w:u w:val="none"/>
                <w:lang w:val="en-US" w:eastAsia="zh-CN" w:bidi="ar"/>
              </w:rPr>
              <w:t>周岁以下（19</w:t>
            </w:r>
            <w:r>
              <w:rPr>
                <w:rFonts w:hint="eastAsia" w:ascii="Times New Roman" w:hAnsi="Times New Roman" w:eastAsia="楷体" w:cs="Times New Roman"/>
                <w:i w:val="0"/>
                <w:iCs w:val="0"/>
                <w:color w:val="000000"/>
                <w:kern w:val="0"/>
                <w:sz w:val="24"/>
                <w:szCs w:val="24"/>
                <w:u w:val="none"/>
                <w:lang w:val="en-US" w:eastAsia="zh-CN" w:bidi="ar"/>
              </w:rPr>
              <w:t>82</w:t>
            </w:r>
            <w:r>
              <w:rPr>
                <w:rFonts w:hint="default" w:ascii="Times New Roman" w:hAnsi="Times New Roman" w:eastAsia="楷体" w:cs="Times New Roman"/>
                <w:i w:val="0"/>
                <w:iCs w:val="0"/>
                <w:color w:val="000000"/>
                <w:kern w:val="0"/>
                <w:sz w:val="24"/>
                <w:szCs w:val="24"/>
                <w:u w:val="none"/>
                <w:lang w:val="en-US" w:eastAsia="zh-CN" w:bidi="ar"/>
              </w:rPr>
              <w:t>年</w:t>
            </w: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月</w:t>
            </w: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日以后出生）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二级注册建造师或国有中级工程师及以上的资格证书、职称</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1.具有8年以上工程现场管理工作经验（市政、管网安装、给排水等工程现场管理工作经验者优先）及3年以上业主方现场管理经验，熟悉工程管理全过程；</w:t>
            </w:r>
          </w:p>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2.能吃苦耐劳、服从部门工作安排，接受加班，原则性强，有良好的执行力及职业素养；</w:t>
            </w:r>
          </w:p>
          <w:p>
            <w:pPr>
              <w:keepNext w:val="0"/>
              <w:keepLines w:val="0"/>
              <w:widowControl/>
              <w:suppressLineNumbers w:val="0"/>
              <w:jc w:val="left"/>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w:t>
            </w:r>
            <w:r>
              <w:rPr>
                <w:rFonts w:hint="default" w:ascii="Times New Roman" w:hAnsi="Times New Roman" w:eastAsia="楷体" w:cs="Times New Roman"/>
                <w:i w:val="0"/>
                <w:iCs w:val="0"/>
                <w:color w:val="000000"/>
                <w:kern w:val="0"/>
                <w:sz w:val="24"/>
                <w:szCs w:val="24"/>
                <w:u w:val="none"/>
                <w:lang w:val="en-US" w:eastAsia="zh-CN" w:bidi="ar"/>
              </w:rPr>
              <w:t>有</w:t>
            </w:r>
            <w:r>
              <w:rPr>
                <w:rFonts w:hint="eastAsia" w:ascii="Times New Roman" w:hAnsi="Times New Roman" w:eastAsia="楷体" w:cs="Times New Roman"/>
                <w:i w:val="0"/>
                <w:iCs w:val="0"/>
                <w:color w:val="000000"/>
                <w:kern w:val="0"/>
                <w:sz w:val="24"/>
                <w:szCs w:val="24"/>
                <w:u w:val="none"/>
                <w:lang w:val="en-US" w:eastAsia="zh-CN" w:bidi="ar"/>
              </w:rPr>
              <w:t>较为丰富的</w:t>
            </w:r>
            <w:r>
              <w:rPr>
                <w:rFonts w:hint="default" w:ascii="Times New Roman" w:hAnsi="Times New Roman" w:eastAsia="楷体" w:cs="Times New Roman"/>
                <w:i w:val="0"/>
                <w:iCs w:val="0"/>
                <w:color w:val="000000"/>
                <w:kern w:val="0"/>
                <w:sz w:val="24"/>
                <w:szCs w:val="24"/>
                <w:u w:val="none"/>
                <w:lang w:val="en-US" w:eastAsia="zh-CN" w:bidi="ar"/>
              </w:rPr>
              <w:t>相关工作经验</w:t>
            </w:r>
            <w:r>
              <w:rPr>
                <w:rFonts w:hint="eastAsia" w:ascii="Times New Roman" w:hAnsi="Times New Roman" w:eastAsia="楷体" w:cs="Times New Roman"/>
                <w:i w:val="0"/>
                <w:iCs w:val="0"/>
                <w:color w:val="000000"/>
                <w:kern w:val="0"/>
                <w:sz w:val="24"/>
                <w:szCs w:val="24"/>
                <w:u w:val="none"/>
                <w:lang w:val="en-US" w:eastAsia="zh-CN" w:bidi="ar"/>
              </w:rPr>
              <w:t>且能力突出者可适当放宽条件。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否（实操）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default" w:ascii="Times New Roman" w:hAnsi="Times New Roman" w:eastAsia="楷体" w:cs="Times New Roman"/>
                <w:i w:val="0"/>
                <w:iCs w:val="0"/>
                <w:color w:val="000000"/>
                <w:kern w:val="0"/>
                <w:sz w:val="24"/>
                <w:szCs w:val="24"/>
                <w:u w:val="none"/>
                <w:lang w:val="en-US" w:eastAsia="zh-CN" w:bidi="ar"/>
              </w:rPr>
              <w:t>是（</w:t>
            </w:r>
            <w:r>
              <w:rPr>
                <w:rFonts w:hint="eastAsia" w:ascii="Times New Roman" w:hAnsi="Times New Roman" w:eastAsia="楷体" w:cs="Times New Roman"/>
                <w:i w:val="0"/>
                <w:iCs w:val="0"/>
                <w:color w:val="000000"/>
                <w:kern w:val="0"/>
                <w:sz w:val="24"/>
                <w:szCs w:val="24"/>
                <w:u w:val="none"/>
                <w:lang w:val="en-US" w:eastAsia="zh-CN" w:bidi="ar"/>
              </w:rPr>
              <w:t>半</w:t>
            </w:r>
            <w:r>
              <w:rPr>
                <w:rFonts w:hint="default" w:ascii="Times New Roman" w:hAnsi="Times New Roman" w:eastAsia="楷体" w:cs="Times New Roman"/>
                <w:i w:val="0"/>
                <w:iCs w:val="0"/>
                <w:color w:val="000000"/>
                <w:kern w:val="0"/>
                <w:sz w:val="24"/>
                <w:szCs w:val="24"/>
                <w:u w:val="none"/>
                <w:lang w:val="en-US" w:eastAsia="zh-CN" w:bidi="ar"/>
              </w:rPr>
              <w:t>结构化面试）</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81"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color w:val="000000"/>
                <w:kern w:val="0"/>
                <w:sz w:val="24"/>
                <w:lang w:val="en-US" w:eastAsia="zh-CN"/>
              </w:rPr>
              <w:t>9</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color w:val="000000"/>
                <w:kern w:val="0"/>
                <w:sz w:val="24"/>
              </w:rPr>
              <w:t>Java</w:t>
            </w:r>
            <w:r>
              <w:rPr>
                <w:rFonts w:ascii="Times New Roman" w:hAnsi="Times New Roman" w:eastAsia="楷体" w:cs="Times New Roman"/>
                <w:color w:val="000000"/>
                <w:kern w:val="0"/>
                <w:sz w:val="24"/>
              </w:rPr>
              <w:t>开发工程师</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auto"/>
                <w:kern w:val="0"/>
                <w:sz w:val="24"/>
                <w:szCs w:val="24"/>
                <w:u w:val="none"/>
                <w:lang w:val="en-US" w:eastAsia="zh-CN" w:bidi="ar"/>
              </w:rPr>
            </w:pPr>
            <w:r>
              <w:rPr>
                <w:rFonts w:hint="eastAsia" w:ascii="Times New Roman" w:hAnsi="Times New Roman" w:eastAsia="楷体" w:cs="Times New Roman"/>
                <w:color w:val="000000"/>
                <w:kern w:val="0"/>
                <w:sz w:val="24"/>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color w:val="000000"/>
                <w:kern w:val="0"/>
                <w:sz w:val="24"/>
              </w:rPr>
              <w:t>专业不限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rPr>
              <w:t>大专</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color w:val="000000"/>
                <w:kern w:val="0"/>
                <w:sz w:val="24"/>
              </w:rPr>
              <w:t>不限</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ascii="Times New Roman" w:hAnsi="Times New Roman" w:eastAsia="楷体" w:cs="Times New Roman"/>
                <w:color w:val="000000"/>
                <w:kern w:val="0"/>
                <w:sz w:val="24"/>
              </w:rPr>
              <w:t>不限</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1.熟练操作linux系统，了解j2ee开发框架，熟悉Spring、Hibernate、Springboot、SpringMvc、Mybatis等，熟练使用mySQL、Redis，有良好的注释习惯和文档编写能力，至少有一个成功项目的经验;</w:t>
            </w:r>
          </w:p>
          <w:p>
            <w:pPr>
              <w:keepNext w:val="0"/>
              <w:keepLines w:val="0"/>
              <w:widowControl/>
              <w:suppressLineNumbers w:val="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2.有责任心、能够承受工作压力;</w:t>
            </w:r>
          </w:p>
          <w:p>
            <w:pPr>
              <w:keepNext w:val="0"/>
              <w:keepLines w:val="0"/>
              <w:widowControl/>
              <w:suppressLineNumbers w:val="0"/>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3.具有较强的学习能力。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否（实操）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i w:val="0"/>
                <w:iCs w:val="0"/>
                <w:color w:val="000000"/>
                <w:kern w:val="0"/>
                <w:sz w:val="24"/>
                <w:szCs w:val="24"/>
                <w:u w:val="none"/>
                <w:lang w:val="en-US" w:eastAsia="zh-CN" w:bidi="ar"/>
              </w:rPr>
            </w:pPr>
            <w:r>
              <w:rPr>
                <w:rFonts w:ascii="Times New Roman" w:hAnsi="Times New Roman" w:eastAsia="楷体" w:cs="Times New Roman"/>
                <w:color w:val="000000"/>
                <w:kern w:val="0"/>
                <w:sz w:val="24"/>
              </w:rPr>
              <w:t>是（</w:t>
            </w:r>
            <w:r>
              <w:rPr>
                <w:rFonts w:hint="eastAsia" w:ascii="Times New Roman" w:hAnsi="Times New Roman" w:eastAsia="楷体" w:cs="Times New Roman"/>
                <w:i w:val="0"/>
                <w:iCs w:val="0"/>
                <w:color w:val="000000"/>
                <w:kern w:val="0"/>
                <w:sz w:val="24"/>
                <w:szCs w:val="24"/>
                <w:u w:val="none"/>
                <w:lang w:val="en-US" w:eastAsia="zh-CN" w:bidi="ar"/>
              </w:rPr>
              <w:t>半</w:t>
            </w:r>
            <w:r>
              <w:rPr>
                <w:rFonts w:hint="default" w:ascii="Times New Roman" w:hAnsi="Times New Roman" w:eastAsia="楷体" w:cs="Times New Roman"/>
                <w:i w:val="0"/>
                <w:iCs w:val="0"/>
                <w:color w:val="000000"/>
                <w:kern w:val="0"/>
                <w:sz w:val="24"/>
                <w:szCs w:val="24"/>
                <w:u w:val="none"/>
                <w:lang w:val="en-US" w:eastAsia="zh-CN" w:bidi="ar"/>
              </w:rPr>
              <w:t>结构化面试</w:t>
            </w:r>
            <w:r>
              <w:rPr>
                <w:rFonts w:ascii="Times New Roman" w:hAnsi="Times New Roman" w:eastAsia="楷体" w:cs="Times New Roman"/>
                <w:color w:val="000000"/>
                <w:kern w:val="0"/>
                <w:sz w:val="24"/>
              </w:rPr>
              <w:t>）</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薪资面议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2"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lang w:val="en-US" w:eastAsia="zh-CN"/>
              </w:rPr>
            </w:pPr>
            <w:r>
              <w:rPr>
                <w:rFonts w:hint="eastAsia" w:ascii="Times New Roman" w:hAnsi="Times New Roman" w:eastAsia="楷体" w:cs="Times New Roman"/>
                <w:color w:val="000000"/>
                <w:kern w:val="0"/>
                <w:sz w:val="24"/>
                <w:lang w:val="en-US" w:eastAsia="zh-CN"/>
              </w:rPr>
              <w:t>10</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color w:val="000000"/>
                <w:kern w:val="0"/>
                <w:sz w:val="24"/>
              </w:rPr>
              <w:t>技术</w:t>
            </w:r>
            <w:r>
              <w:rPr>
                <w:rFonts w:hint="eastAsia" w:ascii="Times New Roman" w:hAnsi="Times New Roman" w:eastAsia="楷体" w:cs="Times New Roman"/>
                <w:color w:val="000000"/>
                <w:kern w:val="0"/>
                <w:sz w:val="24"/>
                <w:lang w:val="en-US" w:eastAsia="zh-CN"/>
              </w:rPr>
              <w:t>专</w:t>
            </w:r>
            <w:r>
              <w:rPr>
                <w:rFonts w:hint="eastAsia" w:ascii="Times New Roman" w:hAnsi="Times New Roman" w:eastAsia="楷体" w:cs="Times New Roman"/>
                <w:color w:val="000000"/>
                <w:kern w:val="0"/>
                <w:sz w:val="24"/>
              </w:rPr>
              <w:t>员</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color w:val="000000"/>
                <w:kern w:val="0"/>
                <w:sz w:val="24"/>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color w:val="000000"/>
                <w:kern w:val="0"/>
                <w:sz w:val="24"/>
              </w:rPr>
              <w:t>专业不限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rPr>
              <w:t>大专</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color w:val="000000"/>
                <w:kern w:val="0"/>
                <w:sz w:val="24"/>
              </w:rPr>
              <w:t>年龄40周岁以下</w:t>
            </w:r>
            <w:r>
              <w:rPr>
                <w:rFonts w:ascii="Times New Roman" w:hAnsi="Times New Roman" w:eastAsia="楷体" w:cs="Times New Roman"/>
                <w:color w:val="000000"/>
                <w:kern w:val="0"/>
                <w:sz w:val="24"/>
              </w:rPr>
              <w:t>（19</w:t>
            </w:r>
            <w:r>
              <w:rPr>
                <w:rFonts w:hint="eastAsia" w:ascii="Times New Roman" w:hAnsi="Times New Roman" w:eastAsia="楷体" w:cs="Times New Roman"/>
                <w:color w:val="000000"/>
                <w:kern w:val="0"/>
                <w:sz w:val="24"/>
              </w:rPr>
              <w:t>82</w:t>
            </w:r>
            <w:r>
              <w:rPr>
                <w:rFonts w:ascii="Times New Roman" w:hAnsi="Times New Roman" w:eastAsia="楷体" w:cs="Times New Roman"/>
                <w:color w:val="000000"/>
                <w:kern w:val="0"/>
                <w:sz w:val="24"/>
              </w:rPr>
              <w:t>年5月</w:t>
            </w:r>
            <w:r>
              <w:rPr>
                <w:rFonts w:hint="eastAsia" w:ascii="Times New Roman" w:hAnsi="Times New Roman" w:eastAsia="楷体" w:cs="Times New Roman"/>
                <w:color w:val="000000"/>
                <w:kern w:val="0"/>
                <w:sz w:val="24"/>
              </w:rPr>
              <w:t>1</w:t>
            </w:r>
            <w:r>
              <w:rPr>
                <w:rFonts w:ascii="Times New Roman" w:hAnsi="Times New Roman" w:eastAsia="楷体" w:cs="Times New Roman"/>
                <w:color w:val="000000"/>
                <w:kern w:val="0"/>
                <w:sz w:val="24"/>
              </w:rPr>
              <w:t>日以后出生）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ascii="Times New Roman" w:hAnsi="Times New Roman" w:eastAsia="楷体" w:cs="Times New Roman"/>
                <w:color w:val="000000"/>
                <w:kern w:val="0"/>
                <w:sz w:val="24"/>
              </w:rPr>
              <w:t>不限</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1.具有4年以上计算机维护等相关工作经验，有2年以上信息化项目管理经验者优先；</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2.熟悉云计算、大数据、物联网、5G、人工智能等新一代信息技术；能熟练掌握计算机系统安装和调试等基本操作；</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3.熟悉常用软硬件项目的价格体系；具备较强的逻辑思维能力和对并行项目的整体把控能力；</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4.了解政府采购流程、招标投标等流程；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5.有过在行政部门、企事业单位或城投公司等相关工作经验者可适当放宽条件。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hint="eastAsia" w:ascii="Times New Roman" w:hAnsi="Times New Roman" w:eastAsia="楷体" w:cs="Times New Roman"/>
                <w:i w:val="0"/>
                <w:iCs w:val="0"/>
                <w:color w:val="000000"/>
                <w:kern w:val="0"/>
                <w:sz w:val="24"/>
                <w:szCs w:val="24"/>
                <w:u w:val="none"/>
                <w:lang w:val="en-US" w:eastAsia="zh-CN" w:bidi="ar"/>
              </w:rPr>
              <w:t>否（实操）</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ascii="Times New Roman" w:hAnsi="Times New Roman" w:eastAsia="楷体" w:cs="Times New Roman"/>
                <w:color w:val="000000"/>
                <w:kern w:val="0"/>
                <w:sz w:val="24"/>
              </w:rPr>
              <w:t>是（</w:t>
            </w:r>
            <w:r>
              <w:rPr>
                <w:rFonts w:hint="eastAsia" w:ascii="Times New Roman" w:hAnsi="Times New Roman" w:eastAsia="楷体" w:cs="Times New Roman"/>
                <w:i w:val="0"/>
                <w:iCs w:val="0"/>
                <w:color w:val="000000"/>
                <w:kern w:val="0"/>
                <w:sz w:val="24"/>
                <w:szCs w:val="24"/>
                <w:u w:val="none"/>
                <w:lang w:val="en-US" w:eastAsia="zh-CN" w:bidi="ar"/>
              </w:rPr>
              <w:t>半</w:t>
            </w:r>
            <w:r>
              <w:rPr>
                <w:rFonts w:hint="default" w:ascii="Times New Roman" w:hAnsi="Times New Roman" w:eastAsia="楷体" w:cs="Times New Roman"/>
                <w:i w:val="0"/>
                <w:iCs w:val="0"/>
                <w:color w:val="000000"/>
                <w:kern w:val="0"/>
                <w:sz w:val="24"/>
                <w:szCs w:val="24"/>
                <w:u w:val="none"/>
                <w:lang w:val="en-US" w:eastAsia="zh-CN" w:bidi="ar"/>
              </w:rPr>
              <w:t>结构化面试</w:t>
            </w:r>
            <w:r>
              <w:rPr>
                <w:rFonts w:ascii="Times New Roman" w:hAnsi="Times New Roman" w:eastAsia="楷体" w:cs="Times New Roman"/>
                <w:color w:val="000000"/>
                <w:kern w:val="0"/>
                <w:sz w:val="24"/>
              </w:rPr>
              <w:t>）</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i w:val="0"/>
                <w:iCs w:val="0"/>
                <w:color w:val="000000"/>
                <w:kern w:val="0"/>
                <w:sz w:val="24"/>
                <w:szCs w:val="24"/>
                <w:u w:val="none"/>
                <w:lang w:val="en-US" w:eastAsia="zh-CN" w:bidi="ar"/>
              </w:rPr>
              <w:t>实行“基本报酬+绩效报酬+规范性津补贴”，年收入</w:t>
            </w:r>
            <w:r>
              <w:rPr>
                <w:rFonts w:hint="eastAsia" w:ascii="Times New Roman" w:hAnsi="Times New Roman" w:eastAsia="楷体" w:cs="Times New Roman"/>
                <w:i w:val="0"/>
                <w:iCs w:val="0"/>
                <w:color w:val="auto"/>
                <w:kern w:val="0"/>
                <w:sz w:val="24"/>
                <w:szCs w:val="24"/>
                <w:u w:val="none"/>
                <w:lang w:val="en-US" w:eastAsia="zh-CN" w:bidi="ar"/>
              </w:rPr>
              <w:t>6-9</w:t>
            </w:r>
            <w:r>
              <w:rPr>
                <w:rFonts w:hint="eastAsia" w:ascii="Times New Roman" w:hAnsi="Times New Roman" w:eastAsia="楷体" w:cs="Times New Roman"/>
                <w:i w:val="0"/>
                <w:iCs w:val="0"/>
                <w:color w:val="000000"/>
                <w:kern w:val="0"/>
                <w:sz w:val="24"/>
                <w:szCs w:val="24"/>
                <w:u w:val="none"/>
                <w:lang w:val="en-US" w:eastAsia="zh-CN" w:bidi="ar"/>
              </w:rPr>
              <w:t>万元（含“五险一金”）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楷体" w:cs="Times New Roman"/>
                <w:color w:val="000000"/>
                <w:kern w:val="0"/>
                <w:sz w:val="24"/>
                <w:lang w:val="en-US" w:eastAsia="zh-CN"/>
              </w:rPr>
            </w:pPr>
            <w:r>
              <w:rPr>
                <w:rFonts w:hint="eastAsia" w:ascii="Times New Roman" w:hAnsi="Times New Roman" w:eastAsia="楷体" w:cs="Times New Roman"/>
                <w:color w:val="000000"/>
                <w:kern w:val="0"/>
                <w:sz w:val="24"/>
                <w:lang w:val="en-US" w:eastAsia="zh-CN"/>
              </w:rPr>
              <w:t>11</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共青城青创集团有限公司</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color w:val="000000"/>
                <w:kern w:val="0"/>
                <w:sz w:val="24"/>
              </w:rPr>
              <w:t>市域社会治理中心平台调度员</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color w:val="000000"/>
                <w:kern w:val="0"/>
                <w:sz w:val="24"/>
              </w:rPr>
              <w:t>5</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color w:val="000000"/>
                <w:kern w:val="0"/>
                <w:sz w:val="24"/>
              </w:rPr>
              <w:t>专业不限</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ascii="Times New Roman" w:hAnsi="Times New Roman" w:eastAsia="楷体" w:cs="Times New Roman"/>
                <w:color w:val="000000"/>
                <w:kern w:val="0"/>
                <w:sz w:val="24"/>
              </w:rPr>
              <w:t>具有</w:t>
            </w:r>
            <w:r>
              <w:rPr>
                <w:rFonts w:hint="eastAsia" w:ascii="Times New Roman" w:hAnsi="Times New Roman" w:eastAsia="楷体" w:cs="Times New Roman"/>
                <w:color w:val="000000"/>
                <w:kern w:val="0"/>
                <w:sz w:val="24"/>
              </w:rPr>
              <w:t>大专</w:t>
            </w:r>
            <w:r>
              <w:rPr>
                <w:rFonts w:ascii="Times New Roman" w:hAnsi="Times New Roman" w:eastAsia="楷体" w:cs="Times New Roman"/>
                <w:color w:val="000000"/>
                <w:kern w:val="0"/>
                <w:sz w:val="24"/>
              </w:rPr>
              <w:t>及以上学历</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default" w:ascii="Times New Roman" w:hAnsi="Times New Roman" w:eastAsia="楷体" w:cs="Times New Roman"/>
                <w:i w:val="0"/>
                <w:iCs w:val="0"/>
                <w:color w:val="000000"/>
                <w:kern w:val="0"/>
                <w:sz w:val="24"/>
                <w:szCs w:val="24"/>
                <w:u w:val="none"/>
                <w:lang w:val="en-US" w:eastAsia="zh-CN" w:bidi="ar"/>
              </w:rPr>
              <w:t>年龄在</w:t>
            </w:r>
            <w:r>
              <w:rPr>
                <w:rFonts w:hint="eastAsia" w:ascii="Times New Roman" w:hAnsi="Times New Roman" w:eastAsia="楷体" w:cs="Times New Roman"/>
                <w:i w:val="0"/>
                <w:iCs w:val="0"/>
                <w:color w:val="000000"/>
                <w:kern w:val="0"/>
                <w:sz w:val="24"/>
                <w:szCs w:val="24"/>
                <w:u w:val="none"/>
                <w:lang w:val="en-US" w:eastAsia="zh-CN" w:bidi="ar"/>
              </w:rPr>
              <w:t>35</w:t>
            </w:r>
            <w:r>
              <w:rPr>
                <w:rFonts w:hint="default" w:ascii="Times New Roman" w:hAnsi="Times New Roman" w:eastAsia="楷体" w:cs="Times New Roman"/>
                <w:i w:val="0"/>
                <w:iCs w:val="0"/>
                <w:color w:val="000000"/>
                <w:kern w:val="0"/>
                <w:sz w:val="24"/>
                <w:szCs w:val="24"/>
                <w:u w:val="none"/>
                <w:lang w:val="en-US" w:eastAsia="zh-CN" w:bidi="ar"/>
              </w:rPr>
              <w:t>周岁以下（19</w:t>
            </w:r>
            <w:r>
              <w:rPr>
                <w:rFonts w:hint="eastAsia" w:ascii="Times New Roman" w:hAnsi="Times New Roman" w:eastAsia="楷体" w:cs="Times New Roman"/>
                <w:i w:val="0"/>
                <w:iCs w:val="0"/>
                <w:color w:val="000000"/>
                <w:kern w:val="0"/>
                <w:sz w:val="24"/>
                <w:szCs w:val="24"/>
                <w:u w:val="none"/>
                <w:lang w:val="en-US" w:eastAsia="zh-CN" w:bidi="ar"/>
              </w:rPr>
              <w:t>87</w:t>
            </w:r>
            <w:r>
              <w:rPr>
                <w:rFonts w:hint="default" w:ascii="Times New Roman" w:hAnsi="Times New Roman" w:eastAsia="楷体" w:cs="Times New Roman"/>
                <w:i w:val="0"/>
                <w:iCs w:val="0"/>
                <w:color w:val="000000"/>
                <w:kern w:val="0"/>
                <w:sz w:val="24"/>
                <w:szCs w:val="24"/>
                <w:u w:val="none"/>
                <w:lang w:val="en-US" w:eastAsia="zh-CN" w:bidi="ar"/>
              </w:rPr>
              <w:t>年</w:t>
            </w:r>
            <w:r>
              <w:rPr>
                <w:rFonts w:hint="eastAsia" w:ascii="Times New Roman" w:hAnsi="Times New Roman" w:eastAsia="楷体" w:cs="Times New Roman"/>
                <w:i w:val="0"/>
                <w:iCs w:val="0"/>
                <w:color w:val="000000"/>
                <w:kern w:val="0"/>
                <w:sz w:val="24"/>
                <w:szCs w:val="24"/>
                <w:u w:val="none"/>
                <w:lang w:val="en-US" w:eastAsia="zh-CN" w:bidi="ar"/>
              </w:rPr>
              <w:t>5</w:t>
            </w:r>
            <w:r>
              <w:rPr>
                <w:rFonts w:hint="default" w:ascii="Times New Roman" w:hAnsi="Times New Roman" w:eastAsia="楷体" w:cs="Times New Roman"/>
                <w:i w:val="0"/>
                <w:iCs w:val="0"/>
                <w:color w:val="000000"/>
                <w:kern w:val="0"/>
                <w:sz w:val="24"/>
                <w:szCs w:val="24"/>
                <w:u w:val="none"/>
                <w:lang w:val="en-US" w:eastAsia="zh-CN" w:bidi="ar"/>
              </w:rPr>
              <w:t>月</w:t>
            </w:r>
            <w:r>
              <w:rPr>
                <w:rFonts w:hint="eastAsia" w:ascii="Times New Roman" w:hAnsi="Times New Roman" w:eastAsia="楷体" w:cs="Times New Roman"/>
                <w:i w:val="0"/>
                <w:iCs w:val="0"/>
                <w:color w:val="000000"/>
                <w:kern w:val="0"/>
                <w:sz w:val="24"/>
                <w:szCs w:val="24"/>
                <w:u w:val="none"/>
                <w:lang w:val="en-US" w:eastAsia="zh-CN" w:bidi="ar"/>
              </w:rPr>
              <w:t>1</w:t>
            </w:r>
            <w:r>
              <w:rPr>
                <w:rFonts w:hint="default" w:ascii="Times New Roman" w:hAnsi="Times New Roman" w:eastAsia="楷体" w:cs="Times New Roman"/>
                <w:i w:val="0"/>
                <w:iCs w:val="0"/>
                <w:color w:val="000000"/>
                <w:kern w:val="0"/>
                <w:sz w:val="24"/>
                <w:szCs w:val="24"/>
                <w:u w:val="none"/>
                <w:lang w:val="en-US" w:eastAsia="zh-CN" w:bidi="ar"/>
              </w:rPr>
              <w:t>日</w:t>
            </w:r>
            <w:r>
              <w:rPr>
                <w:rFonts w:hint="eastAsia" w:ascii="Times New Roman" w:hAnsi="Times New Roman" w:eastAsia="楷体" w:cs="Times New Roman"/>
                <w:i w:val="0"/>
                <w:iCs w:val="0"/>
                <w:color w:val="000000"/>
                <w:kern w:val="0"/>
                <w:sz w:val="24"/>
                <w:szCs w:val="24"/>
                <w:u w:val="none"/>
                <w:lang w:val="en-US" w:eastAsia="zh-CN" w:bidi="ar"/>
              </w:rPr>
              <w:t>以</w:t>
            </w:r>
            <w:r>
              <w:rPr>
                <w:rFonts w:hint="default" w:ascii="Times New Roman" w:hAnsi="Times New Roman" w:eastAsia="楷体" w:cs="Times New Roman"/>
                <w:i w:val="0"/>
                <w:iCs w:val="0"/>
                <w:color w:val="000000"/>
                <w:kern w:val="0"/>
                <w:sz w:val="24"/>
                <w:szCs w:val="24"/>
                <w:u w:val="none"/>
                <w:lang w:val="en-US" w:eastAsia="zh-CN" w:bidi="ar"/>
              </w:rPr>
              <w:t>后出生）</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color w:val="000000"/>
                <w:kern w:val="0"/>
                <w:sz w:val="24"/>
              </w:rPr>
              <w:t>不限</w:t>
            </w:r>
          </w:p>
        </w:tc>
        <w:tc>
          <w:tcPr>
            <w:tcW w:w="4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1.有两年以上工作经验；</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2.熟练电脑操作及Office办公软件，具备基本的网络知识；</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3.具备良好的沟通能力和团队合作精神，具备较强的组织协调能力和表达能力，具备良好的职业素养；</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楷体" w:cs="Times New Roman"/>
                <w:i w:val="0"/>
                <w:iCs w:val="0"/>
                <w:color w:val="000000"/>
                <w:kern w:val="0"/>
                <w:sz w:val="24"/>
                <w:szCs w:val="24"/>
                <w:u w:val="none"/>
                <w:lang w:val="en-US" w:eastAsia="zh-CN" w:bidi="ar"/>
              </w:rPr>
            </w:pPr>
            <w:r>
              <w:rPr>
                <w:rFonts w:hint="eastAsia" w:ascii="Times New Roman" w:hAnsi="Times New Roman" w:eastAsia="楷体" w:cs="Times New Roman"/>
                <w:i w:val="0"/>
                <w:iCs w:val="0"/>
                <w:color w:val="000000"/>
                <w:kern w:val="0"/>
                <w:sz w:val="24"/>
                <w:szCs w:val="24"/>
                <w:u w:val="none"/>
                <w:lang w:val="en-US" w:eastAsia="zh-CN" w:bidi="ar"/>
              </w:rPr>
              <w:t>4.能适应白班、夜班倒班工作制；</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i w:val="0"/>
                <w:iCs w:val="0"/>
                <w:color w:val="000000"/>
                <w:kern w:val="0"/>
                <w:sz w:val="24"/>
                <w:szCs w:val="24"/>
                <w:u w:val="none"/>
                <w:lang w:val="en-US" w:eastAsia="zh-CN" w:bidi="ar"/>
              </w:rPr>
              <w:t>5.有信息化项目中心平台调度工作经验者优先考虑。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lang w:eastAsia="zh-CN"/>
              </w:rPr>
            </w:pPr>
            <w:r>
              <w:rPr>
                <w:rFonts w:hint="eastAsia" w:ascii="Times New Roman" w:hAnsi="Times New Roman" w:eastAsia="楷体" w:cs="Times New Roman"/>
                <w:color w:val="000000"/>
                <w:kern w:val="0"/>
                <w:sz w:val="24"/>
                <w:lang w:val="en-US" w:eastAsia="zh-CN"/>
              </w:rPr>
              <w:t>是</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楷体" w:cs="Times New Roman"/>
                <w:color w:val="000000"/>
                <w:kern w:val="0"/>
                <w:sz w:val="24"/>
              </w:rPr>
            </w:pPr>
            <w:r>
              <w:rPr>
                <w:rFonts w:ascii="Times New Roman" w:hAnsi="Times New Roman" w:eastAsia="楷体" w:cs="Times New Roman"/>
                <w:color w:val="000000"/>
                <w:kern w:val="0"/>
                <w:sz w:val="24"/>
              </w:rPr>
              <w:t>是（</w:t>
            </w:r>
            <w:r>
              <w:rPr>
                <w:rFonts w:hint="default" w:ascii="Times New Roman" w:hAnsi="Times New Roman" w:eastAsia="楷体" w:cs="Times New Roman"/>
                <w:i w:val="0"/>
                <w:iCs w:val="0"/>
                <w:color w:val="000000"/>
                <w:kern w:val="0"/>
                <w:sz w:val="24"/>
                <w:szCs w:val="24"/>
                <w:u w:val="none"/>
                <w:lang w:val="en-US" w:eastAsia="zh-CN" w:bidi="ar"/>
              </w:rPr>
              <w:t>结构化面试</w:t>
            </w:r>
            <w:r>
              <w:rPr>
                <w:rFonts w:ascii="Times New Roman" w:hAnsi="Times New Roman" w:eastAsia="楷体" w:cs="Times New Roman"/>
                <w:color w:val="000000"/>
                <w:kern w:val="0"/>
                <w:sz w:val="24"/>
              </w:rPr>
              <w:t>）</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楷体" w:cs="Times New Roman"/>
                <w:color w:val="000000"/>
                <w:kern w:val="0"/>
                <w:sz w:val="24"/>
              </w:rPr>
            </w:pPr>
            <w:r>
              <w:rPr>
                <w:rFonts w:hint="eastAsia" w:ascii="Times New Roman" w:hAnsi="Times New Roman" w:eastAsia="楷体" w:cs="Times New Roman"/>
                <w:i w:val="0"/>
                <w:iCs w:val="0"/>
                <w:color w:val="000000"/>
                <w:kern w:val="0"/>
                <w:sz w:val="24"/>
                <w:szCs w:val="24"/>
                <w:u w:val="none"/>
                <w:lang w:val="en-US" w:eastAsia="zh-CN" w:bidi="ar"/>
              </w:rPr>
              <w:t>实行“基本报酬+绩效报酬+规范性津补贴”，年收入</w:t>
            </w:r>
            <w:r>
              <w:rPr>
                <w:rFonts w:hint="eastAsia" w:ascii="Times New Roman" w:hAnsi="Times New Roman" w:eastAsia="楷体" w:cs="Times New Roman"/>
                <w:i w:val="0"/>
                <w:iCs w:val="0"/>
                <w:color w:val="auto"/>
                <w:kern w:val="0"/>
                <w:sz w:val="24"/>
                <w:szCs w:val="24"/>
                <w:u w:val="none"/>
                <w:lang w:val="en-US" w:eastAsia="zh-CN" w:bidi="ar"/>
              </w:rPr>
              <w:t>5-8</w:t>
            </w:r>
            <w:r>
              <w:rPr>
                <w:rFonts w:hint="eastAsia" w:ascii="Times New Roman" w:hAnsi="Times New Roman" w:eastAsia="楷体" w:cs="Times New Roman"/>
                <w:i w:val="0"/>
                <w:iCs w:val="0"/>
                <w:color w:val="000000"/>
                <w:kern w:val="0"/>
                <w:sz w:val="24"/>
                <w:szCs w:val="24"/>
                <w:u w:val="none"/>
                <w:lang w:val="en-US" w:eastAsia="zh-CN" w:bidi="ar"/>
              </w:rPr>
              <w:t>万元（含“五险一金”）</w:t>
            </w:r>
          </w:p>
        </w:tc>
      </w:tr>
    </w:tbl>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Style w:val="8"/>
          <w:rFonts w:hint="default" w:ascii="Times New Roman" w:hAnsi="Times New Roman" w:eastAsia="黑体" w:cs="Times New Roman"/>
          <w:b w:val="0"/>
          <w:color w:val="222222"/>
          <w:kern w:val="0"/>
          <w:sz w:val="28"/>
          <w:szCs w:val="28"/>
          <w:shd w:val="clear" w:color="auto" w:fill="FFFFFF"/>
          <w:lang w:val="en-US" w:eastAsia="zh-CN" w:bidi="ar"/>
        </w:rPr>
        <w:sectPr>
          <w:pgSz w:w="16838" w:h="11906" w:orient="landscape"/>
          <w:pgMar w:top="1803" w:right="1440" w:bottom="1803" w:left="1440" w:header="851" w:footer="992" w:gutter="0"/>
          <w:cols w:space="0" w:num="1"/>
          <w:docGrid w:type="lines" w:linePitch="315" w:charSpace="0"/>
        </w:sectPr>
      </w:pPr>
      <w:r>
        <w:rPr>
          <w:rStyle w:val="8"/>
          <w:rFonts w:hint="default" w:ascii="Times New Roman" w:hAnsi="Times New Roman" w:eastAsia="黑体" w:cs="Times New Roman"/>
          <w:b w:val="0"/>
          <w:color w:val="222222"/>
          <w:kern w:val="0"/>
          <w:sz w:val="28"/>
          <w:szCs w:val="28"/>
          <w:shd w:val="clear" w:color="auto" w:fill="FFFFFF"/>
          <w:lang w:val="en-US" w:eastAsia="zh-CN" w:bidi="ar"/>
        </w:rPr>
        <w:t>注：专业参照《学科专业目录汇编》</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3ZTA5N2Q1ODUxMzUyNjY5MWMyOWVjNGE3NzkyOWMifQ=="/>
  </w:docVars>
  <w:rsids>
    <w:rsidRoot w:val="6C022FBC"/>
    <w:rsid w:val="44E37D95"/>
    <w:rsid w:val="64EB48AF"/>
    <w:rsid w:val="6C02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ody Text Indent 2"/>
    <w:basedOn w:val="1"/>
    <w:qFormat/>
    <w:uiPriority w:val="0"/>
    <w:pPr>
      <w:spacing w:after="120" w:line="480" w:lineRule="auto"/>
      <w:ind w:left="420" w:leftChars="200"/>
    </w:pPr>
    <w:rPr>
      <w:rFonts w:ascii="Calibri" w:hAnsi="Calibri"/>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2804</Words>
  <Characters>2992</Characters>
  <Lines>0</Lines>
  <Paragraphs>0</Paragraphs>
  <TotalTime>1</TotalTime>
  <ScaleCrop>false</ScaleCrop>
  <LinksUpToDate>false</LinksUpToDate>
  <CharactersWithSpaces>2997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2022-06-10T11:29:00Z</dcterms:created>
  <dc:creator>Administrator</dc:creator>
  <cp:lastModifiedBy>Administrator</cp:lastModifiedBy>
  <dcterms:modified xsi:type="dcterms:W3CDTF">2022-06-10T13:25:17Z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C6E94BC0DB6E433F876D518700446598</vt:lpwstr>
  </property>
</Properties>
</file>