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82"/>
        </w:tabs>
        <w:spacing w:line="360" w:lineRule="exact"/>
        <w:rPr>
          <w:rFonts w:ascii="方正小标宋简体" w:eastAsia="方正小标宋简体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spacing w:line="3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新冠肺炎疫情防控告知暨承诺书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一、考生须于考前3天提前申领“赣通码”和“通信大数据行程卡”，并于技能测试前48小时内进行新冠病毒核酸检测。注意做好自我健康监测管理，做好日体温测量、记录并进行健康状况监测，持续关注健康码状态，有异常情况的要及时报告本人所在村（社区）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二、考试当天，考生应至少提前</w:t>
      </w:r>
      <w:r>
        <w:rPr>
          <w:rFonts w:ascii="Times New Roman" w:hAnsi="Times New Roman" w:eastAsia="仿宋_GB2312"/>
        </w:rPr>
        <w:t>30</w:t>
      </w:r>
      <w:r>
        <w:rPr>
          <w:rFonts w:hint="eastAsia" w:ascii="Times New Roman" w:hAnsi="Times New Roman" w:eastAsia="仿宋_GB2312"/>
        </w:rPr>
        <w:t>分钟到达考点。考生进入考点前，应当主动出示本人“赣通码”“通信大数据行程卡”信息，出具本人技能测试前48小时内（以采样时间为准）有效核酸检测阴性证明，按要求主动接受体温测量。</w:t>
      </w:r>
      <w:r>
        <w:rPr>
          <w:rFonts w:hint="eastAsia" w:ascii="Times New Roman" w:hAnsi="Times New Roman" w:eastAsia="仿宋_GB2312"/>
          <w:b/>
          <w:bCs/>
        </w:rPr>
        <w:t>没有按要求出具核酸检测阴性证明的，不得进入考点。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（一）“赣通码”为绿码，“通信大数据行程卡”为绿码且14日内未到过存在中高风险地区的城市（即行程卡绿码中无*号标记），现场测量体温正常（≤37.3℃），技能测试前48小时内核酸检测结果为阴性的考生，可进入考点参加笔试。体温异常（＞37.3℃）由驻点医疗防疫人员初步排查，可排除疑似新冠肺炎的考生，经询问个人身体状况，能坚持考试者，由工作人员引导至备用隔离考场进行笔试。</w:t>
      </w:r>
    </w:p>
    <w:p>
      <w:pPr>
        <w:pStyle w:val="3"/>
        <w:adjustRightInd w:val="0"/>
        <w:spacing w:beforeAutospacing="0" w:afterAutospacing="0" w:line="360" w:lineRule="exact"/>
        <w:ind w:firstLine="480" w:firstLineChars="20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（二）“赣通码”为绿码，“通信大数据行程卡”显示到过国内中高风险地区的城市（即行程卡绿码中有*号标记）的考生，须提供技能测试前3天内2次（每次间隔不低于24小时）有效的核酸检测阴性证明，现场测量体温正常（≤37.3℃）可进入普通考场参加考试，未提供证明的考生不得进入考点。体温异常（＞37.3℃）由驻点医疗防疫人员初步排查，可排除疑似新冠肺炎的考生，经询问个人身体状况，能坚持考试者，由工作人员引导至备用隔离考场进行测试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（三）14天内有过边境县（市、区）旅居史的考生，须提供技能测试前7天内2次（最近一次检测应在技能测试前48小时内）有效的核酸检测阴性证明。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（四）近一个月内有境外旅居史的考生，须提供14天有效地集中医学隔离观察证明和7天有效居家隔离观察证明、测试前3天内2次（每次间隔不低于24小时）有效的核酸检测阴性证明，现场测量体温正常（≤37.3℃）可进入普通考场参加考试，未提供证明的考生不得进入考点。体温异常（＞37.3℃）由驻点医疗防疫人员初步排查，可排除疑似新冠肺炎的考生，经询问个人身体状况，能坚持考试者，由工作人员引导至备用隔离考场进行考试。</w:t>
      </w:r>
    </w:p>
    <w:p>
      <w:pPr>
        <w:pStyle w:val="3"/>
        <w:adjustRightInd w:val="0"/>
        <w:spacing w:beforeAutospacing="0" w:afterAutospacing="0" w:line="360" w:lineRule="exact"/>
        <w:ind w:firstLine="480" w:firstLineChars="200"/>
        <w:jc w:val="both"/>
        <w:rPr>
          <w:rFonts w:ascii="Times New Roman" w:hAnsi="Times New Roman" w:eastAsia="仿宋_GB2312"/>
          <w:b/>
          <w:bCs/>
        </w:rPr>
      </w:pPr>
      <w:r>
        <w:rPr>
          <w:rFonts w:hint="eastAsia" w:ascii="Times New Roman" w:hAnsi="Times New Roman" w:eastAsia="仿宋_GB2312"/>
        </w:rPr>
        <w:t>（五）</w:t>
      </w:r>
      <w:r>
        <w:rPr>
          <w:rFonts w:hint="eastAsia" w:ascii="Times New Roman" w:hAnsi="Times New Roman" w:eastAsia="仿宋_GB2312"/>
          <w:b/>
          <w:bCs/>
        </w:rPr>
        <w:t>考试当天，“赣通码”为红码或黄码的考生不得进入考点。</w:t>
      </w:r>
    </w:p>
    <w:p>
      <w:pPr>
        <w:pStyle w:val="3"/>
        <w:adjustRightInd w:val="0"/>
        <w:spacing w:beforeAutospacing="0" w:afterAutospacing="0" w:line="360" w:lineRule="exact"/>
        <w:ind w:firstLine="480" w:firstLineChars="20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（六）</w:t>
      </w:r>
      <w:r>
        <w:rPr>
          <w:rFonts w:hint="eastAsia" w:ascii="Times New Roman" w:hAnsi="Times New Roman" w:eastAsia="仿宋_GB2312"/>
          <w:b/>
          <w:bCs/>
        </w:rPr>
        <w:t>考生有以下情况之一者，不能参加考试：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1．处于隔离治疗期的确诊病例、疑似病例、无症状感染者，以及隔离期未满的密切接触者和次密切接触者；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2．已治愈出院的确诊病例和已解除隔离医学观察的无症状感染者，尚在随访及医学观察期内的。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三、考生自备一次性医用口罩，赴考时如乘坐公共交通工具，需要全程佩戴口罩，可佩戴一次性手套，并做好手部卫生，同时注意保持安全社交距离。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四、考试期间，考生要自觉维护考试秩序，与其他考生保持安全社交距离，服从现场工作人员安排，考试结束后按规定有序离场。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五、对考前或考试过程中出现身体状况异常，经复测复查确有发热或呼吸道异常症状的考生，由驻点医疗防疫人员进行个案预判，具备继续考试条件的考生转移至备用隔离考场考试。对不能排除新冠肺炎的，一律由负压救护车转运至定点医院就诊排查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六、考生如因有相关旅居史、密切接触史等流行病学史被集中隔离，笔试当天无法到达考点的，视为主动放弃考试资格。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七、请考生注意个人防护，考生进入考点内，除核验信息时须配合摘下口罩以外，考试全程均应佩戴一次性医用口罩。</w:t>
      </w:r>
    </w:p>
    <w:p>
      <w:pPr>
        <w:pStyle w:val="3"/>
        <w:adjustRightInd w:val="0"/>
        <w:spacing w:beforeAutospacing="0" w:afterAutospacing="0" w:line="360" w:lineRule="exact"/>
        <w:ind w:firstLine="480" w:firstLineChars="20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八、近期到过国内中高风险地区城市、14天内有边境县（市、区）旅居史、近一个月内有境外旅居史的考生，建议在考试结束后24小时内进行一次核酸检测，有异常情况的要及时报告本人所在村（社区）。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九、因疫情存在动态变化，疫情防控工作要求也将作出相应调整。如考试前出现新的疫情变化，赣县区旅投集团将通过集团公司微信公众号及时发布补充通知，进一步明确疫情防控要求，请广大考生密切关注。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十、</w:t>
      </w:r>
      <w:r>
        <w:rPr>
          <w:rFonts w:hint="eastAsia" w:ascii="Times New Roman" w:hAnsi="Times New Roman" w:eastAsia="仿宋_GB2312"/>
          <w:b/>
          <w:bCs/>
        </w:rPr>
        <w:t>疫情防控实行属地化管理，考生应知悉本告知书事项，严格遵守当地相关防疫要求。</w:t>
      </w:r>
      <w:r>
        <w:rPr>
          <w:rFonts w:hint="eastAsia" w:ascii="Times New Roman" w:hAnsi="Times New Roman" w:eastAsia="仿宋_GB2312"/>
        </w:rPr>
        <w:t>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本人已认真阅读《新冠肺炎疫情防控告知暨承诺书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纪，诚信考试。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</w:p>
    <w:p>
      <w:pPr>
        <w:pStyle w:val="3"/>
        <w:adjustRightInd w:val="0"/>
        <w:spacing w:beforeAutospacing="0" w:afterAutospacing="0" w:line="360" w:lineRule="exact"/>
        <w:ind w:firstLine="2640" w:firstLineChars="1100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承诺人（报名）人：</w:t>
      </w:r>
      <w:r>
        <w:rPr>
          <w:rFonts w:hint="eastAsia" w:ascii="Times New Roman" w:hAnsi="Times New Roman" w:eastAsia="仿宋_GB2312"/>
        </w:rPr>
        <w:t xml:space="preserve"> 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right"/>
        <w:rPr>
          <w:rFonts w:ascii="Times New Roman" w:hAnsi="Times New Roman" w:eastAsia="仿宋_GB2312"/>
        </w:rPr>
      </w:pP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right"/>
        <w:rPr>
          <w:rFonts w:ascii="Times New Roman" w:hAnsi="Times New Roman" w:eastAsia="仿宋_GB2312"/>
        </w:rPr>
      </w:pP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righ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年</w:t>
      </w:r>
      <w:r>
        <w:rPr>
          <w:rFonts w:hint="eastAsia" w:ascii="Times New Roman" w:hAnsi="Times New Roman" w:eastAsia="仿宋_GB2312"/>
        </w:rPr>
        <w:t xml:space="preserve"> </w:t>
      </w:r>
      <w:r>
        <w:rPr>
          <w:rFonts w:ascii="Times New Roman" w:hAnsi="Times New Roman" w:eastAsia="仿宋_GB2312"/>
        </w:rPr>
        <w:t xml:space="preserve">  月  </w:t>
      </w:r>
      <w:r>
        <w:rPr>
          <w:rFonts w:hint="eastAsia" w:ascii="Times New Roman" w:hAnsi="Times New Roman" w:eastAsia="仿宋_GB2312"/>
        </w:rPr>
        <w:t xml:space="preserve"> </w:t>
      </w:r>
      <w:r>
        <w:rPr>
          <w:rFonts w:ascii="Times New Roman" w:hAnsi="Times New Roman" w:eastAsia="仿宋_GB2312"/>
        </w:rPr>
        <w:t xml:space="preserve">日 </w:t>
      </w:r>
    </w:p>
    <w:p>
      <w:pPr>
        <w:pStyle w:val="3"/>
        <w:adjustRightInd w:val="0"/>
        <w:spacing w:beforeAutospacing="0" w:afterAutospacing="0" w:line="360" w:lineRule="exact"/>
        <w:ind w:firstLine="432" w:firstLineChars="180"/>
        <w:jc w:val="both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（请双面打印）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OTUxMjA3NDY4YzdiMGE0YTJhMzAyNWFmY2UwNjkifQ=="/>
  </w:docVars>
  <w:rsids>
    <w:rsidRoot w:val="23A07929"/>
    <w:rsid w:val="23A07929"/>
    <w:rsid w:val="2EC50AE0"/>
    <w:rsid w:val="505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2022-06-17T05:06:00Z</dcterms:created>
  <dc:creator>NING MEI</dc:creator>
  <cp:lastModifiedBy>NING MEI</cp:lastModifiedBy>
  <dcterms:modified xsi:type="dcterms:W3CDTF">2022-06-17T05:08:02Z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88F8F41C1258494690CBF93614E1C472</vt:lpwstr>
  </property>
</Properties>
</file>