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  <w:t>附件：</w:t>
      </w:r>
      <w:r>
        <w:rPr>
          <w:rStyle w:val="4"/>
          <w:rFonts w:hint="eastAsia" w:asciiTheme="minorEastAsia" w:hAnsiTheme="minorEastAsia" w:eastAsiaTheme="minorEastAsia" w:cstheme="minorEastAsia"/>
          <w:sz w:val="30"/>
          <w:szCs w:val="30"/>
        </w:rPr>
        <w:t>宜春市人力资源服务有限责任公司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应聘人员登记表</w:t>
      </w:r>
    </w:p>
    <w:tbl>
      <w:tblPr>
        <w:tblStyle w:val="2"/>
        <w:tblpPr w:leftFromText="180" w:rightFromText="180" w:vertAnchor="text" w:horzAnchor="page" w:tblpX="1562" w:tblpY="98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52"/>
        <w:gridCol w:w="381"/>
        <w:gridCol w:w="1019"/>
        <w:gridCol w:w="731"/>
        <w:gridCol w:w="815"/>
        <w:gridCol w:w="1197"/>
        <w:gridCol w:w="1098"/>
        <w:gridCol w:w="1020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宜春市人力资源服务有限责任公司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 第 一 次 就 业 填 写）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 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6A07DEB"/>
    <w:rsid w:val="06A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2023-02-10T02:00:00Z</dcterms:created>
  <dc:creator>宜春就业网-曾梦珊</dc:creator>
  <cp:lastModifiedBy>宜春就业网-曾梦珊</cp:lastModifiedBy>
  <dcterms:modified xsi:type="dcterms:W3CDTF">2023-02-10T02:00:57Z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7E9D165181104095B07610A19327BC6F</vt:lpwstr>
  </property>
</Properties>
</file>