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6" w:lineRule="exact"/>
        <w:jc w:val="both"/>
        <w:rPr>
          <w:rFonts w:ascii="Times New Roman" w:hAnsi="Times New Roman"/>
          <w:sz w:val="44"/>
          <w:szCs w:val="44"/>
        </w:rPr>
      </w:pPr>
    </w:p>
    <w:p>
      <w:pPr>
        <w:rPr>
          <w:rFonts w:hint="eastAsia" w:ascii="方正小标宋简体" w:eastAsia="方正小标宋简体"/>
          <w:sz w:val="44"/>
          <w:szCs w:val="44"/>
        </w:rPr>
      </w:pPr>
      <w:r>
        <w:rPr>
          <w:rFonts w:hint="eastAsia" w:ascii="方正小标宋简体" w:eastAsia="方正小标宋简体"/>
          <w:sz w:val="44"/>
          <w:szCs w:val="44"/>
        </w:rPr>
        <w:t>2022年庐山市</w:t>
      </w:r>
      <w:r>
        <w:rPr>
          <w:rFonts w:hint="eastAsia" w:ascii="方正小标宋简体" w:eastAsia="方正小标宋简体"/>
          <w:sz w:val="44"/>
          <w:szCs w:val="44"/>
          <w:lang w:val="en-US" w:eastAsia="zh-CN"/>
        </w:rPr>
        <w:t>消防救援</w:t>
      </w:r>
      <w:r>
        <w:rPr>
          <w:rFonts w:hint="eastAsia" w:ascii="方正小标宋简体" w:eastAsia="方正小标宋简体"/>
          <w:sz w:val="44"/>
          <w:szCs w:val="44"/>
        </w:rPr>
        <w:t>大队政府专职</w:t>
      </w:r>
    </w:p>
    <w:p>
      <w:pPr>
        <w:rPr>
          <w:rFonts w:ascii="方正小标宋简体" w:eastAsia="方正小标宋简体"/>
          <w:sz w:val="44"/>
          <w:szCs w:val="44"/>
        </w:rPr>
      </w:pPr>
      <w:r>
        <w:rPr>
          <w:rFonts w:hint="eastAsia" w:ascii="方正小标宋简体" w:eastAsia="方正小标宋简体"/>
          <w:sz w:val="44"/>
          <w:szCs w:val="44"/>
        </w:rPr>
        <w:t>消防员招聘公告</w:t>
      </w:r>
    </w:p>
    <w:p>
      <w:pPr>
        <w:rPr>
          <w:rFonts w:hint="eastAsia" w:ascii="方正小标宋_GBK" w:hAnsi="方正小标宋_GBK" w:eastAsia="方正小标宋_GBK" w:cs="方正小标宋_GBK"/>
          <w:sz w:val="44"/>
          <w:szCs w:val="44"/>
        </w:rPr>
      </w:pPr>
    </w:p>
    <w:p>
      <w:pPr>
        <w:pStyle w:val="9"/>
        <w:shd w:val="clear" w:color="auto" w:fill="FFFFFF"/>
        <w:spacing w:before="0" w:beforeAutospacing="0" w:after="0" w:afterAutospacing="0" w:line="420" w:lineRule="atLeas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为加强全市政府专职消防队伍建设，进一步充实灭火应急救援力量，保证灭火和应急救援任务的完成，确保庐山市消防救援大队政府专职消防员招聘工作顺利进行，根据《江西省合同制消防员招聘管理暂行办法》要求及相关规定，确保招聘工作公正、公平、公开进行，制定本实施办法：</w:t>
      </w:r>
    </w:p>
    <w:p>
      <w:pPr>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一、招聘原则</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坚持“公开、平等、竞争、择优”原则。</w:t>
      </w:r>
      <w:bookmarkStart w:id="0" w:name="_GoBack"/>
      <w:bookmarkEnd w:id="0"/>
    </w:p>
    <w:p>
      <w:pPr>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二、招聘岗位计划及条件</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2022年度庐山市消防救援大队公开招聘政府专职消防员5名，具体招聘岗位详见《2022年度庐山市消防救援大队公开招聘政府专职消防员岗位计划表》（附件1）。</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(一)招聘岗位</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1.庐山市横塘镇政府专职消防员，男性，3名，灭火救援战斗员岗位。</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2.庐山市白鹿大道消防救援站政府专职消防员，男性，2名，其中灭火救援战斗员岗位1名，通讯员岗位1名。</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(二)招聘条件</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1.具有中华人民共和国国籍、拥护党的路线、方针、政策;遵纪守法、作风正派，具有坚定的政治素质、较强的正义感。</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2.高中以上学历，热爱消防工作，具有奉献精神，自愿从事应急救援、维稳处突、消防宣传、文秘档案及勤务保障等工作，服从命令，听从指挥。</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3.年龄、性别及从事工作要求：</w:t>
      </w:r>
    </w:p>
    <w:p>
      <w:pPr>
        <w:spacing w:line="360" w:lineRule="auto"/>
        <w:ind w:firstLine="640" w:firstLineChars="200"/>
        <w:jc w:val="both"/>
        <w:rPr>
          <w:rFonts w:ascii="Times New Roman" w:hAnsi="Times New Roman" w:eastAsia="方正仿宋_GB2312" w:cs="方正仿宋_GB2312"/>
          <w:sz w:val="32"/>
          <w:szCs w:val="32"/>
        </w:rPr>
      </w:pPr>
      <w:r>
        <w:rPr>
          <w:rFonts w:hint="eastAsia" w:ascii="Times New Roman" w:hAnsi="Times New Roman" w:eastAsia="方正仿宋_GB2312" w:cs="方正仿宋_GB2312"/>
          <w:b/>
          <w:bCs/>
          <w:sz w:val="32"/>
          <w:szCs w:val="32"/>
        </w:rPr>
        <w:t>灭火战斗员岗位：</w:t>
      </w:r>
      <w:r>
        <w:rPr>
          <w:rFonts w:hint="eastAsia" w:ascii="仿宋" w:hAnsi="仿宋" w:eastAsia="仿宋" w:cs="仿宋"/>
          <w:kern w:val="2"/>
          <w:sz w:val="32"/>
          <w:szCs w:val="32"/>
          <w:lang w:val="en-US" w:eastAsia="zh-CN" w:bidi="ar-SA"/>
        </w:rPr>
        <w:t>年满18周岁以上(2004年6月以前出生)，30周岁以下(1992年6月以后出生)，男性，主要从事灭火应急救援工作以及相关辅助性工作。</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Times New Roman" w:hAnsi="Times New Roman" w:eastAsia="方正仿宋_GB2312" w:cs="方正仿宋_GB2312"/>
          <w:b/>
          <w:bCs/>
          <w:sz w:val="32"/>
          <w:szCs w:val="32"/>
        </w:rPr>
        <w:t>通讯员岗位</w:t>
      </w:r>
      <w:r>
        <w:rPr>
          <w:rFonts w:hint="eastAsia" w:ascii="Times New Roman" w:hAnsi="Times New Roman" w:eastAsia="方正仿宋_GB2312" w:cs="方正仿宋_GB2312"/>
          <w:sz w:val="32"/>
          <w:szCs w:val="32"/>
        </w:rPr>
        <w:t>：</w:t>
      </w:r>
      <w:r>
        <w:rPr>
          <w:rFonts w:hint="eastAsia" w:ascii="仿宋" w:hAnsi="仿宋" w:eastAsia="仿宋" w:cs="仿宋"/>
          <w:kern w:val="2"/>
          <w:sz w:val="32"/>
          <w:szCs w:val="32"/>
          <w:lang w:val="en-US" w:eastAsia="zh-CN" w:bidi="ar-SA"/>
        </w:rPr>
        <w:t xml:space="preserve">年满18周岁以上(2004年6月以前出生)，30周岁以下(1992年6月以后出生)，男性，主要从事灭火救援预案编制、火灾现场信息报送及其他文字辅助类工作。                                          </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国家综合性消防救援队伍正常退出人员，未受过部队处分 或地方公安处理且获得嘉奖以上的退役军人;曾(现)任政府专职消防员并获得《灭火救援员》国家职业资格证书及省级消防救援队伍表彰的，年龄放宽至35周岁(1987年6月以后出生)。</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4.具有下列情形之一的，不具备报名资格:</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(1)受过刑事处罚、治安处罚、劳动教养、少年管教的;</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(2)有犯罪嫌疑尚未查清的;</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(3)有被严重违反劳动纪律和法规并被聘用单位辞退、解聘记录的;</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(4)道德败坏，有偷窃等不良行为的;</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(5)被依法列为失信联合惩戒对象的;</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(6)其他不宜进入应急救援工作队伍的。 </w:t>
      </w:r>
    </w:p>
    <w:p>
      <w:pPr>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三、招聘方法和程序 </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(一)报名</w:t>
      </w:r>
    </w:p>
    <w:p>
      <w:pPr>
        <w:pStyle w:val="9"/>
        <w:shd w:val="clear" w:color="auto" w:fill="FFFFFF"/>
        <w:spacing w:before="0" w:beforeAutospacing="0" w:after="0" w:afterAutospacing="0"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1、发布公告:在庐山市人民政府网(</w:t>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HYPERLINK "http://www.xunyang.gov.cn/"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http://www.lushan.gov.cn/</w:t>
      </w:r>
      <w:r>
        <w:rPr>
          <w:rFonts w:hint="eastAsia" w:ascii="仿宋" w:hAnsi="仿宋" w:eastAsia="仿宋" w:cs="仿宋"/>
          <w:kern w:val="2"/>
          <w:sz w:val="32"/>
          <w:szCs w:val="32"/>
          <w:lang w:val="en-US" w:eastAsia="zh-CN" w:bidi="ar-SA"/>
        </w:rPr>
        <w:fldChar w:fldCharType="end"/>
      </w:r>
      <w:r>
        <w:rPr>
          <w:rFonts w:hint="eastAsia" w:ascii="仿宋" w:hAnsi="仿宋" w:eastAsia="仿宋" w:cs="仿宋"/>
          <w:kern w:val="2"/>
          <w:sz w:val="32"/>
          <w:szCs w:val="32"/>
          <w:lang w:val="en-US" w:eastAsia="zh-CN" w:bidi="ar-SA"/>
        </w:rPr>
        <w:t>)上发布。</w:t>
      </w:r>
    </w:p>
    <w:p>
      <w:pPr>
        <w:pStyle w:val="9"/>
        <w:shd w:val="clear" w:color="auto" w:fill="FFFFFF"/>
        <w:spacing w:before="0" w:beforeAutospacing="0" w:after="0" w:afterAutospacing="0"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2、报名时间:2022年6月4日8:00至6月20日17:00。</w:t>
      </w:r>
    </w:p>
    <w:p>
      <w:pPr>
        <w:pStyle w:val="9"/>
        <w:shd w:val="clear" w:color="auto" w:fill="FFFFFF"/>
        <w:spacing w:before="0" w:beforeAutospacing="0" w:after="0" w:afterAutospacing="0"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3、报名方式:报名采取电子邮件报名方式，将报名表发至电子邮箱:573439075@qq.com，邮件名统一格式为:姓名+招聘岗位，报名表内容应填尽填。(联系方式:18879252255 朱站长)</w:t>
      </w:r>
    </w:p>
    <w:p>
      <w:pPr>
        <w:pStyle w:val="9"/>
        <w:shd w:val="clear" w:color="auto" w:fill="FFFFFF"/>
        <w:spacing w:before="0" w:beforeAutospacing="0" w:after="0" w:afterAutospacing="0"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4.报名事项及要求:报名考生需在庐山市人民政府网 (</w:t>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HYPERLINK "http://www.xunyang.gov.cn/"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http://www.lushan.gov.cn/</w:t>
      </w:r>
      <w:r>
        <w:rPr>
          <w:rFonts w:hint="eastAsia" w:ascii="仿宋" w:hAnsi="仿宋" w:eastAsia="仿宋" w:cs="仿宋"/>
          <w:kern w:val="2"/>
          <w:sz w:val="32"/>
          <w:szCs w:val="32"/>
          <w:lang w:val="en-US" w:eastAsia="zh-CN" w:bidi="ar-SA"/>
        </w:rPr>
        <w:fldChar w:fldCharType="end"/>
      </w:r>
      <w:r>
        <w:rPr>
          <w:rFonts w:hint="eastAsia" w:ascii="仿宋" w:hAnsi="仿宋" w:eastAsia="仿宋" w:cs="仿宋"/>
          <w:kern w:val="2"/>
          <w:sz w:val="32"/>
          <w:szCs w:val="32"/>
          <w:lang w:val="en-US" w:eastAsia="zh-CN" w:bidi="ar-SA"/>
        </w:rPr>
        <w:t>)发布的招聘公告中下载《政府专职消防员招聘报名表》(附件2)，在电子稿中填好个人有关信息并上传近半年内免冠彩色照片，发至报名邮箱。报名表填写不规范、不准确的，报名不受理。为在招聘过程中能及时通知到考生有关招聘事宜，考生在报名表中填写的联系方式务必保持畅通，否则造成的后果自行负责。</w:t>
      </w:r>
    </w:p>
    <w:p>
      <w:pPr>
        <w:pStyle w:val="9"/>
        <w:shd w:val="clear" w:color="auto" w:fill="FFFFFF"/>
        <w:spacing w:before="0" w:beforeAutospacing="0" w:after="0" w:afterAutospacing="0"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5、准考证领取:报名考生可于2022年6月21日8:00至22日17:00工作时间到九江市庐山市消防救援大队（白鹿大道101号)，联系电话:13657921116)领取准考证，并按准考证上的要求参加考试。</w:t>
      </w:r>
    </w:p>
    <w:p>
      <w:pPr>
        <w:pStyle w:val="9"/>
        <w:shd w:val="clear" w:color="auto" w:fill="FFFFFF"/>
        <w:spacing w:before="0" w:beforeAutospacing="0" w:after="0" w:afterAutospacing="0" w:line="360" w:lineRule="auto"/>
        <w:ind w:firstLine="640" w:firstLineChars="200"/>
        <w:jc w:val="both"/>
        <w:rPr>
          <w:rFonts w:ascii="Times New Roman" w:hAnsi="Times New Roman" w:eastAsia="方正仿宋_GB2312" w:cs="方正仿宋_GB2312"/>
          <w:kern w:val="2"/>
          <w:sz w:val="32"/>
          <w:szCs w:val="32"/>
        </w:rPr>
      </w:pPr>
      <w:r>
        <w:rPr>
          <w:rFonts w:hint="eastAsia" w:ascii="仿宋" w:hAnsi="仿宋" w:eastAsia="仿宋" w:cs="仿宋"/>
          <w:kern w:val="2"/>
          <w:sz w:val="32"/>
          <w:szCs w:val="32"/>
          <w:lang w:val="en-US" w:eastAsia="zh-CN" w:bidi="ar-SA"/>
        </w:rPr>
        <w:t>《准考证》是考生参加体能测试等招聘环节的重要凭证，请考生务必妥善保管。</w:t>
      </w:r>
    </w:p>
    <w:p>
      <w:pPr>
        <w:numPr>
          <w:ilvl w:val="0"/>
          <w:numId w:val="0"/>
        </w:num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二</w:t>
      </w:r>
      <w:r>
        <w:rPr>
          <w:rFonts w:hint="eastAsia" w:ascii="楷体" w:hAnsi="楷体" w:eastAsia="楷体" w:cs="楷体"/>
          <w:sz w:val="32"/>
          <w:szCs w:val="32"/>
        </w:rPr>
        <w:t>)资格审查</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考试前的资格审核在领取准考证当天同时进行，由庐山市消防救援大队负责。所有报名考试的考生均参加资格审核。</w:t>
      </w:r>
    </w:p>
    <w:p>
      <w:pPr>
        <w:pStyle w:val="9"/>
        <w:shd w:val="clear" w:color="auto" w:fill="FFFFFF"/>
        <w:spacing w:before="0" w:beforeAutospacing="0" w:after="0" w:afterAutospacing="0"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资格审核时，考生须携带本人居民身份证、学历证书(学位证书)、学历认定证明或学历证书电子注册备案表、网上报名表纸质版一式两份、近期同底免冠彩色照片3张(1寸)以及相关岗位要求的证书等原件及复印件一份。</w:t>
      </w:r>
    </w:p>
    <w:p>
      <w:pPr>
        <w:pStyle w:val="9"/>
        <w:shd w:val="clear" w:color="auto" w:fill="FFFFFF"/>
        <w:spacing w:before="0" w:beforeAutospacing="0" w:after="0" w:afterAutospacing="0"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资格审核中，对不符合报考条件和岗位资格条件的，取消考试资格。</w:t>
      </w:r>
    </w:p>
    <w:p>
      <w:pPr>
        <w:pStyle w:val="9"/>
        <w:shd w:val="clear" w:color="auto" w:fill="FFFFFF"/>
        <w:spacing w:before="0" w:beforeAutospacing="0" w:after="0" w:afterAutospacing="0"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资格审核贯穿于招聘工作全过程，如在招聘过程中发现有违纪违规、材料不齐、提供虚假信息或报名考生不符合招聘条件等情况的，随时取消聘用资格。</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(三)体能测试</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1、时间、地点：另行通知</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2、测试项目：3000米跑、100米跑、单杠引体向上三个项目。满分为100分，其中3000米跑占40%、其他各占30%。评分标准见附件3。以体能考试成绩的60%计入考生考试总成绩。</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3、体能测试成绩应用：根据体能测试成绩从高到低排序，按照1：1.5的比例确定入围人员名单，入围人员统一参加体检、政审和心理测试。</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(四)体检</w:t>
      </w:r>
    </w:p>
    <w:p>
      <w:pPr>
        <w:spacing w:line="360" w:lineRule="auto"/>
        <w:ind w:firstLine="640" w:firstLineChars="200"/>
        <w:jc w:val="both"/>
        <w:rPr>
          <w:rFonts w:ascii="Times New Roman" w:hAnsi="Times New Roman" w:eastAsia="方正仿宋_GB2312" w:cs="方正仿宋_GB2312"/>
          <w:sz w:val="32"/>
          <w:szCs w:val="32"/>
        </w:rPr>
      </w:pPr>
      <w:r>
        <w:rPr>
          <w:rFonts w:hint="eastAsia" w:ascii="仿宋" w:hAnsi="仿宋" w:eastAsia="仿宋" w:cs="仿宋"/>
          <w:kern w:val="2"/>
          <w:sz w:val="32"/>
          <w:szCs w:val="32"/>
          <w:lang w:val="en-US" w:eastAsia="zh-CN" w:bidi="ar-SA"/>
        </w:rPr>
        <w:t>参照《招录消防员体检项目和标准》中的部分项目进行体检，体检费用自理。未按规定时间到达指定地点进行体检的，视为自动放弃。对体检结果有异议的，可申请复检一次。体检不合格者，不予聘用。由此产生的岗位空额依次递补。</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(五)</w:t>
      </w:r>
      <w:r>
        <w:rPr>
          <w:rFonts w:hint="eastAsia" w:ascii="Times New Roman" w:hAnsi="Times New Roman" w:eastAsia="方正仿宋_GB2312" w:cs="方正仿宋_GB2312"/>
          <w:sz w:val="32"/>
          <w:szCs w:val="32"/>
        </w:rPr>
        <w:t xml:space="preserve"> </w:t>
      </w:r>
      <w:r>
        <w:rPr>
          <w:rFonts w:hint="eastAsia" w:ascii="楷体" w:hAnsi="楷体" w:eastAsia="楷体" w:cs="楷体"/>
          <w:sz w:val="32"/>
          <w:szCs w:val="32"/>
        </w:rPr>
        <w:t>心理测试</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心理测试结果作为是否聘用的重要参考因素，心理测试费用自理。未按规定时间到达指定地点进行心理测试的，视为自动放弃。心理测试结果异常的取消拟聘用人入选资格。由此产生的岗位空额依次递补。</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（六）政审</w:t>
      </w:r>
    </w:p>
    <w:p>
      <w:pPr>
        <w:pStyle w:val="9"/>
        <w:shd w:val="clear" w:color="auto" w:fill="FFFFFF"/>
        <w:spacing w:before="0" w:beforeAutospacing="0" w:after="0" w:afterAutospacing="0" w:line="360" w:lineRule="auto"/>
        <w:ind w:firstLine="640" w:firstLineChars="200"/>
        <w:jc w:val="both"/>
        <w:rPr>
          <w:rFonts w:ascii="Times New Roman" w:hAnsi="Times New Roman" w:eastAsia="方正仿宋_GB2312" w:cs="方正仿宋_GB2312"/>
          <w:kern w:val="2"/>
          <w:sz w:val="32"/>
          <w:szCs w:val="32"/>
        </w:rPr>
      </w:pPr>
      <w:r>
        <w:rPr>
          <w:rFonts w:hint="eastAsia" w:ascii="仿宋" w:hAnsi="仿宋" w:eastAsia="仿宋" w:cs="仿宋"/>
          <w:kern w:val="2"/>
          <w:sz w:val="32"/>
          <w:szCs w:val="32"/>
          <w:lang w:val="en-US" w:eastAsia="zh-CN" w:bidi="ar-SA"/>
        </w:rPr>
        <w:t>政治考核由庐山市消防救援大队组织进行。主要考核招聘对象有无违法犯罪记录和参加邪教组织及影响社会稳定的不良记录。考核不合格者，取消拟聘用资格。由此产生的岗位空额依次递补。</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(七)专业考核（面试）</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1、时间：另行通知</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2、方式：分岗位组织考核</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3、考核内容：由大队招聘小组进行考察，主要测试考生应聘岗位所需技能。考核成绩满分为100分，以评定成绩的40%计入考生总成绩。</w:t>
      </w:r>
    </w:p>
    <w:p>
      <w:pPr>
        <w:spacing w:line="360" w:lineRule="auto"/>
        <w:ind w:firstLine="640" w:firstLineChars="200"/>
        <w:jc w:val="both"/>
        <w:rPr>
          <w:rFonts w:ascii="Times New Roman" w:hAnsi="Times New Roman" w:eastAsia="方正仿宋_GB2312" w:cs="方正仿宋_GB2312"/>
          <w:sz w:val="32"/>
          <w:szCs w:val="32"/>
        </w:rPr>
      </w:pPr>
      <w:r>
        <w:rPr>
          <w:rFonts w:hint="eastAsia" w:ascii="仿宋" w:hAnsi="仿宋" w:eastAsia="仿宋" w:cs="仿宋"/>
          <w:kern w:val="2"/>
          <w:sz w:val="32"/>
          <w:szCs w:val="32"/>
          <w:lang w:val="en-US" w:eastAsia="zh-CN" w:bidi="ar-SA"/>
        </w:rPr>
        <w:t>4、总成绩计算方法为：总成绩=专业考核成绩×40%+体能考试成绩×60%，在体验、政审、心里测试均合格的前提下，根据总成绩由高到低的顺序，1：1确定拟聘用人员名单，综合成绩出现并列时，专业考核成绩高者优先。</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(八)公示</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庐山市消防救援大队根据各岗位总成绩排名顺序，由高到低确定拟聘用人员，将拟聘用人员名单在庐山市人民政府网(</w:t>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HYPERLINK "http://www.xunyang.gov.cn/"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http://www.lushan.gov.cn/</w:t>
      </w:r>
      <w:r>
        <w:rPr>
          <w:rFonts w:hint="eastAsia" w:ascii="仿宋" w:hAnsi="仿宋" w:eastAsia="仿宋" w:cs="仿宋"/>
          <w:kern w:val="2"/>
          <w:sz w:val="32"/>
          <w:szCs w:val="32"/>
          <w:lang w:val="en-US" w:eastAsia="zh-CN" w:bidi="ar-SA"/>
        </w:rPr>
        <w:fldChar w:fldCharType="end"/>
      </w:r>
      <w:r>
        <w:rPr>
          <w:rFonts w:hint="eastAsia" w:ascii="仿宋" w:hAnsi="仿宋" w:eastAsia="仿宋" w:cs="仿宋"/>
          <w:kern w:val="2"/>
          <w:sz w:val="32"/>
          <w:szCs w:val="32"/>
          <w:lang w:val="en-US" w:eastAsia="zh-CN" w:bidi="ar-SA"/>
        </w:rPr>
        <w:t>)网上公示7个工作日。公示期内无异议的，方可聘用;对有严重问题并查有实据的，不予聘用;对反映有严重问题，但一时难以查实的，暂缓聘用，待查实并做出结论后再决定是否签订劳动合同。</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（九）办理聘用手续</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1.拟聘用人员自正式报到之日起一个月内，由庐山市消防救援大队与拟聘用人员签订劳动合同，试用期为3个月，首次签订劳动合同期限为3年，第二次续签劳动合同按《劳动合同法》有关规定执行。</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 庐山市消防救援大队应当组织被聘用人员进行岗前培训，培训时间不少于90日。培训结束后由庐山市消防救援大队向九江市消防救援支队申请录用考核（转正考核），录用考核（转正考核）结果分为合格、不合格两个档次，不符合录用条件的，依法解除劳动合同。录用考核（转正考核）标准见附件4。</w:t>
      </w:r>
    </w:p>
    <w:p>
      <w:pPr>
        <w:spacing w:line="360" w:lineRule="auto"/>
        <w:ind w:firstLine="640" w:firstLineChars="200"/>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（十）工作地点</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庐山市横塘镇政府专职消防员原则上安排在横塘镇政府专职消防队工作。庐山市白鹿大道消防救援站政府专职消防员原则上安排在庐山市白鹿大道消防救援站工作。</w:t>
      </w:r>
    </w:p>
    <w:p>
      <w:pPr>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四、聘用人员的管理及待遇保障</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(一)管理</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1.被聘用后应当履行下列职责:</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(1)学习灭火救援基本理论、政策和知识，掌握灭火救援技术、战术和指挥方法;</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(2)火灾扑救;</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(3)承担地震等自然灾害，建筑施工事故、道路交通事故、空难等生产安全事故，恐怖袭击、群众遇险等社会安全事件的抢险救援任务;</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(4)协助处置水旱灾害、气象灾害、地质灾害、森林火灾、生物灾害、矿山事故、危险品化学事故、水上事故、环境污染、核与辐射事故和突发公共卫生事件;</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(5)“119”接、受警;</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(6)消防车、消防船艇驾驶;</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(7)依法应当履行的其他职责。</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2.按照下列要求实行纪律部队标准管理:</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(1)按照国家综合性消防救援队伍思想政治教育大纲要求参加政治学习，培养忠贞品质、坚强意志和优良作风;</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(2)身体条件达到《消防员职业健康标准》;</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(3)业务技能达到国家综合性消防救援队伍相应职级队员水平和《灭火救援员国家职业技能标准》;</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(4)按照《执勤战斗条令》要求参加执勤备战相关工作;日常休息采取不定时工作制或轮休值班制，24小时执勤备战力量不低于75%;</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(5)集中食宿，并按照《基层正规化管理规定》要求建立严谨的执勤、训练、工作、生活秩序。</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3、实行等级管理和全面考核，评定等级与工资待遇挂钩，考核结果作为评定工资等级、奖惩、任职、续签劳动合同的主要依据。</w:t>
      </w:r>
    </w:p>
    <w:p>
      <w:pPr>
        <w:spacing w:line="360" w:lineRule="auto"/>
        <w:ind w:firstLine="640" w:firstLineChars="200"/>
        <w:jc w:val="both"/>
        <w:rPr>
          <w:rFonts w:ascii="Times New Roman" w:hAnsi="Times New Roman" w:eastAsia="方正仿宋_GB2312" w:cs="方正仿宋_GB2312"/>
          <w:sz w:val="32"/>
          <w:szCs w:val="32"/>
        </w:rPr>
      </w:pPr>
      <w:r>
        <w:rPr>
          <w:rFonts w:hint="eastAsia" w:ascii="仿宋" w:hAnsi="仿宋" w:eastAsia="仿宋" w:cs="仿宋"/>
          <w:kern w:val="2"/>
          <w:sz w:val="32"/>
          <w:szCs w:val="32"/>
          <w:lang w:val="en-US" w:eastAsia="zh-CN" w:bidi="ar-SA"/>
        </w:rPr>
        <w:t>4、聘用前是党(团)员的，劳动关系确立后，可以将组织关系转入庐山市消防救援大队党(团)组织。</w:t>
      </w:r>
    </w:p>
    <w:p>
      <w:pPr>
        <w:spacing w:line="360" w:lineRule="auto"/>
        <w:ind w:firstLine="640" w:firstLineChars="200"/>
        <w:jc w:val="both"/>
        <w:rPr>
          <w:rFonts w:ascii="楷体" w:hAnsi="楷体" w:eastAsia="楷体" w:cs="楷体"/>
          <w:sz w:val="32"/>
          <w:szCs w:val="32"/>
        </w:rPr>
      </w:pPr>
      <w:r>
        <w:rPr>
          <w:rFonts w:hint="eastAsia" w:ascii="楷体" w:hAnsi="楷体" w:eastAsia="楷体" w:cs="楷体"/>
          <w:sz w:val="32"/>
          <w:szCs w:val="32"/>
        </w:rPr>
        <w:t>(二)保障</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1.工资和福利待遇</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灭火救援战斗员岗位:</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试用期内(未通过九江市消防救援支队录用考核前)，工资标准确定为2300元/月(含五险一金个人缴纳部分)。</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经九江市消防救援支队录用考核合格、进行岗位任命的，按照《关于全省政府专职消防队员工资标准调整及岗位设置的通知》(赣应急字[2021]196号)要求，结合庐山市实际，落实起点基本工资2800元/月(含五险一金个人缴纳部分)及高危补助880元/月和其他待遇的标准。 </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通讯员岗位：</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在灭火救援战斗员岗位的基础上，享受岗位补贴每月330元。</w:t>
      </w:r>
    </w:p>
    <w:p>
      <w:pPr>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五、监督方式</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根据招聘工作职责，来信、来访由庐山市消防救援大队调查处理。自接到反映后，3天内提出处理意见，需调查处理的应在10天内派出调查组(须由二人以上组成)，在15天内调查完毕并提出处理意见，情况复杂的不超过一个月。</w:t>
      </w:r>
    </w:p>
    <w:p>
      <w:pPr>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六、其他事项</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1.为加强领导，成立庐山市公开招聘政府专职消防员工作领导小组（以下简称“招聘领导小组”），负责此次有关工作的组织实施，严格按照招聘工作方案规定的内容和程序公开、公平、公正操作；</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2.工作人员要严格遵守干部工作纪律、特别要严格执行保密制度和回避制度，确保选拔工作顺利地开展；</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3.对招聘行为中的违纪现象，将依据党规政规严肃查处。</w:t>
      </w:r>
    </w:p>
    <w:p>
      <w:pPr>
        <w:pStyle w:val="2"/>
        <w:rPr>
          <w:rFonts w:hint="eastAsia"/>
          <w:lang w:val="en-US" w:eastAsia="zh-CN"/>
        </w:rPr>
      </w:pPr>
    </w:p>
    <w:p>
      <w:pPr>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七、监督、咨询电话</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庐山市消防救援大队：0792-2666603</w:t>
      </w:r>
    </w:p>
    <w:p>
      <w:pPr>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八、注意事项</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1.本次招录不举办也不委托任何机构举办培训班在报名和参加测试过程中，严谨提供虚假材料，严谨弄虚作假，一经发现，取消招聘资格。</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2.在报名、测试、体检、政审期间的食宿、交通等费用自理，安全责任自负。报名后，要保证预留的联系方式通讯畅通。</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3.根据疫情防控要求，参加本次报名人员，“健康码”显示为绿色方可参加本次报名，“健康码”显示为黄码的持本人七天内核酸检测结果为阴性证明，所有参加报名人员需佩戴口罩。</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附件：</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1.《2022年度庐山市消防救援大队公开招聘政府专职消防员岗位计划表》</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2.《庐山市消防救援大队公开招聘专职消防员报名表》</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3.庐山市消防救援大队公开招聘专职消防员体能测试评分标准</w:t>
      </w:r>
    </w:p>
    <w:p>
      <w:pPr>
        <w:spacing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4.庐山市消防救援大队公开招聘专职消防员录用（转正）考核科目、内容。</w:t>
      </w:r>
    </w:p>
    <w:p>
      <w:pPr>
        <w:pStyle w:val="2"/>
      </w:pPr>
      <w:r>
        <w:drawing>
          <wp:anchor distT="0" distB="0" distL="114300" distR="114300" simplePos="0" relativeHeight="251659264" behindDoc="0" locked="0" layoutInCell="1" allowOverlap="1">
            <wp:simplePos x="0" y="0"/>
            <wp:positionH relativeFrom="column">
              <wp:posOffset>-922020</wp:posOffset>
            </wp:positionH>
            <wp:positionV relativeFrom="paragraph">
              <wp:posOffset>48260</wp:posOffset>
            </wp:positionV>
            <wp:extent cx="7021830" cy="8598535"/>
            <wp:effectExtent l="0" t="0" r="7620" b="1206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7021830" cy="8598535"/>
                    </a:xfrm>
                    <a:prstGeom prst="rect">
                      <a:avLst/>
                    </a:prstGeom>
                    <a:noFill/>
                    <a:ln>
                      <a:noFill/>
                    </a:ln>
                  </pic:spPr>
                </pic:pic>
              </a:graphicData>
            </a:graphic>
          </wp:anchor>
        </w:drawing>
      </w:r>
    </w:p>
    <w:p/>
    <w:p>
      <w:pPr>
        <w:pStyle w:val="2"/>
      </w:pPr>
    </w:p>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Style w:val="24"/>
          <w:rFonts w:ascii="黑体" w:hAnsi="宋体" w:eastAsia="黑体"/>
          <w:sz w:val="32"/>
          <w:szCs w:val="32"/>
        </w:rPr>
      </w:pPr>
      <w:r>
        <w:rPr>
          <w:rStyle w:val="24"/>
          <w:rFonts w:hint="eastAsia" w:ascii="黑体" w:hAnsi="宋体" w:eastAsia="黑体"/>
          <w:sz w:val="32"/>
          <w:szCs w:val="32"/>
        </w:rPr>
        <w:t>附件</w:t>
      </w:r>
      <w:r>
        <w:rPr>
          <w:rStyle w:val="24"/>
          <w:rFonts w:ascii="黑体" w:hAnsi="宋体" w:eastAsia="黑体"/>
          <w:sz w:val="32"/>
          <w:szCs w:val="32"/>
        </w:rPr>
        <w:t>1</w:t>
      </w:r>
      <w:r>
        <w:rPr>
          <w:rStyle w:val="24"/>
          <w:rFonts w:hint="eastAsia" w:ascii="黑体" w:hAnsi="宋体" w:eastAsia="黑体"/>
          <w:sz w:val="32"/>
          <w:szCs w:val="32"/>
        </w:rPr>
        <w:t>：</w:t>
      </w:r>
    </w:p>
    <w:p>
      <w:pPr>
        <w:spacing w:line="600" w:lineRule="exact"/>
        <w:rPr>
          <w:rStyle w:val="24"/>
          <w:rFonts w:ascii="黑体" w:hAnsi="宋体" w:eastAsia="黑体"/>
          <w:color w:val="auto"/>
          <w:sz w:val="36"/>
          <w:szCs w:val="36"/>
        </w:rPr>
      </w:pPr>
      <w:r>
        <w:rPr>
          <w:rStyle w:val="24"/>
          <w:rFonts w:hint="eastAsia" w:ascii="黑体" w:hAnsi="宋体" w:eastAsia="黑体"/>
          <w:color w:val="auto"/>
          <w:sz w:val="36"/>
          <w:szCs w:val="36"/>
        </w:rPr>
        <w:t>2022年度庐山市消防救援大队公开招聘</w:t>
      </w:r>
    </w:p>
    <w:p>
      <w:pPr>
        <w:spacing w:line="600" w:lineRule="exact"/>
        <w:rPr>
          <w:rStyle w:val="24"/>
          <w:rFonts w:ascii="黑体" w:hAnsi="宋体" w:eastAsia="黑体"/>
          <w:color w:val="auto"/>
          <w:sz w:val="44"/>
          <w:szCs w:val="44"/>
        </w:rPr>
      </w:pPr>
      <w:r>
        <w:rPr>
          <w:rStyle w:val="24"/>
          <w:rFonts w:hint="eastAsia" w:ascii="黑体" w:hAnsi="宋体" w:eastAsia="黑体"/>
          <w:color w:val="auto"/>
          <w:sz w:val="36"/>
          <w:szCs w:val="36"/>
        </w:rPr>
        <w:t>政府专职消防员岗位计划表</w:t>
      </w:r>
    </w:p>
    <w:tbl>
      <w:tblPr>
        <w:tblStyle w:val="11"/>
        <w:tblW w:w="81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2"/>
        <w:gridCol w:w="2320"/>
        <w:gridCol w:w="4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jc w:val="center"/>
        </w:trPr>
        <w:tc>
          <w:tcPr>
            <w:tcW w:w="1412" w:type="dxa"/>
            <w:shd w:val="clear" w:color="auto" w:fill="FFFFFF"/>
            <w:vAlign w:val="center"/>
          </w:tcPr>
          <w:p>
            <w:pPr>
              <w:spacing w:line="400" w:lineRule="exact"/>
              <w:rPr>
                <w:rStyle w:val="24"/>
                <w:rFonts w:ascii="黑体" w:hAnsi="宋体" w:eastAsia="黑体" w:cs="宋体"/>
                <w:b/>
                <w:bCs/>
                <w:sz w:val="28"/>
                <w:szCs w:val="28"/>
              </w:rPr>
            </w:pPr>
            <w:r>
              <w:rPr>
                <w:rStyle w:val="24"/>
                <w:rFonts w:hint="eastAsia" w:ascii="黑体" w:hAnsi="宋体" w:eastAsia="黑体" w:cs="宋体"/>
                <w:b/>
                <w:bCs/>
                <w:sz w:val="28"/>
                <w:szCs w:val="28"/>
              </w:rPr>
              <w:t>岗位</w:t>
            </w:r>
          </w:p>
        </w:tc>
        <w:tc>
          <w:tcPr>
            <w:tcW w:w="2320" w:type="dxa"/>
            <w:shd w:val="clear" w:color="auto" w:fill="FFFFFF"/>
            <w:vAlign w:val="center"/>
          </w:tcPr>
          <w:p>
            <w:pPr>
              <w:rPr>
                <w:rStyle w:val="24"/>
                <w:rFonts w:ascii="黑体" w:hAnsi="宋体" w:eastAsia="黑体" w:cs="宋体"/>
                <w:b/>
                <w:bCs/>
                <w:color w:val="000000"/>
                <w:sz w:val="28"/>
                <w:szCs w:val="28"/>
              </w:rPr>
            </w:pPr>
            <w:r>
              <w:rPr>
                <w:rStyle w:val="24"/>
                <w:rFonts w:hint="eastAsia" w:ascii="黑体" w:hAnsi="宋体" w:eastAsia="黑体" w:cs="宋体"/>
                <w:b/>
                <w:bCs/>
                <w:color w:val="000000"/>
                <w:sz w:val="28"/>
                <w:szCs w:val="28"/>
              </w:rPr>
              <w:t>专业要求</w:t>
            </w:r>
          </w:p>
        </w:tc>
        <w:tc>
          <w:tcPr>
            <w:tcW w:w="4387" w:type="dxa"/>
            <w:shd w:val="clear" w:color="auto" w:fill="FFFFFF"/>
            <w:vAlign w:val="center"/>
          </w:tcPr>
          <w:p>
            <w:pPr>
              <w:rPr>
                <w:rStyle w:val="24"/>
                <w:rFonts w:ascii="黑体" w:hAnsi="宋体" w:eastAsia="黑体" w:cs="宋体"/>
                <w:b/>
                <w:bCs/>
                <w:color w:val="000000"/>
                <w:sz w:val="28"/>
                <w:szCs w:val="28"/>
              </w:rPr>
            </w:pPr>
            <w:r>
              <w:rPr>
                <w:rStyle w:val="24"/>
                <w:rFonts w:hint="eastAsia" w:ascii="黑体" w:hAnsi="宋体" w:eastAsia="黑体" w:cs="宋体"/>
                <w:b/>
                <w:bCs/>
                <w:color w:val="000000"/>
                <w:sz w:val="28"/>
                <w:szCs w:val="28"/>
              </w:rPr>
              <w:t>岗位要求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0" w:hRule="atLeast"/>
          <w:jc w:val="center"/>
        </w:trPr>
        <w:tc>
          <w:tcPr>
            <w:tcW w:w="1412" w:type="dxa"/>
            <w:shd w:val="clear" w:color="auto" w:fill="FFFFFF"/>
            <w:vAlign w:val="center"/>
          </w:tcPr>
          <w:p>
            <w:pPr>
              <w:rPr>
                <w:rStyle w:val="24"/>
                <w:rFonts w:ascii="仿宋_GB2312" w:hAnsi="宋体" w:eastAsia="仿宋_GB2312" w:cs="宋体"/>
                <w:b/>
                <w:bCs/>
                <w:sz w:val="24"/>
              </w:rPr>
            </w:pPr>
            <w:r>
              <w:rPr>
                <w:rStyle w:val="24"/>
                <w:rFonts w:hint="eastAsia" w:ascii="仿宋_GB2312" w:hAnsi="宋体" w:eastAsia="仿宋_GB2312" w:cs="宋体"/>
                <w:b/>
                <w:bCs/>
                <w:sz w:val="24"/>
              </w:rPr>
              <w:t>灭火救援战斗员</w:t>
            </w:r>
            <w:r>
              <w:rPr>
                <w:rStyle w:val="24"/>
                <w:rFonts w:hint="eastAsia" w:ascii="仿宋_GB2312" w:hAnsi="宋体" w:eastAsia="仿宋_GB2312"/>
                <w:color w:val="000000"/>
                <w:sz w:val="24"/>
              </w:rPr>
              <w:t>（横塘镇政府专职消防队3名，庐山市白鹿大道消防救援站1名）</w:t>
            </w:r>
          </w:p>
        </w:tc>
        <w:tc>
          <w:tcPr>
            <w:tcW w:w="2320" w:type="dxa"/>
            <w:shd w:val="clear" w:color="auto" w:fill="FFFFFF"/>
            <w:vAlign w:val="center"/>
          </w:tcPr>
          <w:p>
            <w:pPr>
              <w:rPr>
                <w:rStyle w:val="24"/>
                <w:rFonts w:ascii="仿宋_GB2312" w:hAnsi="宋体" w:eastAsia="仿宋_GB2312"/>
                <w:color w:val="000000"/>
                <w:sz w:val="24"/>
              </w:rPr>
            </w:pPr>
            <w:r>
              <w:rPr>
                <w:rStyle w:val="24"/>
                <w:rFonts w:hint="eastAsia" w:ascii="仿宋_GB2312" w:hAnsi="宋体" w:eastAsia="仿宋_GB2312"/>
                <w:color w:val="000000"/>
                <w:sz w:val="24"/>
              </w:rPr>
              <w:t>无</w:t>
            </w:r>
          </w:p>
        </w:tc>
        <w:tc>
          <w:tcPr>
            <w:tcW w:w="4387" w:type="dxa"/>
            <w:shd w:val="clear" w:color="auto" w:fill="FFFFFF"/>
            <w:vAlign w:val="center"/>
          </w:tcPr>
          <w:p>
            <w:pPr>
              <w:rPr>
                <w:rStyle w:val="24"/>
                <w:rFonts w:ascii="仿宋_GB2312" w:hAnsi="宋体" w:eastAsia="仿宋_GB2312"/>
                <w:color w:val="000000"/>
                <w:sz w:val="24"/>
              </w:rPr>
            </w:pPr>
            <w:r>
              <w:rPr>
                <w:rStyle w:val="24"/>
                <w:rFonts w:hint="eastAsia" w:ascii="仿宋_GB2312" w:hAnsi="宋体" w:eastAsia="仿宋_GB2312"/>
                <w:color w:val="000000"/>
                <w:sz w:val="24"/>
              </w:rPr>
              <w:t>（</w:t>
            </w:r>
            <w:r>
              <w:rPr>
                <w:rStyle w:val="24"/>
                <w:rFonts w:ascii="仿宋_GB2312" w:hAnsi="宋体" w:eastAsia="仿宋_GB2312"/>
                <w:color w:val="000000"/>
                <w:sz w:val="24"/>
              </w:rPr>
              <w:t>1</w:t>
            </w:r>
            <w:r>
              <w:rPr>
                <w:rStyle w:val="24"/>
                <w:rFonts w:hint="eastAsia" w:ascii="仿宋_GB2312" w:hAnsi="宋体" w:eastAsia="仿宋_GB2312"/>
                <w:color w:val="000000"/>
                <w:sz w:val="24"/>
              </w:rPr>
              <w:t>）男性，</w:t>
            </w:r>
            <w:r>
              <w:rPr>
                <w:rStyle w:val="24"/>
                <w:rFonts w:ascii="仿宋_GB2312" w:hAnsi="宋体" w:eastAsia="仿宋_GB2312"/>
                <w:color w:val="000000"/>
                <w:sz w:val="24"/>
              </w:rPr>
              <w:t>18-30</w:t>
            </w:r>
            <w:r>
              <w:rPr>
                <w:rStyle w:val="24"/>
                <w:rFonts w:hint="eastAsia" w:ascii="仿宋_GB2312" w:hAnsi="宋体" w:eastAsia="仿宋_GB2312"/>
                <w:color w:val="000000"/>
                <w:sz w:val="24"/>
              </w:rPr>
              <w:t>周岁，高中及以上学历；</w:t>
            </w:r>
          </w:p>
          <w:p>
            <w:pPr>
              <w:rPr>
                <w:rStyle w:val="24"/>
                <w:rFonts w:ascii="仿宋_GB2312" w:hAnsi="宋体" w:eastAsia="仿宋_GB2312"/>
                <w:color w:val="000000"/>
                <w:sz w:val="24"/>
              </w:rPr>
            </w:pPr>
            <w:r>
              <w:rPr>
                <w:rStyle w:val="24"/>
                <w:rFonts w:hint="eastAsia" w:ascii="仿宋_GB2312" w:hAnsi="宋体" w:eastAsia="仿宋_GB2312"/>
                <w:color w:val="000000"/>
                <w:sz w:val="24"/>
              </w:rPr>
              <w:t>（</w:t>
            </w:r>
            <w:r>
              <w:rPr>
                <w:rStyle w:val="24"/>
                <w:rFonts w:ascii="仿宋_GB2312" w:hAnsi="宋体" w:eastAsia="仿宋_GB2312"/>
                <w:color w:val="000000"/>
                <w:sz w:val="24"/>
              </w:rPr>
              <w:t>2</w:t>
            </w:r>
            <w:r>
              <w:rPr>
                <w:rStyle w:val="24"/>
                <w:rFonts w:hint="eastAsia" w:ascii="仿宋_GB2312" w:hAnsi="宋体" w:eastAsia="仿宋_GB2312"/>
                <w:color w:val="000000"/>
                <w:sz w:val="24"/>
              </w:rPr>
              <w:t>）退役军人或退役消防员优先考虑；</w:t>
            </w:r>
          </w:p>
          <w:p>
            <w:pPr>
              <w:rPr>
                <w:rStyle w:val="24"/>
                <w:rFonts w:ascii="仿宋_GB2312" w:hAnsi="宋体" w:eastAsia="仿宋_GB2312"/>
                <w:color w:val="000000"/>
                <w:sz w:val="24"/>
              </w:rPr>
            </w:pPr>
            <w:r>
              <w:rPr>
                <w:rStyle w:val="24"/>
                <w:rFonts w:hint="eastAsia" w:ascii="仿宋_GB2312" w:hAnsi="宋体" w:eastAsia="仿宋_GB2312"/>
                <w:color w:val="000000"/>
                <w:sz w:val="24"/>
              </w:rPr>
              <w:t>（</w:t>
            </w:r>
            <w:r>
              <w:rPr>
                <w:rStyle w:val="24"/>
                <w:rFonts w:ascii="仿宋_GB2312" w:hAnsi="宋体" w:eastAsia="仿宋_GB2312"/>
                <w:color w:val="000000"/>
                <w:sz w:val="24"/>
              </w:rPr>
              <w:t>3</w:t>
            </w:r>
            <w:r>
              <w:rPr>
                <w:rStyle w:val="24"/>
                <w:rFonts w:hint="eastAsia" w:ascii="仿宋_GB2312" w:hAnsi="宋体" w:eastAsia="仿宋_GB2312"/>
                <w:color w:val="000000"/>
                <w:sz w:val="24"/>
              </w:rPr>
              <w:t>）</w:t>
            </w:r>
            <w:r>
              <w:rPr>
                <w:rStyle w:val="24"/>
                <w:rFonts w:ascii="仿宋_GB2312" w:hAnsi="宋体" w:eastAsia="仿宋_GB2312"/>
                <w:color w:val="000000"/>
                <w:sz w:val="24"/>
              </w:rPr>
              <w:t>24</w:t>
            </w:r>
            <w:r>
              <w:rPr>
                <w:rStyle w:val="24"/>
                <w:rFonts w:hint="eastAsia" w:ascii="仿宋_GB2312" w:hAnsi="宋体" w:eastAsia="仿宋_GB2312"/>
                <w:color w:val="000000"/>
                <w:sz w:val="24"/>
              </w:rPr>
              <w:t>小时驻地执勤，实行轮休制；</w:t>
            </w:r>
          </w:p>
          <w:p>
            <w:pPr>
              <w:rPr>
                <w:rStyle w:val="24"/>
                <w:rFonts w:ascii="仿宋_GB2312" w:hAnsi="宋体" w:eastAsia="仿宋_GB2312"/>
                <w:color w:val="000000"/>
                <w:sz w:val="24"/>
              </w:rPr>
            </w:pPr>
            <w:r>
              <w:rPr>
                <w:rStyle w:val="24"/>
                <w:rFonts w:hint="eastAsia" w:ascii="仿宋_GB2312" w:hAnsi="宋体" w:eastAsia="仿宋_GB2312"/>
                <w:color w:val="000000"/>
                <w:sz w:val="24"/>
              </w:rPr>
              <w:t>（</w:t>
            </w:r>
            <w:r>
              <w:rPr>
                <w:rStyle w:val="24"/>
                <w:rFonts w:ascii="仿宋_GB2312" w:hAnsi="宋体" w:eastAsia="仿宋_GB2312"/>
                <w:color w:val="000000"/>
                <w:sz w:val="24"/>
              </w:rPr>
              <w:t>4</w:t>
            </w:r>
            <w:r>
              <w:rPr>
                <w:rStyle w:val="24"/>
                <w:rFonts w:hint="eastAsia" w:ascii="仿宋_GB2312" w:hAnsi="宋体" w:eastAsia="仿宋_GB2312"/>
                <w:color w:val="000000"/>
                <w:sz w:val="24"/>
              </w:rPr>
              <w:t>）本科以上学历和篮球、田径等体育特长者优先。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7" w:hRule="atLeast"/>
          <w:jc w:val="center"/>
        </w:trPr>
        <w:tc>
          <w:tcPr>
            <w:tcW w:w="1412" w:type="dxa"/>
            <w:vAlign w:val="center"/>
          </w:tcPr>
          <w:p>
            <w:pPr>
              <w:rPr>
                <w:rStyle w:val="24"/>
                <w:rFonts w:ascii="仿宋_GB2312" w:hAnsi="宋体" w:eastAsia="仿宋_GB2312" w:cs="宋体"/>
                <w:b/>
                <w:bCs/>
                <w:sz w:val="24"/>
              </w:rPr>
            </w:pPr>
            <w:r>
              <w:rPr>
                <w:rStyle w:val="24"/>
                <w:rFonts w:hint="eastAsia" w:ascii="仿宋_GB2312" w:hAnsi="宋体" w:eastAsia="仿宋_GB2312" w:cs="宋体"/>
                <w:b/>
                <w:bCs/>
                <w:sz w:val="24"/>
              </w:rPr>
              <w:t>通讯员</w:t>
            </w:r>
            <w:r>
              <w:rPr>
                <w:rStyle w:val="24"/>
                <w:rFonts w:hint="eastAsia" w:ascii="仿宋_GB2312" w:hAnsi="宋体" w:eastAsia="仿宋_GB2312"/>
                <w:color w:val="000000"/>
                <w:sz w:val="24"/>
              </w:rPr>
              <w:t>（庐山市白鹿大道消防救援站，1名）</w:t>
            </w:r>
          </w:p>
        </w:tc>
        <w:tc>
          <w:tcPr>
            <w:tcW w:w="2320" w:type="dxa"/>
            <w:vAlign w:val="center"/>
          </w:tcPr>
          <w:p>
            <w:pPr>
              <w:rPr>
                <w:rStyle w:val="24"/>
                <w:rFonts w:ascii="仿宋_GB2312" w:hAnsi="宋体" w:eastAsia="仿宋_GB2312"/>
                <w:color w:val="000000"/>
                <w:sz w:val="24"/>
              </w:rPr>
            </w:pPr>
            <w:r>
              <w:rPr>
                <w:rStyle w:val="24"/>
                <w:rFonts w:hint="eastAsia" w:ascii="仿宋_GB2312" w:hAnsi="宋体" w:eastAsia="仿宋_GB2312"/>
                <w:color w:val="000000"/>
                <w:sz w:val="24"/>
              </w:rPr>
              <w:t>无</w:t>
            </w:r>
          </w:p>
        </w:tc>
        <w:tc>
          <w:tcPr>
            <w:tcW w:w="4387" w:type="dxa"/>
            <w:vAlign w:val="center"/>
          </w:tcPr>
          <w:p>
            <w:pPr>
              <w:rPr>
                <w:rStyle w:val="24"/>
                <w:rFonts w:ascii="仿宋_GB2312" w:hAnsi="宋体" w:eastAsia="仿宋_GB2312"/>
                <w:color w:val="000000"/>
                <w:sz w:val="24"/>
              </w:rPr>
            </w:pPr>
            <w:r>
              <w:rPr>
                <w:rStyle w:val="24"/>
                <w:rFonts w:hint="eastAsia" w:ascii="仿宋_GB2312" w:hAnsi="宋体" w:eastAsia="仿宋_GB2312"/>
                <w:color w:val="000000"/>
                <w:sz w:val="24"/>
              </w:rPr>
              <w:t>（</w:t>
            </w:r>
            <w:r>
              <w:rPr>
                <w:rStyle w:val="24"/>
                <w:rFonts w:ascii="仿宋_GB2312" w:hAnsi="宋体" w:eastAsia="仿宋_GB2312"/>
                <w:color w:val="000000"/>
                <w:sz w:val="24"/>
              </w:rPr>
              <w:t>1</w:t>
            </w:r>
            <w:r>
              <w:rPr>
                <w:rStyle w:val="24"/>
                <w:rFonts w:hint="eastAsia" w:ascii="仿宋_GB2312" w:hAnsi="宋体" w:eastAsia="仿宋_GB2312"/>
                <w:color w:val="000000"/>
                <w:sz w:val="24"/>
              </w:rPr>
              <w:t>）男性，</w:t>
            </w:r>
            <w:r>
              <w:rPr>
                <w:rStyle w:val="24"/>
                <w:rFonts w:ascii="仿宋_GB2312" w:hAnsi="宋体" w:eastAsia="仿宋_GB2312"/>
                <w:color w:val="000000"/>
                <w:sz w:val="24"/>
              </w:rPr>
              <w:t>18-30</w:t>
            </w:r>
            <w:r>
              <w:rPr>
                <w:rStyle w:val="24"/>
                <w:rFonts w:hint="eastAsia" w:ascii="仿宋_GB2312" w:hAnsi="宋体" w:eastAsia="仿宋_GB2312"/>
                <w:color w:val="000000"/>
                <w:sz w:val="24"/>
              </w:rPr>
              <w:t>周岁，大专及以上学历；</w:t>
            </w:r>
          </w:p>
          <w:p>
            <w:pPr>
              <w:rPr>
                <w:rStyle w:val="24"/>
                <w:rFonts w:ascii="仿宋_GB2312" w:hAnsi="宋体" w:eastAsia="仿宋_GB2312"/>
                <w:color w:val="000000"/>
                <w:sz w:val="24"/>
              </w:rPr>
            </w:pPr>
            <w:r>
              <w:rPr>
                <w:rStyle w:val="24"/>
                <w:rFonts w:hint="eastAsia" w:ascii="仿宋_GB2312" w:hAnsi="宋体" w:eastAsia="仿宋_GB2312"/>
                <w:color w:val="000000"/>
                <w:sz w:val="24"/>
              </w:rPr>
              <w:t>（2）</w:t>
            </w:r>
            <w:r>
              <w:rPr>
                <w:rStyle w:val="24"/>
                <w:rFonts w:ascii="仿宋_GB2312" w:hAnsi="宋体" w:eastAsia="仿宋_GB2312"/>
                <w:color w:val="000000"/>
                <w:sz w:val="24"/>
              </w:rPr>
              <w:t>24</w:t>
            </w:r>
            <w:r>
              <w:rPr>
                <w:rStyle w:val="24"/>
                <w:rFonts w:hint="eastAsia" w:ascii="仿宋_GB2312" w:hAnsi="宋体" w:eastAsia="仿宋_GB2312"/>
                <w:color w:val="000000"/>
                <w:sz w:val="24"/>
              </w:rPr>
              <w:t>小时驻地执勤，实行轮休制；</w:t>
            </w:r>
          </w:p>
          <w:p>
            <w:pPr>
              <w:numPr>
                <w:ilvl w:val="0"/>
                <w:numId w:val="1"/>
              </w:numPr>
              <w:adjustRightInd w:val="0"/>
              <w:snapToGrid w:val="0"/>
              <w:spacing w:after="200" w:line="240" w:lineRule="auto"/>
              <w:jc w:val="left"/>
              <w:rPr>
                <w:rStyle w:val="24"/>
                <w:rFonts w:ascii="仿宋_GB2312" w:hAnsi="宋体" w:eastAsia="仿宋_GB2312"/>
                <w:color w:val="000000"/>
                <w:sz w:val="24"/>
              </w:rPr>
            </w:pPr>
            <w:r>
              <w:rPr>
                <w:rStyle w:val="24"/>
                <w:rFonts w:hint="eastAsia" w:ascii="仿宋_GB2312" w:hAnsi="宋体" w:eastAsia="仿宋_GB2312"/>
                <w:color w:val="000000"/>
                <w:sz w:val="24"/>
              </w:rPr>
              <w:t>有一定的文字功底，熟悉各类表格制作；</w:t>
            </w:r>
          </w:p>
          <w:p>
            <w:pPr>
              <w:pStyle w:val="6"/>
              <w:rPr>
                <w:rStyle w:val="24"/>
                <w:rFonts w:ascii="仿宋_GB2312" w:hAnsi="宋体" w:eastAsia="仿宋_GB2312"/>
                <w:color w:val="000000"/>
                <w:sz w:val="24"/>
              </w:rPr>
            </w:pPr>
            <w:r>
              <w:rPr>
                <w:rStyle w:val="24"/>
                <w:rFonts w:hint="eastAsia" w:ascii="仿宋_GB2312" w:hAnsi="宋体" w:eastAsia="仿宋_GB2312"/>
                <w:color w:val="000000"/>
                <w:sz w:val="24"/>
              </w:rPr>
              <w:t>（</w:t>
            </w:r>
            <w:r>
              <w:rPr>
                <w:rStyle w:val="24"/>
                <w:rFonts w:ascii="仿宋_GB2312" w:hAnsi="宋体" w:eastAsia="仿宋_GB2312"/>
                <w:color w:val="000000"/>
                <w:sz w:val="24"/>
              </w:rPr>
              <w:t>4</w:t>
            </w:r>
            <w:r>
              <w:rPr>
                <w:rStyle w:val="24"/>
                <w:rFonts w:hint="eastAsia" w:ascii="仿宋_GB2312" w:hAnsi="宋体" w:eastAsia="仿宋_GB2312"/>
                <w:color w:val="000000"/>
                <w:sz w:val="24"/>
              </w:rPr>
              <w:t>）本科以上学历和电脑制图、摄像特长者优先。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jc w:val="center"/>
        </w:trPr>
        <w:tc>
          <w:tcPr>
            <w:tcW w:w="1412" w:type="dxa"/>
            <w:vAlign w:val="center"/>
          </w:tcPr>
          <w:p>
            <w:pPr>
              <w:rPr>
                <w:rStyle w:val="24"/>
                <w:rFonts w:ascii="仿宋_GB2312" w:hAnsi="宋体" w:eastAsia="仿宋_GB2312" w:cs="宋体"/>
                <w:b/>
                <w:bCs/>
                <w:sz w:val="24"/>
              </w:rPr>
            </w:pPr>
          </w:p>
        </w:tc>
        <w:tc>
          <w:tcPr>
            <w:tcW w:w="2320" w:type="dxa"/>
            <w:vAlign w:val="center"/>
          </w:tcPr>
          <w:p>
            <w:pPr>
              <w:rPr>
                <w:rStyle w:val="24"/>
                <w:rFonts w:ascii="仿宋_GB2312" w:hAnsi="宋体" w:eastAsia="仿宋_GB2312"/>
                <w:color w:val="000000"/>
                <w:sz w:val="24"/>
              </w:rPr>
            </w:pPr>
          </w:p>
        </w:tc>
        <w:tc>
          <w:tcPr>
            <w:tcW w:w="4387" w:type="dxa"/>
            <w:vAlign w:val="center"/>
          </w:tcPr>
          <w:p>
            <w:pPr>
              <w:rPr>
                <w:rStyle w:val="24"/>
                <w:rFonts w:ascii="仿宋_GB2312" w:hAnsi="宋体" w:eastAsia="仿宋_GB2312"/>
                <w:color w:val="000000"/>
                <w:sz w:val="24"/>
              </w:rPr>
            </w:pPr>
          </w:p>
        </w:tc>
      </w:tr>
    </w:tbl>
    <w:p>
      <w:pPr>
        <w:pStyle w:val="25"/>
        <w:ind w:firstLine="0" w:firstLineChars="0"/>
        <w:jc w:val="left"/>
        <w:rPr>
          <w:rStyle w:val="24"/>
          <w:rFonts w:ascii="黑体" w:hAnsi="宋体" w:eastAsia="黑体"/>
          <w:kern w:val="0"/>
          <w:sz w:val="32"/>
          <w:szCs w:val="32"/>
        </w:rPr>
      </w:pPr>
    </w:p>
    <w:p>
      <w:pPr>
        <w:pStyle w:val="25"/>
        <w:ind w:firstLine="0" w:firstLineChars="0"/>
        <w:jc w:val="left"/>
        <w:rPr>
          <w:rStyle w:val="24"/>
          <w:rFonts w:ascii="黑体" w:hAnsi="宋体" w:eastAsia="黑体"/>
          <w:sz w:val="44"/>
          <w:szCs w:val="44"/>
        </w:rPr>
      </w:pPr>
      <w:r>
        <w:rPr>
          <w:rStyle w:val="24"/>
          <w:rFonts w:hint="eastAsia" w:ascii="黑体" w:hAnsi="宋体" w:eastAsia="黑体"/>
          <w:kern w:val="0"/>
          <w:sz w:val="32"/>
          <w:szCs w:val="32"/>
        </w:rPr>
        <w:t>附件</w:t>
      </w:r>
      <w:r>
        <w:rPr>
          <w:rStyle w:val="24"/>
          <w:rFonts w:ascii="黑体" w:hAnsi="宋体" w:eastAsia="黑体"/>
          <w:kern w:val="0"/>
          <w:sz w:val="32"/>
          <w:szCs w:val="32"/>
        </w:rPr>
        <w:t>2</w:t>
      </w:r>
      <w:r>
        <w:rPr>
          <w:rStyle w:val="24"/>
          <w:rFonts w:hint="eastAsia" w:ascii="黑体" w:hAnsi="宋体" w:eastAsia="黑体"/>
          <w:kern w:val="0"/>
          <w:sz w:val="32"/>
          <w:szCs w:val="32"/>
        </w:rPr>
        <w:t>：</w:t>
      </w:r>
    </w:p>
    <w:p>
      <w:pPr>
        <w:spacing w:line="600" w:lineRule="exact"/>
        <w:rPr>
          <w:rStyle w:val="24"/>
          <w:rFonts w:ascii="黑体" w:hAnsi="宋体" w:eastAsia="黑体"/>
          <w:sz w:val="44"/>
          <w:szCs w:val="44"/>
        </w:rPr>
      </w:pPr>
      <w:r>
        <w:rPr>
          <w:rStyle w:val="24"/>
          <w:rFonts w:hint="eastAsia" w:ascii="黑体" w:hAnsi="宋体" w:eastAsia="黑体"/>
          <w:sz w:val="44"/>
          <w:szCs w:val="44"/>
        </w:rPr>
        <w:t>庐山市消防救援大队公开招聘专职消防员报名表</w:t>
      </w:r>
    </w:p>
    <w:tbl>
      <w:tblPr>
        <w:tblStyle w:val="11"/>
        <w:tblpPr w:leftFromText="180" w:rightFromText="180" w:vertAnchor="text" w:horzAnchor="page" w:tblpX="1500" w:tblpY="292"/>
        <w:tblOverlap w:val="never"/>
        <w:tblW w:w="92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5"/>
        <w:gridCol w:w="380"/>
        <w:gridCol w:w="1160"/>
        <w:gridCol w:w="284"/>
        <w:gridCol w:w="1260"/>
        <w:gridCol w:w="15"/>
        <w:gridCol w:w="1065"/>
        <w:gridCol w:w="352"/>
        <w:gridCol w:w="171"/>
        <w:gridCol w:w="634"/>
        <w:gridCol w:w="1362"/>
        <w:gridCol w:w="18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5" w:type="dxa"/>
            <w:gridSpan w:val="2"/>
            <w:vAlign w:val="center"/>
          </w:tcPr>
          <w:p>
            <w:pPr>
              <w:spacing w:line="240" w:lineRule="exact"/>
              <w:rPr>
                <w:rStyle w:val="24"/>
                <w:rFonts w:ascii="宋体" w:eastAsia="宋体"/>
                <w:color w:val="000000"/>
                <w:szCs w:val="21"/>
              </w:rPr>
            </w:pPr>
            <w:r>
              <w:rPr>
                <w:rStyle w:val="24"/>
                <w:rFonts w:hint="eastAsia" w:ascii="宋体" w:hAnsi="宋体"/>
                <w:color w:val="000000"/>
                <w:szCs w:val="21"/>
              </w:rPr>
              <w:t>岗位</w:t>
            </w:r>
          </w:p>
        </w:tc>
        <w:tc>
          <w:tcPr>
            <w:tcW w:w="6303" w:type="dxa"/>
            <w:gridSpan w:val="9"/>
            <w:vAlign w:val="center"/>
          </w:tcPr>
          <w:p>
            <w:pPr>
              <w:spacing w:line="240" w:lineRule="exact"/>
              <w:rPr>
                <w:rStyle w:val="24"/>
                <w:rFonts w:ascii="宋体" w:eastAsia="宋体"/>
                <w:color w:val="000000"/>
                <w:szCs w:val="21"/>
              </w:rPr>
            </w:pPr>
            <w:r>
              <w:rPr>
                <w:rStyle w:val="24"/>
                <w:rFonts w:hint="eastAsia" w:ascii="宋体" w:eastAsia="宋体"/>
                <w:color w:val="000000"/>
                <w:szCs w:val="21"/>
              </w:rPr>
              <w:t>例：（庐山市白鹿大道消防救援站灭火救援战斗员岗位）</w:t>
            </w:r>
          </w:p>
        </w:tc>
        <w:tc>
          <w:tcPr>
            <w:tcW w:w="1873" w:type="dxa"/>
            <w:vMerge w:val="restart"/>
            <w:vAlign w:val="center"/>
          </w:tcPr>
          <w:p>
            <w:pPr>
              <w:spacing w:line="240" w:lineRule="exact"/>
              <w:ind w:right="-210"/>
              <w:rPr>
                <w:rStyle w:val="24"/>
                <w:rFonts w:ascii="宋体" w:eastAsia="宋体"/>
                <w:color w:val="000000"/>
                <w:szCs w:val="21"/>
              </w:rPr>
            </w:pPr>
            <w:r>
              <w:rPr>
                <w:rStyle w:val="24"/>
                <w:rFonts w:hint="eastAsia" w:ascii="宋体" w:hAnsi="宋体"/>
                <w:color w:val="000000"/>
                <w:szCs w:val="21"/>
              </w:rPr>
              <w:t>（近期二寸蓝底</w:t>
            </w:r>
          </w:p>
          <w:p>
            <w:pPr>
              <w:spacing w:line="240" w:lineRule="exact"/>
              <w:ind w:left="-21" w:leftChars="-10" w:right="-210"/>
              <w:rPr>
                <w:rStyle w:val="24"/>
                <w:rFonts w:ascii="宋体" w:eastAsia="宋体"/>
                <w:color w:val="000000"/>
                <w:szCs w:val="21"/>
              </w:rPr>
            </w:pPr>
            <w:r>
              <w:rPr>
                <w:rStyle w:val="24"/>
                <w:rFonts w:hint="eastAsia" w:ascii="宋体" w:hAnsi="宋体"/>
                <w:color w:val="000000"/>
                <w:szCs w:val="21"/>
              </w:rPr>
              <w:t>免冠彩照）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5" w:type="dxa"/>
            <w:gridSpan w:val="2"/>
            <w:vAlign w:val="center"/>
          </w:tcPr>
          <w:p>
            <w:pPr>
              <w:spacing w:line="240" w:lineRule="exact"/>
              <w:rPr>
                <w:rStyle w:val="24"/>
                <w:rFonts w:ascii="宋体" w:eastAsia="宋体"/>
                <w:color w:val="000000"/>
                <w:szCs w:val="21"/>
              </w:rPr>
            </w:pPr>
            <w:r>
              <w:rPr>
                <w:rStyle w:val="24"/>
                <w:rFonts w:hint="eastAsia" w:ascii="宋体" w:hAnsi="宋体"/>
                <w:color w:val="000000"/>
                <w:szCs w:val="21"/>
              </w:rPr>
              <w:t>姓　　名</w:t>
            </w:r>
          </w:p>
        </w:tc>
        <w:tc>
          <w:tcPr>
            <w:tcW w:w="1444" w:type="dxa"/>
            <w:gridSpan w:val="2"/>
            <w:vAlign w:val="center"/>
          </w:tcPr>
          <w:p>
            <w:pPr>
              <w:spacing w:line="240" w:lineRule="exact"/>
              <w:rPr>
                <w:rStyle w:val="24"/>
                <w:rFonts w:ascii="宋体" w:eastAsia="宋体"/>
                <w:color w:val="000000"/>
                <w:szCs w:val="21"/>
              </w:rPr>
            </w:pPr>
          </w:p>
        </w:tc>
        <w:tc>
          <w:tcPr>
            <w:tcW w:w="1260" w:type="dxa"/>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性　　别</w:t>
            </w:r>
          </w:p>
        </w:tc>
        <w:tc>
          <w:tcPr>
            <w:tcW w:w="1080" w:type="dxa"/>
            <w:gridSpan w:val="2"/>
            <w:vAlign w:val="center"/>
          </w:tcPr>
          <w:p>
            <w:pPr>
              <w:spacing w:line="240" w:lineRule="exact"/>
              <w:rPr>
                <w:rStyle w:val="24"/>
                <w:rFonts w:ascii="宋体" w:eastAsia="宋体"/>
                <w:color w:val="000000"/>
                <w:szCs w:val="21"/>
              </w:rPr>
            </w:pPr>
          </w:p>
        </w:tc>
        <w:tc>
          <w:tcPr>
            <w:tcW w:w="1157" w:type="dxa"/>
            <w:gridSpan w:val="3"/>
            <w:vAlign w:val="center"/>
          </w:tcPr>
          <w:p>
            <w:pPr>
              <w:spacing w:line="240" w:lineRule="exact"/>
              <w:rPr>
                <w:rStyle w:val="24"/>
                <w:rFonts w:ascii="宋体" w:eastAsia="宋体"/>
                <w:color w:val="000000"/>
                <w:szCs w:val="21"/>
              </w:rPr>
            </w:pPr>
            <w:r>
              <w:rPr>
                <w:rStyle w:val="24"/>
                <w:rFonts w:hint="eastAsia" w:ascii="宋体" w:hAnsi="宋体"/>
                <w:color w:val="000000"/>
                <w:szCs w:val="21"/>
              </w:rPr>
              <w:t>出生年月</w:t>
            </w:r>
          </w:p>
        </w:tc>
        <w:tc>
          <w:tcPr>
            <w:tcW w:w="1362" w:type="dxa"/>
            <w:vAlign w:val="center"/>
          </w:tcPr>
          <w:p>
            <w:pPr>
              <w:spacing w:line="240" w:lineRule="exact"/>
              <w:rPr>
                <w:rStyle w:val="24"/>
                <w:rFonts w:ascii="宋体" w:eastAsia="宋体"/>
                <w:color w:val="000000"/>
                <w:szCs w:val="21"/>
              </w:rPr>
            </w:pPr>
          </w:p>
        </w:tc>
        <w:tc>
          <w:tcPr>
            <w:tcW w:w="1873" w:type="dxa"/>
            <w:vMerge w:val="continue"/>
            <w:vAlign w:val="center"/>
          </w:tcPr>
          <w:p>
            <w:pPr>
              <w:rPr>
                <w:rStyle w:val="24"/>
                <w:rFonts w:asci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5" w:type="dxa"/>
            <w:gridSpan w:val="2"/>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民　　族</w:t>
            </w:r>
          </w:p>
        </w:tc>
        <w:tc>
          <w:tcPr>
            <w:tcW w:w="1444" w:type="dxa"/>
            <w:gridSpan w:val="2"/>
            <w:vAlign w:val="center"/>
          </w:tcPr>
          <w:p>
            <w:pPr>
              <w:spacing w:line="240" w:lineRule="exact"/>
              <w:rPr>
                <w:rStyle w:val="24"/>
                <w:rFonts w:ascii="宋体" w:eastAsia="宋体"/>
                <w:color w:val="000000"/>
                <w:szCs w:val="21"/>
              </w:rPr>
            </w:pPr>
          </w:p>
        </w:tc>
        <w:tc>
          <w:tcPr>
            <w:tcW w:w="1260" w:type="dxa"/>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政治面貌</w:t>
            </w:r>
          </w:p>
        </w:tc>
        <w:tc>
          <w:tcPr>
            <w:tcW w:w="1080" w:type="dxa"/>
            <w:gridSpan w:val="2"/>
            <w:vAlign w:val="center"/>
          </w:tcPr>
          <w:p>
            <w:pPr>
              <w:spacing w:line="240" w:lineRule="exact"/>
              <w:rPr>
                <w:rStyle w:val="24"/>
                <w:rFonts w:ascii="宋体" w:eastAsia="宋体"/>
                <w:color w:val="000000"/>
                <w:szCs w:val="21"/>
              </w:rPr>
            </w:pPr>
          </w:p>
        </w:tc>
        <w:tc>
          <w:tcPr>
            <w:tcW w:w="1157" w:type="dxa"/>
            <w:gridSpan w:val="3"/>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婚姻状况</w:t>
            </w:r>
          </w:p>
        </w:tc>
        <w:tc>
          <w:tcPr>
            <w:tcW w:w="1362" w:type="dxa"/>
            <w:vAlign w:val="center"/>
          </w:tcPr>
          <w:p>
            <w:pPr>
              <w:spacing w:line="240" w:lineRule="exact"/>
              <w:rPr>
                <w:rStyle w:val="24"/>
                <w:rFonts w:ascii="宋体" w:eastAsia="宋体"/>
                <w:color w:val="000000"/>
                <w:szCs w:val="21"/>
              </w:rPr>
            </w:pPr>
          </w:p>
        </w:tc>
        <w:tc>
          <w:tcPr>
            <w:tcW w:w="1873" w:type="dxa"/>
            <w:vMerge w:val="continue"/>
            <w:vAlign w:val="center"/>
          </w:tcPr>
          <w:p>
            <w:pPr>
              <w:rPr>
                <w:rStyle w:val="24"/>
                <w:rFonts w:asci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5" w:type="dxa"/>
            <w:gridSpan w:val="2"/>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籍</w:t>
            </w:r>
            <w:r>
              <w:rPr>
                <w:rStyle w:val="24"/>
                <w:rFonts w:ascii="宋体" w:hAnsi="宋体"/>
                <w:color w:val="000000"/>
                <w:szCs w:val="21"/>
              </w:rPr>
              <w:t xml:space="preserve">   </w:t>
            </w:r>
            <w:r>
              <w:rPr>
                <w:rStyle w:val="24"/>
                <w:rFonts w:hint="eastAsia" w:ascii="宋体" w:hAnsi="宋体"/>
                <w:color w:val="000000"/>
                <w:szCs w:val="21"/>
              </w:rPr>
              <w:t>贯</w:t>
            </w:r>
          </w:p>
        </w:tc>
        <w:tc>
          <w:tcPr>
            <w:tcW w:w="1444" w:type="dxa"/>
            <w:gridSpan w:val="2"/>
            <w:vAlign w:val="center"/>
          </w:tcPr>
          <w:p>
            <w:pPr>
              <w:spacing w:line="240" w:lineRule="exact"/>
              <w:rPr>
                <w:rStyle w:val="24"/>
                <w:rFonts w:ascii="宋体" w:eastAsia="宋体"/>
                <w:color w:val="000000"/>
                <w:szCs w:val="21"/>
              </w:rPr>
            </w:pPr>
          </w:p>
        </w:tc>
        <w:tc>
          <w:tcPr>
            <w:tcW w:w="1260" w:type="dxa"/>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驾照等级</w:t>
            </w:r>
          </w:p>
        </w:tc>
        <w:tc>
          <w:tcPr>
            <w:tcW w:w="1080" w:type="dxa"/>
            <w:gridSpan w:val="2"/>
            <w:vAlign w:val="center"/>
          </w:tcPr>
          <w:p>
            <w:pPr>
              <w:spacing w:line="240" w:lineRule="exact"/>
              <w:rPr>
                <w:rStyle w:val="24"/>
                <w:rFonts w:ascii="宋体" w:eastAsia="宋体"/>
                <w:color w:val="000000"/>
                <w:szCs w:val="21"/>
              </w:rPr>
            </w:pPr>
          </w:p>
        </w:tc>
        <w:tc>
          <w:tcPr>
            <w:tcW w:w="1157" w:type="dxa"/>
            <w:gridSpan w:val="3"/>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身</w:t>
            </w:r>
            <w:r>
              <w:rPr>
                <w:rStyle w:val="24"/>
                <w:rFonts w:ascii="宋体" w:hAnsi="宋体"/>
                <w:color w:val="000000"/>
                <w:szCs w:val="21"/>
              </w:rPr>
              <w:t xml:space="preserve">   </w:t>
            </w:r>
            <w:r>
              <w:rPr>
                <w:rStyle w:val="24"/>
                <w:rFonts w:hint="eastAsia" w:ascii="宋体" w:hAnsi="宋体"/>
                <w:color w:val="000000"/>
                <w:szCs w:val="21"/>
              </w:rPr>
              <w:t>高</w:t>
            </w:r>
          </w:p>
        </w:tc>
        <w:tc>
          <w:tcPr>
            <w:tcW w:w="1362" w:type="dxa"/>
            <w:vAlign w:val="center"/>
          </w:tcPr>
          <w:p>
            <w:pPr>
              <w:spacing w:line="240" w:lineRule="exact"/>
              <w:rPr>
                <w:rStyle w:val="24"/>
                <w:rFonts w:ascii="宋体" w:eastAsia="宋体"/>
                <w:color w:val="000000"/>
                <w:szCs w:val="21"/>
              </w:rPr>
            </w:pPr>
          </w:p>
        </w:tc>
        <w:tc>
          <w:tcPr>
            <w:tcW w:w="1873" w:type="dxa"/>
            <w:vMerge w:val="continue"/>
            <w:vAlign w:val="center"/>
          </w:tcPr>
          <w:p>
            <w:pPr>
              <w:rPr>
                <w:rStyle w:val="24"/>
                <w:rFonts w:asci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5" w:type="dxa"/>
            <w:gridSpan w:val="2"/>
            <w:vAlign w:val="center"/>
          </w:tcPr>
          <w:p>
            <w:pPr>
              <w:spacing w:line="240" w:lineRule="exact"/>
              <w:rPr>
                <w:rStyle w:val="24"/>
                <w:rFonts w:ascii="宋体" w:eastAsia="宋体"/>
                <w:color w:val="000000"/>
                <w:szCs w:val="21"/>
              </w:rPr>
            </w:pPr>
            <w:r>
              <w:rPr>
                <w:rStyle w:val="24"/>
                <w:rFonts w:hint="eastAsia" w:ascii="宋体" w:hAnsi="宋体"/>
                <w:color w:val="000000"/>
                <w:szCs w:val="21"/>
              </w:rPr>
              <w:t>参加工作</w:t>
            </w:r>
          </w:p>
          <w:p>
            <w:pPr>
              <w:spacing w:line="240" w:lineRule="exact"/>
              <w:rPr>
                <w:rStyle w:val="24"/>
                <w:rFonts w:ascii="宋体" w:eastAsia="宋体"/>
                <w:color w:val="000000"/>
                <w:szCs w:val="21"/>
              </w:rPr>
            </w:pPr>
            <w:r>
              <w:rPr>
                <w:rStyle w:val="24"/>
                <w:rFonts w:hint="eastAsia" w:ascii="宋体" w:hAnsi="宋体"/>
                <w:color w:val="000000"/>
                <w:szCs w:val="21"/>
              </w:rPr>
              <w:t>时　　间</w:t>
            </w:r>
          </w:p>
        </w:tc>
        <w:tc>
          <w:tcPr>
            <w:tcW w:w="1444" w:type="dxa"/>
            <w:gridSpan w:val="2"/>
            <w:vAlign w:val="center"/>
          </w:tcPr>
          <w:p>
            <w:pPr>
              <w:spacing w:line="240" w:lineRule="exact"/>
              <w:rPr>
                <w:rStyle w:val="24"/>
                <w:rFonts w:ascii="宋体" w:eastAsia="宋体"/>
                <w:color w:val="000000"/>
                <w:szCs w:val="21"/>
              </w:rPr>
            </w:pPr>
          </w:p>
        </w:tc>
        <w:tc>
          <w:tcPr>
            <w:tcW w:w="1260" w:type="dxa"/>
            <w:vAlign w:val="center"/>
          </w:tcPr>
          <w:p>
            <w:pPr>
              <w:spacing w:line="240" w:lineRule="exact"/>
              <w:rPr>
                <w:rStyle w:val="24"/>
                <w:rFonts w:ascii="宋体" w:eastAsia="宋体"/>
                <w:color w:val="000000"/>
                <w:szCs w:val="21"/>
              </w:rPr>
            </w:pPr>
            <w:r>
              <w:rPr>
                <w:rStyle w:val="24"/>
                <w:rFonts w:hint="eastAsia" w:ascii="宋体" w:hAnsi="宋体"/>
                <w:color w:val="000000"/>
                <w:szCs w:val="21"/>
              </w:rPr>
              <w:t>家庭住址</w:t>
            </w:r>
          </w:p>
        </w:tc>
        <w:tc>
          <w:tcPr>
            <w:tcW w:w="3599" w:type="dxa"/>
            <w:gridSpan w:val="6"/>
            <w:vAlign w:val="center"/>
          </w:tcPr>
          <w:p>
            <w:pPr>
              <w:spacing w:line="240" w:lineRule="exact"/>
              <w:rPr>
                <w:rStyle w:val="24"/>
                <w:rFonts w:ascii="宋体" w:eastAsia="宋体"/>
                <w:color w:val="000000"/>
                <w:szCs w:val="21"/>
              </w:rPr>
            </w:pPr>
          </w:p>
        </w:tc>
        <w:tc>
          <w:tcPr>
            <w:tcW w:w="1873" w:type="dxa"/>
            <w:vMerge w:val="continue"/>
            <w:vAlign w:val="center"/>
          </w:tcPr>
          <w:p>
            <w:pPr>
              <w:rPr>
                <w:rStyle w:val="24"/>
                <w:rFonts w:asci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2519" w:type="dxa"/>
            <w:gridSpan w:val="4"/>
            <w:vMerge w:val="restart"/>
            <w:vAlign w:val="center"/>
          </w:tcPr>
          <w:p>
            <w:pPr>
              <w:spacing w:line="240" w:lineRule="exact"/>
              <w:rPr>
                <w:rStyle w:val="24"/>
                <w:rFonts w:ascii="宋体" w:eastAsia="宋体"/>
                <w:color w:val="000000"/>
                <w:szCs w:val="21"/>
              </w:rPr>
            </w:pPr>
            <w:r>
              <w:rPr>
                <w:rStyle w:val="24"/>
                <w:rFonts w:hint="eastAsia" w:ascii="宋体" w:hAnsi="宋体"/>
                <w:color w:val="000000"/>
                <w:szCs w:val="21"/>
              </w:rPr>
              <w:t>身份证件号</w:t>
            </w:r>
          </w:p>
        </w:tc>
        <w:tc>
          <w:tcPr>
            <w:tcW w:w="2692" w:type="dxa"/>
            <w:gridSpan w:val="4"/>
            <w:vMerge w:val="restart"/>
            <w:vAlign w:val="center"/>
          </w:tcPr>
          <w:p>
            <w:pPr>
              <w:spacing w:line="240" w:lineRule="exact"/>
              <w:rPr>
                <w:rStyle w:val="24"/>
                <w:rFonts w:ascii="宋体" w:eastAsia="宋体"/>
                <w:color w:val="000000"/>
                <w:szCs w:val="21"/>
              </w:rPr>
            </w:pPr>
          </w:p>
        </w:tc>
        <w:tc>
          <w:tcPr>
            <w:tcW w:w="2167" w:type="dxa"/>
            <w:gridSpan w:val="3"/>
            <w:vAlign w:val="center"/>
          </w:tcPr>
          <w:p>
            <w:pPr>
              <w:spacing w:line="240" w:lineRule="exact"/>
              <w:rPr>
                <w:rStyle w:val="24"/>
                <w:rFonts w:ascii="宋体" w:eastAsia="宋体"/>
                <w:color w:val="000000"/>
                <w:szCs w:val="21"/>
              </w:rPr>
            </w:pPr>
            <w:r>
              <w:rPr>
                <w:rStyle w:val="24"/>
                <w:rFonts w:hint="eastAsia" w:ascii="宋体" w:hAnsi="宋体"/>
                <w:color w:val="000000"/>
                <w:szCs w:val="21"/>
              </w:rPr>
              <w:t>手　　机</w:t>
            </w:r>
          </w:p>
        </w:tc>
        <w:tc>
          <w:tcPr>
            <w:tcW w:w="1873" w:type="dxa"/>
            <w:vAlign w:val="center"/>
          </w:tcPr>
          <w:p>
            <w:pPr>
              <w:spacing w:line="240" w:lineRule="exact"/>
              <w:rPr>
                <w:rStyle w:val="24"/>
                <w:rFonts w:asci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2519" w:type="dxa"/>
            <w:gridSpan w:val="4"/>
            <w:vMerge w:val="continue"/>
            <w:vAlign w:val="center"/>
          </w:tcPr>
          <w:p>
            <w:pPr>
              <w:rPr>
                <w:rStyle w:val="24"/>
                <w:rFonts w:ascii="宋体" w:eastAsia="宋体"/>
                <w:color w:val="000000"/>
                <w:szCs w:val="21"/>
              </w:rPr>
            </w:pPr>
          </w:p>
        </w:tc>
        <w:tc>
          <w:tcPr>
            <w:tcW w:w="2692" w:type="dxa"/>
            <w:gridSpan w:val="4"/>
            <w:vMerge w:val="continue"/>
            <w:vAlign w:val="center"/>
          </w:tcPr>
          <w:p>
            <w:pPr>
              <w:rPr>
                <w:rStyle w:val="24"/>
                <w:rFonts w:ascii="宋体" w:eastAsia="宋体"/>
                <w:color w:val="000000"/>
                <w:szCs w:val="21"/>
              </w:rPr>
            </w:pPr>
          </w:p>
        </w:tc>
        <w:tc>
          <w:tcPr>
            <w:tcW w:w="2167" w:type="dxa"/>
            <w:gridSpan w:val="3"/>
            <w:vAlign w:val="center"/>
          </w:tcPr>
          <w:p>
            <w:pPr>
              <w:spacing w:line="240" w:lineRule="exact"/>
              <w:rPr>
                <w:rStyle w:val="24"/>
                <w:rFonts w:ascii="宋体" w:eastAsia="宋体"/>
                <w:color w:val="000000"/>
                <w:szCs w:val="21"/>
              </w:rPr>
            </w:pPr>
            <w:r>
              <w:rPr>
                <w:rStyle w:val="24"/>
                <w:rFonts w:hint="eastAsia" w:ascii="宋体" w:hAnsi="宋体"/>
                <w:color w:val="000000"/>
                <w:szCs w:val="21"/>
              </w:rPr>
              <w:t>特长</w:t>
            </w:r>
          </w:p>
        </w:tc>
        <w:tc>
          <w:tcPr>
            <w:tcW w:w="1873" w:type="dxa"/>
            <w:vAlign w:val="center"/>
          </w:tcPr>
          <w:p>
            <w:pPr>
              <w:spacing w:line="240" w:lineRule="exact"/>
              <w:rPr>
                <w:rStyle w:val="24"/>
                <w:rFonts w:asci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53" w:hRule="atLeast"/>
        </w:trPr>
        <w:tc>
          <w:tcPr>
            <w:tcW w:w="1075" w:type="dxa"/>
            <w:gridSpan w:val="2"/>
            <w:vMerge w:val="restart"/>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全日制</w:t>
            </w:r>
          </w:p>
          <w:p>
            <w:pPr>
              <w:spacing w:line="240" w:lineRule="exact"/>
              <w:rPr>
                <w:rStyle w:val="24"/>
                <w:rFonts w:ascii="宋体" w:eastAsia="宋体"/>
                <w:color w:val="000000"/>
                <w:szCs w:val="21"/>
              </w:rPr>
            </w:pPr>
            <w:r>
              <w:rPr>
                <w:rStyle w:val="24"/>
                <w:rFonts w:hint="eastAsia" w:ascii="宋体" w:hAnsi="宋体"/>
                <w:color w:val="000000"/>
                <w:szCs w:val="21"/>
              </w:rPr>
              <w:t>教</w:t>
            </w:r>
            <w:r>
              <w:rPr>
                <w:rStyle w:val="24"/>
                <w:rFonts w:ascii="宋体" w:hAnsi="宋体"/>
                <w:color w:val="000000"/>
                <w:szCs w:val="21"/>
              </w:rPr>
              <w:t xml:space="preserve">  </w:t>
            </w:r>
            <w:r>
              <w:rPr>
                <w:rStyle w:val="24"/>
                <w:rFonts w:hint="eastAsia" w:ascii="宋体" w:hAnsi="宋体"/>
                <w:color w:val="000000"/>
                <w:szCs w:val="21"/>
              </w:rPr>
              <w:t>育</w:t>
            </w:r>
          </w:p>
        </w:tc>
        <w:tc>
          <w:tcPr>
            <w:tcW w:w="1160" w:type="dxa"/>
            <w:vAlign w:val="center"/>
          </w:tcPr>
          <w:p>
            <w:pPr>
              <w:spacing w:line="240" w:lineRule="exact"/>
              <w:rPr>
                <w:rStyle w:val="24"/>
                <w:rFonts w:ascii="宋体" w:eastAsia="宋体"/>
                <w:color w:val="000000"/>
                <w:szCs w:val="21"/>
              </w:rPr>
            </w:pPr>
            <w:r>
              <w:rPr>
                <w:rStyle w:val="24"/>
                <w:rFonts w:hint="eastAsia" w:ascii="宋体" w:hAnsi="宋体"/>
                <w:color w:val="000000"/>
                <w:szCs w:val="21"/>
              </w:rPr>
              <w:t>第一学历及学位</w:t>
            </w:r>
          </w:p>
        </w:tc>
        <w:tc>
          <w:tcPr>
            <w:tcW w:w="1559" w:type="dxa"/>
            <w:gridSpan w:val="3"/>
            <w:vAlign w:val="center"/>
          </w:tcPr>
          <w:p>
            <w:pPr>
              <w:spacing w:line="240" w:lineRule="exact"/>
              <w:rPr>
                <w:rStyle w:val="24"/>
                <w:rFonts w:ascii="宋体" w:eastAsia="宋体"/>
                <w:color w:val="000000"/>
                <w:szCs w:val="21"/>
              </w:rPr>
            </w:pPr>
          </w:p>
        </w:tc>
        <w:tc>
          <w:tcPr>
            <w:tcW w:w="1588" w:type="dxa"/>
            <w:gridSpan w:val="3"/>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毕业院校及专业</w:t>
            </w:r>
          </w:p>
        </w:tc>
        <w:tc>
          <w:tcPr>
            <w:tcW w:w="3869" w:type="dxa"/>
            <w:gridSpan w:val="3"/>
            <w:vAlign w:val="center"/>
          </w:tcPr>
          <w:p>
            <w:pPr>
              <w:spacing w:line="240" w:lineRule="exact"/>
              <w:rPr>
                <w:rStyle w:val="24"/>
                <w:rFonts w:asci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7" w:hRule="atLeast"/>
        </w:trPr>
        <w:tc>
          <w:tcPr>
            <w:tcW w:w="1075" w:type="dxa"/>
            <w:gridSpan w:val="2"/>
            <w:vMerge w:val="continue"/>
            <w:vAlign w:val="center"/>
          </w:tcPr>
          <w:p>
            <w:pPr>
              <w:spacing w:line="240" w:lineRule="exact"/>
              <w:ind w:left="-105" w:leftChars="-50" w:right="-105"/>
              <w:rPr>
                <w:rStyle w:val="24"/>
                <w:rFonts w:ascii="宋体" w:eastAsia="宋体"/>
                <w:color w:val="000000"/>
                <w:szCs w:val="21"/>
              </w:rPr>
            </w:pPr>
          </w:p>
        </w:tc>
        <w:tc>
          <w:tcPr>
            <w:tcW w:w="1160" w:type="dxa"/>
            <w:vAlign w:val="center"/>
          </w:tcPr>
          <w:p>
            <w:pPr>
              <w:spacing w:line="240" w:lineRule="exact"/>
              <w:rPr>
                <w:rStyle w:val="24"/>
                <w:rFonts w:ascii="宋体" w:eastAsia="宋体"/>
                <w:color w:val="000000"/>
                <w:szCs w:val="21"/>
              </w:rPr>
            </w:pPr>
            <w:r>
              <w:rPr>
                <w:rStyle w:val="24"/>
                <w:rFonts w:hint="eastAsia" w:ascii="宋体" w:hAnsi="宋体"/>
                <w:color w:val="000000"/>
                <w:szCs w:val="21"/>
              </w:rPr>
              <w:t>第二学历及学位</w:t>
            </w:r>
          </w:p>
        </w:tc>
        <w:tc>
          <w:tcPr>
            <w:tcW w:w="1559" w:type="dxa"/>
            <w:gridSpan w:val="3"/>
            <w:vAlign w:val="center"/>
          </w:tcPr>
          <w:p>
            <w:pPr>
              <w:spacing w:line="240" w:lineRule="exact"/>
              <w:rPr>
                <w:rStyle w:val="24"/>
                <w:rFonts w:ascii="宋体" w:eastAsia="宋体"/>
                <w:color w:val="000000"/>
                <w:szCs w:val="21"/>
              </w:rPr>
            </w:pPr>
          </w:p>
        </w:tc>
        <w:tc>
          <w:tcPr>
            <w:tcW w:w="1588" w:type="dxa"/>
            <w:gridSpan w:val="3"/>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毕业院校及专业</w:t>
            </w:r>
          </w:p>
        </w:tc>
        <w:tc>
          <w:tcPr>
            <w:tcW w:w="3869" w:type="dxa"/>
            <w:gridSpan w:val="3"/>
            <w:vAlign w:val="center"/>
          </w:tcPr>
          <w:p>
            <w:pPr>
              <w:spacing w:line="240" w:lineRule="exact"/>
              <w:rPr>
                <w:rStyle w:val="24"/>
                <w:rFonts w:asci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41" w:hRule="atLeast"/>
        </w:trPr>
        <w:tc>
          <w:tcPr>
            <w:tcW w:w="1075" w:type="dxa"/>
            <w:gridSpan w:val="2"/>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在</w:t>
            </w:r>
            <w:r>
              <w:rPr>
                <w:rStyle w:val="24"/>
                <w:rFonts w:ascii="宋体" w:hAnsi="宋体"/>
                <w:color w:val="000000"/>
                <w:szCs w:val="21"/>
              </w:rPr>
              <w:t xml:space="preserve">  </w:t>
            </w:r>
            <w:r>
              <w:rPr>
                <w:rStyle w:val="24"/>
                <w:rFonts w:hint="eastAsia" w:ascii="宋体" w:hAnsi="宋体"/>
                <w:color w:val="000000"/>
                <w:szCs w:val="21"/>
              </w:rPr>
              <w:t>职</w:t>
            </w:r>
          </w:p>
          <w:p>
            <w:pPr>
              <w:spacing w:line="240" w:lineRule="exact"/>
              <w:rPr>
                <w:rStyle w:val="24"/>
                <w:rFonts w:ascii="宋体" w:eastAsia="宋体"/>
                <w:color w:val="000000"/>
                <w:szCs w:val="21"/>
              </w:rPr>
            </w:pPr>
            <w:r>
              <w:rPr>
                <w:rStyle w:val="24"/>
                <w:rFonts w:hint="eastAsia" w:ascii="宋体" w:hAnsi="宋体"/>
                <w:color w:val="000000"/>
                <w:szCs w:val="21"/>
              </w:rPr>
              <w:t>教</w:t>
            </w:r>
            <w:r>
              <w:rPr>
                <w:rStyle w:val="24"/>
                <w:rFonts w:ascii="宋体" w:hAnsi="宋体"/>
                <w:color w:val="000000"/>
                <w:szCs w:val="21"/>
              </w:rPr>
              <w:t xml:space="preserve">  </w:t>
            </w:r>
            <w:r>
              <w:rPr>
                <w:rStyle w:val="24"/>
                <w:rFonts w:hint="eastAsia" w:ascii="宋体" w:hAnsi="宋体"/>
                <w:color w:val="000000"/>
                <w:szCs w:val="21"/>
              </w:rPr>
              <w:t>育</w:t>
            </w:r>
          </w:p>
        </w:tc>
        <w:tc>
          <w:tcPr>
            <w:tcW w:w="1160" w:type="dxa"/>
            <w:vAlign w:val="center"/>
          </w:tcPr>
          <w:p>
            <w:pPr>
              <w:spacing w:line="240" w:lineRule="exact"/>
              <w:rPr>
                <w:rStyle w:val="24"/>
                <w:rFonts w:ascii="宋体" w:eastAsia="宋体"/>
                <w:color w:val="000000"/>
                <w:szCs w:val="21"/>
              </w:rPr>
            </w:pPr>
            <w:r>
              <w:rPr>
                <w:rStyle w:val="24"/>
                <w:rFonts w:hint="eastAsia" w:ascii="宋体" w:hAnsi="宋体"/>
                <w:color w:val="000000"/>
                <w:szCs w:val="21"/>
              </w:rPr>
              <w:t>学</w:t>
            </w:r>
            <w:r>
              <w:rPr>
                <w:rStyle w:val="24"/>
                <w:rFonts w:ascii="宋体" w:hAnsi="宋体"/>
                <w:color w:val="000000"/>
                <w:szCs w:val="21"/>
              </w:rPr>
              <w:t xml:space="preserve"> </w:t>
            </w:r>
            <w:r>
              <w:rPr>
                <w:rStyle w:val="24"/>
                <w:rFonts w:hint="eastAsia" w:ascii="宋体" w:hAnsi="宋体"/>
                <w:color w:val="000000"/>
                <w:szCs w:val="21"/>
              </w:rPr>
              <w:t>历</w:t>
            </w:r>
          </w:p>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学</w:t>
            </w:r>
            <w:r>
              <w:rPr>
                <w:rStyle w:val="24"/>
                <w:rFonts w:ascii="宋体" w:hAnsi="宋体"/>
                <w:color w:val="000000"/>
                <w:szCs w:val="21"/>
              </w:rPr>
              <w:t xml:space="preserve"> </w:t>
            </w:r>
            <w:r>
              <w:rPr>
                <w:rStyle w:val="24"/>
                <w:rFonts w:hint="eastAsia" w:ascii="宋体" w:hAnsi="宋体"/>
                <w:color w:val="000000"/>
                <w:szCs w:val="21"/>
              </w:rPr>
              <w:t>位</w:t>
            </w:r>
          </w:p>
        </w:tc>
        <w:tc>
          <w:tcPr>
            <w:tcW w:w="1559" w:type="dxa"/>
            <w:gridSpan w:val="3"/>
            <w:vAlign w:val="center"/>
          </w:tcPr>
          <w:p>
            <w:pPr>
              <w:spacing w:line="240" w:lineRule="exact"/>
              <w:rPr>
                <w:rStyle w:val="24"/>
                <w:rFonts w:ascii="宋体" w:eastAsia="宋体"/>
                <w:color w:val="000000"/>
                <w:szCs w:val="21"/>
              </w:rPr>
            </w:pPr>
          </w:p>
        </w:tc>
        <w:tc>
          <w:tcPr>
            <w:tcW w:w="1588" w:type="dxa"/>
            <w:gridSpan w:val="3"/>
            <w:vAlign w:val="center"/>
          </w:tcPr>
          <w:p>
            <w:pPr>
              <w:spacing w:line="240" w:lineRule="exact"/>
              <w:ind w:left="-105" w:leftChars="-50" w:right="-105"/>
              <w:rPr>
                <w:rStyle w:val="24"/>
                <w:rFonts w:ascii="宋体" w:eastAsia="宋体"/>
                <w:color w:val="000000"/>
                <w:szCs w:val="21"/>
              </w:rPr>
            </w:pPr>
            <w:r>
              <w:rPr>
                <w:rStyle w:val="24"/>
                <w:rFonts w:hint="eastAsia" w:ascii="宋体" w:hAnsi="宋体"/>
                <w:color w:val="000000"/>
                <w:szCs w:val="21"/>
              </w:rPr>
              <w:t>毕业院校及专业</w:t>
            </w:r>
          </w:p>
        </w:tc>
        <w:tc>
          <w:tcPr>
            <w:tcW w:w="3869" w:type="dxa"/>
            <w:gridSpan w:val="3"/>
            <w:vAlign w:val="center"/>
          </w:tcPr>
          <w:p>
            <w:pPr>
              <w:spacing w:line="240" w:lineRule="exact"/>
              <w:rPr>
                <w:rStyle w:val="24"/>
                <w:rFonts w:asci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846" w:hRule="atLeast"/>
        </w:trPr>
        <w:tc>
          <w:tcPr>
            <w:tcW w:w="695" w:type="dxa"/>
            <w:textDirection w:val="tbRlV"/>
            <w:vAlign w:val="center"/>
          </w:tcPr>
          <w:p>
            <w:pPr>
              <w:spacing w:line="400" w:lineRule="exact"/>
              <w:rPr>
                <w:rStyle w:val="24"/>
                <w:rFonts w:ascii="宋体" w:eastAsia="宋体"/>
                <w:color w:val="000000"/>
              </w:rPr>
            </w:pPr>
            <w:r>
              <w:rPr>
                <w:rStyle w:val="24"/>
                <w:rFonts w:hint="eastAsia" w:ascii="宋体" w:hAnsi="宋体"/>
                <w:color w:val="000000"/>
                <w:sz w:val="30"/>
                <w:szCs w:val="30"/>
              </w:rPr>
              <w:t>教</w:t>
            </w:r>
            <w:r>
              <w:rPr>
                <w:rStyle w:val="24"/>
                <w:rFonts w:ascii="宋体" w:hAnsi="宋体"/>
                <w:color w:val="000000"/>
                <w:sz w:val="30"/>
                <w:szCs w:val="30"/>
              </w:rPr>
              <w:t xml:space="preserve">  </w:t>
            </w:r>
            <w:r>
              <w:rPr>
                <w:rStyle w:val="24"/>
                <w:rFonts w:hint="eastAsia" w:ascii="宋体" w:hAnsi="宋体"/>
                <w:color w:val="000000"/>
                <w:sz w:val="30"/>
                <w:szCs w:val="30"/>
              </w:rPr>
              <w:t>育</w:t>
            </w:r>
            <w:r>
              <w:rPr>
                <w:rStyle w:val="24"/>
                <w:rFonts w:ascii="宋体" w:hAnsi="宋体"/>
                <w:color w:val="000000"/>
                <w:sz w:val="30"/>
                <w:szCs w:val="30"/>
              </w:rPr>
              <w:t xml:space="preserve">  </w:t>
            </w:r>
            <w:r>
              <w:rPr>
                <w:rStyle w:val="24"/>
                <w:rFonts w:hint="eastAsia" w:ascii="宋体" w:hAnsi="宋体"/>
                <w:color w:val="000000"/>
                <w:sz w:val="30"/>
                <w:szCs w:val="30"/>
              </w:rPr>
              <w:t>经</w:t>
            </w:r>
            <w:r>
              <w:rPr>
                <w:rStyle w:val="24"/>
                <w:rFonts w:ascii="宋体" w:hAnsi="宋体"/>
                <w:color w:val="000000"/>
                <w:sz w:val="30"/>
                <w:szCs w:val="30"/>
              </w:rPr>
              <w:t xml:space="preserve">  </w:t>
            </w:r>
            <w:r>
              <w:rPr>
                <w:rStyle w:val="24"/>
                <w:rFonts w:hint="eastAsia" w:ascii="宋体" w:hAnsi="宋体"/>
                <w:color w:val="000000"/>
                <w:sz w:val="30"/>
                <w:szCs w:val="30"/>
              </w:rPr>
              <w:t>历</w:t>
            </w:r>
          </w:p>
        </w:tc>
        <w:tc>
          <w:tcPr>
            <w:tcW w:w="8556" w:type="dxa"/>
            <w:gridSpan w:val="11"/>
          </w:tcPr>
          <w:p>
            <w:pPr>
              <w:spacing w:line="320" w:lineRule="exact"/>
              <w:rPr>
                <w:rStyle w:val="24"/>
                <w:rFonts w:ascii="宋体" w:eastAsia="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093" w:hRule="atLeast"/>
        </w:trPr>
        <w:tc>
          <w:tcPr>
            <w:tcW w:w="695" w:type="dxa"/>
            <w:textDirection w:val="tbRlV"/>
            <w:vAlign w:val="center"/>
          </w:tcPr>
          <w:p>
            <w:pPr>
              <w:spacing w:line="400" w:lineRule="exact"/>
              <w:rPr>
                <w:rStyle w:val="24"/>
                <w:rFonts w:ascii="宋体" w:eastAsia="宋体"/>
                <w:color w:val="000000"/>
                <w:sz w:val="30"/>
                <w:szCs w:val="30"/>
              </w:rPr>
            </w:pPr>
            <w:r>
              <w:rPr>
                <w:rStyle w:val="24"/>
                <w:rFonts w:hint="eastAsia" w:ascii="宋体" w:hAnsi="宋体"/>
                <w:color w:val="000000"/>
                <w:sz w:val="30"/>
                <w:szCs w:val="30"/>
              </w:rPr>
              <w:t>工作经历</w:t>
            </w:r>
          </w:p>
        </w:tc>
        <w:tc>
          <w:tcPr>
            <w:tcW w:w="8556" w:type="dxa"/>
            <w:gridSpan w:val="11"/>
          </w:tcPr>
          <w:p>
            <w:pPr>
              <w:spacing w:line="320" w:lineRule="exact"/>
              <w:rPr>
                <w:rStyle w:val="24"/>
                <w:rFonts w:ascii="宋体" w:eastAsia="宋体"/>
                <w:color w:val="000000"/>
              </w:rPr>
            </w:pPr>
            <w:r>
              <w:rPr>
                <w:rStyle w:val="24"/>
                <w:rFonts w:hint="eastAsia" w:ascii="宋体" w:hAnsi="宋体"/>
                <w:color w:val="000000"/>
              </w:rPr>
              <w:t>（自参加工作开始填写至今，时间要连贯，含起止年月、工作地点单位、职务、工作内容及工作业绩）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88" w:hRule="atLeast"/>
        </w:trPr>
        <w:tc>
          <w:tcPr>
            <w:tcW w:w="695" w:type="dxa"/>
            <w:textDirection w:val="tbRlV"/>
            <w:vAlign w:val="center"/>
          </w:tcPr>
          <w:p>
            <w:pPr>
              <w:spacing w:line="400" w:lineRule="exact"/>
              <w:ind w:left="113"/>
              <w:rPr>
                <w:rStyle w:val="24"/>
                <w:rFonts w:ascii="宋体" w:eastAsia="宋体"/>
                <w:color w:val="000000"/>
              </w:rPr>
            </w:pPr>
            <w:r>
              <w:rPr>
                <w:rStyle w:val="24"/>
                <w:rFonts w:hint="eastAsia" w:ascii="宋体" w:hAnsi="宋体"/>
                <w:color w:val="000000"/>
                <w:sz w:val="28"/>
                <w:szCs w:val="28"/>
              </w:rPr>
              <w:t>所获职称、证书</w:t>
            </w:r>
          </w:p>
        </w:tc>
        <w:tc>
          <w:tcPr>
            <w:tcW w:w="8556" w:type="dxa"/>
            <w:gridSpan w:val="11"/>
          </w:tcPr>
          <w:p>
            <w:pPr>
              <w:spacing w:line="320" w:lineRule="exact"/>
              <w:ind w:firstLine="420" w:firstLineChars="200"/>
              <w:rPr>
                <w:rStyle w:val="24"/>
                <w:rFonts w:ascii="宋体" w:eastAsia="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3" w:hRule="atLeast"/>
        </w:trPr>
        <w:tc>
          <w:tcPr>
            <w:tcW w:w="695" w:type="dxa"/>
            <w:textDirection w:val="tbRlV"/>
            <w:vAlign w:val="center"/>
          </w:tcPr>
          <w:p>
            <w:pPr>
              <w:spacing w:line="400" w:lineRule="exact"/>
              <w:ind w:left="113"/>
              <w:rPr>
                <w:rStyle w:val="24"/>
                <w:rFonts w:ascii="宋体" w:eastAsia="宋体"/>
                <w:color w:val="000000"/>
                <w:sz w:val="28"/>
                <w:szCs w:val="28"/>
              </w:rPr>
            </w:pPr>
            <w:r>
              <w:rPr>
                <w:rStyle w:val="24"/>
                <w:rFonts w:hint="eastAsia" w:ascii="宋体" w:hAnsi="宋体"/>
                <w:color w:val="000000"/>
                <w:sz w:val="28"/>
                <w:szCs w:val="28"/>
              </w:rPr>
              <w:t>自我评价</w:t>
            </w:r>
          </w:p>
        </w:tc>
        <w:tc>
          <w:tcPr>
            <w:tcW w:w="8556" w:type="dxa"/>
            <w:gridSpan w:val="11"/>
          </w:tcPr>
          <w:p>
            <w:pPr>
              <w:spacing w:line="320" w:lineRule="exact"/>
              <w:ind w:firstLine="4410" w:firstLineChars="2100"/>
              <w:rPr>
                <w:rStyle w:val="24"/>
                <w:rFonts w:ascii="宋体" w:eastAsia="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28" w:hRule="atLeast"/>
        </w:trPr>
        <w:tc>
          <w:tcPr>
            <w:tcW w:w="695" w:type="dxa"/>
            <w:textDirection w:val="tbRlV"/>
            <w:vAlign w:val="center"/>
          </w:tcPr>
          <w:p>
            <w:pPr>
              <w:spacing w:line="400" w:lineRule="exact"/>
              <w:ind w:left="113"/>
              <w:rPr>
                <w:rStyle w:val="24"/>
                <w:rFonts w:ascii="宋体" w:eastAsia="宋体"/>
                <w:color w:val="000000"/>
              </w:rPr>
            </w:pPr>
            <w:r>
              <w:rPr>
                <w:rStyle w:val="24"/>
                <w:rFonts w:hint="eastAsia" w:ascii="宋体" w:hAnsi="宋体"/>
                <w:color w:val="000000"/>
                <w:sz w:val="28"/>
                <w:szCs w:val="28"/>
              </w:rPr>
              <w:t>应聘承诺</w:t>
            </w:r>
          </w:p>
        </w:tc>
        <w:tc>
          <w:tcPr>
            <w:tcW w:w="8556" w:type="dxa"/>
            <w:gridSpan w:val="11"/>
          </w:tcPr>
          <w:p>
            <w:pPr>
              <w:spacing w:line="320" w:lineRule="exact"/>
              <w:ind w:firstLine="420" w:firstLineChars="200"/>
              <w:rPr>
                <w:rStyle w:val="24"/>
                <w:rFonts w:ascii="宋体" w:eastAsia="宋体"/>
                <w:color w:val="000000"/>
              </w:rPr>
            </w:pPr>
            <w:r>
              <w:rPr>
                <w:rStyle w:val="24"/>
                <w:rFonts w:hint="eastAsia" w:ascii="宋体" w:hAnsi="宋体"/>
                <w:color w:val="000000"/>
              </w:rPr>
              <w:t>本人认可并郑重承诺：本人所填写的个人信息及提交的应聘材料均真实有效，如有虚假，愿意承担由此引起的一切责任。</w:t>
            </w:r>
          </w:p>
          <w:p>
            <w:pPr>
              <w:spacing w:line="320" w:lineRule="exact"/>
              <w:rPr>
                <w:rStyle w:val="24"/>
                <w:rFonts w:ascii="宋体" w:eastAsia="宋体"/>
                <w:color w:val="000000"/>
              </w:rPr>
            </w:pPr>
          </w:p>
          <w:p>
            <w:pPr>
              <w:spacing w:line="320" w:lineRule="exact"/>
              <w:ind w:firstLine="4410" w:firstLineChars="2100"/>
              <w:rPr>
                <w:rStyle w:val="24"/>
                <w:rFonts w:ascii="宋体" w:eastAsia="宋体"/>
                <w:color w:val="000000"/>
              </w:rPr>
            </w:pPr>
            <w:r>
              <w:rPr>
                <w:rStyle w:val="24"/>
                <w:rFonts w:hint="eastAsia" w:ascii="宋体" w:hAnsi="宋体"/>
                <w:color w:val="000000"/>
              </w:rPr>
              <w:t>本人签名：</w:t>
            </w:r>
          </w:p>
          <w:p>
            <w:pPr>
              <w:spacing w:line="320" w:lineRule="exact"/>
              <w:ind w:firstLine="4410" w:firstLineChars="2100"/>
              <w:rPr>
                <w:rStyle w:val="24"/>
                <w:rFonts w:ascii="宋体" w:eastAsia="宋体"/>
                <w:color w:val="000000"/>
              </w:rPr>
            </w:pPr>
            <w:r>
              <w:rPr>
                <w:rStyle w:val="24"/>
                <w:rFonts w:ascii="宋体" w:hAnsi="宋体"/>
                <w:color w:val="000000"/>
              </w:rPr>
              <w:t xml:space="preserve">                     </w:t>
            </w:r>
            <w:r>
              <w:rPr>
                <w:rStyle w:val="24"/>
                <w:rFonts w:hint="eastAsia" w:ascii="宋体" w:hAnsi="宋体"/>
                <w:color w:val="000000"/>
              </w:rPr>
              <w:t>年</w:t>
            </w:r>
            <w:r>
              <w:rPr>
                <w:rStyle w:val="24"/>
                <w:rFonts w:ascii="宋体" w:hAnsi="宋体"/>
                <w:color w:val="000000"/>
              </w:rPr>
              <w:t xml:space="preserve">    </w:t>
            </w:r>
            <w:r>
              <w:rPr>
                <w:rStyle w:val="24"/>
                <w:rFonts w:hint="eastAsia" w:ascii="宋体" w:hAnsi="宋体"/>
                <w:color w:val="000000"/>
              </w:rPr>
              <w:t>月</w:t>
            </w:r>
            <w:r>
              <w:rPr>
                <w:rStyle w:val="24"/>
                <w:rFonts w:ascii="宋体" w:hAnsi="宋体"/>
                <w:color w:val="000000"/>
              </w:rPr>
              <w:t xml:space="preserve">    </w:t>
            </w:r>
            <w:r>
              <w:rPr>
                <w:rStyle w:val="24"/>
                <w:rFonts w:hint="eastAsia" w:ascii="宋体" w:hAnsi="宋体"/>
                <w:color w:val="000000"/>
              </w:rPr>
              <w:t>日</w:t>
            </w:r>
          </w:p>
        </w:tc>
      </w:tr>
    </w:tbl>
    <w:p>
      <w:pPr>
        <w:rPr>
          <w:rStyle w:val="24"/>
        </w:rPr>
        <w:sectPr>
          <w:footerReference r:id="rId5" w:type="default"/>
          <w:pgSz w:w="11906" w:h="16838"/>
          <w:pgMar w:top="1440" w:right="1800" w:bottom="1440" w:left="1800" w:header="851" w:footer="992" w:gutter="0"/>
          <w:cols w:space="720" w:num="1"/>
          <w:docGrid w:type="lines" w:linePitch="312" w:charSpace="0"/>
        </w:sectPr>
      </w:pPr>
    </w:p>
    <w:p>
      <w:pPr>
        <w:rPr>
          <w:rStyle w:val="24"/>
          <w:rFonts w:ascii="黑体" w:hAnsi="宋体" w:eastAsia="黑体"/>
          <w:sz w:val="32"/>
          <w:szCs w:val="32"/>
        </w:rPr>
      </w:pPr>
      <w:r>
        <w:rPr>
          <w:rStyle w:val="24"/>
          <w:rFonts w:hint="eastAsia" w:ascii="黑体" w:hAnsi="宋体" w:eastAsia="黑体"/>
          <w:sz w:val="32"/>
          <w:szCs w:val="32"/>
        </w:rPr>
        <w:t>附件</w:t>
      </w:r>
      <w:r>
        <w:rPr>
          <w:rStyle w:val="24"/>
          <w:rFonts w:ascii="黑体" w:hAnsi="宋体" w:eastAsia="黑体"/>
          <w:sz w:val="32"/>
          <w:szCs w:val="32"/>
        </w:rPr>
        <w:t>3</w:t>
      </w:r>
      <w:r>
        <w:rPr>
          <w:rStyle w:val="24"/>
          <w:rFonts w:hint="eastAsia" w:ascii="黑体" w:hAnsi="宋体" w:eastAsia="黑体"/>
          <w:sz w:val="32"/>
          <w:szCs w:val="32"/>
        </w:rPr>
        <w:t>：</w:t>
      </w:r>
    </w:p>
    <w:p>
      <w:pPr>
        <w:spacing w:line="600" w:lineRule="exact"/>
        <w:rPr>
          <w:rStyle w:val="24"/>
          <w:rFonts w:ascii="黑体" w:hAnsi="宋体" w:eastAsia="黑体"/>
          <w:sz w:val="44"/>
          <w:szCs w:val="44"/>
        </w:rPr>
      </w:pPr>
      <w:r>
        <w:rPr>
          <w:rStyle w:val="24"/>
          <w:rFonts w:hint="eastAsia" w:ascii="黑体" w:hAnsi="宋体" w:eastAsia="黑体"/>
          <w:sz w:val="44"/>
          <w:szCs w:val="44"/>
        </w:rPr>
        <w:t>庐山市消防救援大队公开招聘专职消防员体能测试评分标准</w:t>
      </w:r>
    </w:p>
    <w:tbl>
      <w:tblPr>
        <w:tblStyle w:val="11"/>
        <w:tblW w:w="86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0"/>
        <w:gridCol w:w="2413"/>
        <w:gridCol w:w="2544"/>
        <w:gridCol w:w="22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jc w:val="center"/>
        </w:trPr>
        <w:tc>
          <w:tcPr>
            <w:tcW w:w="1430" w:type="dxa"/>
            <w:vMerge w:val="restart"/>
            <w:vAlign w:val="center"/>
          </w:tcPr>
          <w:p>
            <w:pPr>
              <w:spacing w:line="280" w:lineRule="exact"/>
              <w:rPr>
                <w:rStyle w:val="24"/>
                <w:rFonts w:ascii="宋体" w:eastAsia="宋体"/>
                <w:sz w:val="24"/>
              </w:rPr>
            </w:pPr>
            <w:r>
              <w:rPr>
                <w:rStyle w:val="24"/>
                <w:rFonts w:hint="eastAsia" w:ascii="宋体" w:hAnsi="宋体"/>
                <w:sz w:val="24"/>
              </w:rPr>
              <w:t>分数</w:t>
            </w:r>
          </w:p>
        </w:tc>
        <w:tc>
          <w:tcPr>
            <w:tcW w:w="2413" w:type="dxa"/>
            <w:vAlign w:val="center"/>
          </w:tcPr>
          <w:p>
            <w:pPr>
              <w:spacing w:line="280" w:lineRule="exact"/>
              <w:rPr>
                <w:rStyle w:val="24"/>
                <w:rFonts w:ascii="宋体" w:eastAsia="宋体"/>
                <w:sz w:val="28"/>
                <w:szCs w:val="28"/>
              </w:rPr>
            </w:pPr>
            <w:r>
              <w:rPr>
                <w:rStyle w:val="24"/>
                <w:rFonts w:ascii="宋体" w:hAnsi="宋体"/>
                <w:sz w:val="28"/>
                <w:szCs w:val="28"/>
              </w:rPr>
              <w:t>100</w:t>
            </w:r>
            <w:r>
              <w:rPr>
                <w:rStyle w:val="24"/>
                <w:rFonts w:hint="eastAsia" w:ascii="宋体" w:hAnsi="宋体"/>
                <w:sz w:val="28"/>
                <w:szCs w:val="28"/>
              </w:rPr>
              <w:t>米跑</w:t>
            </w:r>
          </w:p>
        </w:tc>
        <w:tc>
          <w:tcPr>
            <w:tcW w:w="2544" w:type="dxa"/>
            <w:vAlign w:val="center"/>
          </w:tcPr>
          <w:p>
            <w:pPr>
              <w:spacing w:line="280" w:lineRule="exact"/>
              <w:rPr>
                <w:rStyle w:val="24"/>
                <w:rFonts w:ascii="宋体" w:eastAsia="宋体"/>
                <w:sz w:val="28"/>
                <w:szCs w:val="28"/>
              </w:rPr>
            </w:pPr>
            <w:r>
              <w:rPr>
                <w:rStyle w:val="24"/>
                <w:rFonts w:ascii="宋体" w:hAnsi="宋体"/>
                <w:sz w:val="28"/>
                <w:szCs w:val="28"/>
              </w:rPr>
              <w:t>3000</w:t>
            </w:r>
            <w:r>
              <w:rPr>
                <w:rStyle w:val="24"/>
                <w:rFonts w:hint="eastAsia" w:ascii="宋体" w:hAnsi="宋体"/>
                <w:sz w:val="28"/>
                <w:szCs w:val="28"/>
              </w:rPr>
              <w:t>米跑</w:t>
            </w:r>
          </w:p>
        </w:tc>
        <w:tc>
          <w:tcPr>
            <w:tcW w:w="2230" w:type="dxa"/>
            <w:vAlign w:val="center"/>
          </w:tcPr>
          <w:p>
            <w:pPr>
              <w:spacing w:line="280" w:lineRule="exact"/>
              <w:rPr>
                <w:rStyle w:val="24"/>
                <w:rFonts w:ascii="宋体" w:eastAsia="宋体"/>
                <w:sz w:val="28"/>
                <w:szCs w:val="28"/>
              </w:rPr>
            </w:pPr>
            <w:r>
              <w:rPr>
                <w:rStyle w:val="24"/>
                <w:rFonts w:hint="eastAsia" w:ascii="宋体" w:hAnsi="宋体"/>
                <w:sz w:val="28"/>
                <w:szCs w:val="28"/>
              </w:rPr>
              <w:t>引体向上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1430" w:type="dxa"/>
            <w:vMerge w:val="continue"/>
            <w:vAlign w:val="center"/>
          </w:tcPr>
          <w:p>
            <w:pPr>
              <w:rPr>
                <w:rStyle w:val="24"/>
                <w:rFonts w:ascii="宋体" w:eastAsia="宋体"/>
                <w:sz w:val="24"/>
              </w:rPr>
            </w:pPr>
          </w:p>
        </w:tc>
        <w:tc>
          <w:tcPr>
            <w:tcW w:w="2413" w:type="dxa"/>
            <w:vAlign w:val="center"/>
          </w:tcPr>
          <w:p>
            <w:pPr>
              <w:spacing w:beforeAutospacing="1" w:afterAutospacing="1" w:line="300" w:lineRule="atLeast"/>
              <w:rPr>
                <w:rStyle w:val="24"/>
                <w:rFonts w:ascii="宋体" w:eastAsia="宋体"/>
                <w:sz w:val="24"/>
              </w:rPr>
            </w:pPr>
            <w:r>
              <w:rPr>
                <w:rStyle w:val="24"/>
                <w:rFonts w:hint="eastAsia" w:ascii="宋体" w:hAnsi="宋体"/>
                <w:sz w:val="24"/>
              </w:rPr>
              <w:t>（秒）</w:t>
            </w:r>
          </w:p>
        </w:tc>
        <w:tc>
          <w:tcPr>
            <w:tcW w:w="2544" w:type="dxa"/>
            <w:vAlign w:val="center"/>
          </w:tcPr>
          <w:p>
            <w:pPr>
              <w:spacing w:beforeAutospacing="1" w:afterAutospacing="1" w:line="300" w:lineRule="atLeast"/>
              <w:rPr>
                <w:rStyle w:val="24"/>
                <w:rFonts w:ascii="宋体" w:eastAsia="宋体"/>
                <w:sz w:val="24"/>
              </w:rPr>
            </w:pPr>
            <w:r>
              <w:rPr>
                <w:rStyle w:val="24"/>
                <w:rFonts w:hint="eastAsia" w:ascii="宋体" w:hAnsi="宋体"/>
                <w:sz w:val="24"/>
              </w:rPr>
              <w:t>（分）</w:t>
            </w:r>
          </w:p>
        </w:tc>
        <w:tc>
          <w:tcPr>
            <w:tcW w:w="2230" w:type="dxa"/>
            <w:vAlign w:val="center"/>
          </w:tcPr>
          <w:p>
            <w:pPr>
              <w:spacing w:beforeAutospacing="1" w:afterAutospacing="1" w:line="300" w:lineRule="atLeast"/>
              <w:rPr>
                <w:rStyle w:val="24"/>
                <w:rFonts w:ascii="宋体" w:eastAsia="宋体"/>
                <w:sz w:val="24"/>
              </w:rPr>
            </w:pPr>
            <w:r>
              <w:rPr>
                <w:rStyle w:val="24"/>
                <w:rFonts w:hint="eastAsia" w:ascii="宋体" w:hAnsi="宋体"/>
                <w:sz w:val="24"/>
              </w:rPr>
              <w:t>（次）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100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12</w:t>
            </w:r>
            <w:r>
              <w:rPr>
                <w:rStyle w:val="24"/>
                <w:rFonts w:hint="eastAsia" w:ascii="宋体" w:hAnsi="宋体"/>
                <w:sz w:val="24"/>
              </w:rPr>
              <w:t>″</w:t>
            </w:r>
            <w:r>
              <w:rPr>
                <w:rStyle w:val="24"/>
                <w:rFonts w:ascii="宋体" w:hAnsi="宋体"/>
                <w:sz w:val="24"/>
              </w:rPr>
              <w:t>40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12</w:t>
            </w:r>
            <w:r>
              <w:rPr>
                <w:rStyle w:val="24"/>
                <w:rFonts w:hint="eastAsia" w:ascii="宋体" w:hAnsi="宋体"/>
                <w:sz w:val="24"/>
              </w:rPr>
              <w:t>′</w:t>
            </w:r>
            <w:r>
              <w:rPr>
                <w:rStyle w:val="24"/>
                <w:rFonts w:ascii="宋体" w:hAnsi="宋体"/>
                <w:sz w:val="24"/>
              </w:rPr>
              <w:t>20</w:t>
            </w:r>
            <w:r>
              <w:rPr>
                <w:rStyle w:val="24"/>
                <w:rFonts w:hint="eastAsia" w:ascii="宋体" w:eastAsia="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95</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12</w:t>
            </w:r>
            <w:r>
              <w:rPr>
                <w:rStyle w:val="24"/>
                <w:rFonts w:hint="eastAsia" w:ascii="宋体" w:hAnsi="宋体"/>
                <w:sz w:val="24"/>
              </w:rPr>
              <w:t>″</w:t>
            </w:r>
            <w:r>
              <w:rPr>
                <w:rStyle w:val="24"/>
                <w:rFonts w:ascii="宋体" w:hAnsi="宋体"/>
                <w:sz w:val="24"/>
              </w:rPr>
              <w:t>60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12</w:t>
            </w:r>
            <w:r>
              <w:rPr>
                <w:rStyle w:val="24"/>
                <w:rFonts w:hint="eastAsia" w:ascii="宋体" w:hAnsi="宋体"/>
                <w:sz w:val="24"/>
              </w:rPr>
              <w:t>′</w:t>
            </w:r>
            <w:r>
              <w:rPr>
                <w:rStyle w:val="24"/>
                <w:rFonts w:ascii="宋体" w:hAnsi="宋体"/>
                <w:sz w:val="24"/>
              </w:rPr>
              <w:t>40</w:t>
            </w:r>
            <w:r>
              <w:rPr>
                <w:rStyle w:val="24"/>
                <w:rFonts w:hint="eastAsia" w:ascii="宋体" w:eastAsia="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90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12</w:t>
            </w:r>
            <w:r>
              <w:rPr>
                <w:rStyle w:val="24"/>
                <w:rFonts w:hint="eastAsia" w:ascii="宋体" w:hAnsi="宋体"/>
                <w:sz w:val="24"/>
              </w:rPr>
              <w:t>″</w:t>
            </w:r>
            <w:r>
              <w:rPr>
                <w:rStyle w:val="24"/>
                <w:rFonts w:ascii="宋体" w:hAnsi="宋体"/>
                <w:sz w:val="24"/>
              </w:rPr>
              <w:t>80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13</w:t>
            </w:r>
            <w:r>
              <w:rPr>
                <w:rStyle w:val="24"/>
                <w:rFonts w:hint="eastAsia" w:ascii="宋体" w:hAnsi="宋体"/>
                <w:sz w:val="24"/>
              </w:rPr>
              <w:t>′</w:t>
            </w:r>
            <w:r>
              <w:rPr>
                <w:rStyle w:val="24"/>
                <w:rFonts w:ascii="宋体" w:eastAsia="宋体"/>
                <w:sz w:val="24"/>
              </w:rPr>
              <w:t>00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85</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13</w:t>
            </w:r>
            <w:r>
              <w:rPr>
                <w:rStyle w:val="24"/>
                <w:rFonts w:hint="eastAsia" w:ascii="宋体" w:hAnsi="宋体"/>
                <w:sz w:val="24"/>
              </w:rPr>
              <w:t>″</w:t>
            </w:r>
            <w:r>
              <w:rPr>
                <w:rStyle w:val="24"/>
                <w:rFonts w:ascii="宋体" w:eastAsia="宋体"/>
                <w:sz w:val="24"/>
              </w:rPr>
              <w:t>00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13</w:t>
            </w:r>
            <w:r>
              <w:rPr>
                <w:rStyle w:val="24"/>
                <w:rFonts w:hint="eastAsia" w:ascii="宋体" w:hAnsi="宋体"/>
                <w:sz w:val="24"/>
              </w:rPr>
              <w:t>′</w:t>
            </w:r>
            <w:r>
              <w:rPr>
                <w:rStyle w:val="24"/>
                <w:rFonts w:ascii="宋体" w:hAnsi="宋体"/>
                <w:sz w:val="24"/>
              </w:rPr>
              <w:t>20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80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13</w:t>
            </w:r>
            <w:r>
              <w:rPr>
                <w:rStyle w:val="24"/>
                <w:rFonts w:hint="eastAsia" w:ascii="宋体" w:hAnsi="宋体"/>
                <w:sz w:val="24"/>
              </w:rPr>
              <w:t>″</w:t>
            </w:r>
            <w:r>
              <w:rPr>
                <w:rStyle w:val="24"/>
                <w:rFonts w:ascii="宋体" w:hAnsi="宋体"/>
                <w:sz w:val="24"/>
              </w:rPr>
              <w:t>20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13</w:t>
            </w:r>
            <w:r>
              <w:rPr>
                <w:rStyle w:val="24"/>
                <w:rFonts w:hint="eastAsia" w:ascii="宋体" w:hAnsi="宋体"/>
                <w:sz w:val="24"/>
              </w:rPr>
              <w:t>′</w:t>
            </w:r>
            <w:r>
              <w:rPr>
                <w:rStyle w:val="24"/>
                <w:rFonts w:ascii="宋体" w:hAnsi="宋体"/>
                <w:sz w:val="24"/>
              </w:rPr>
              <w:t>40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75</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13</w:t>
            </w:r>
            <w:r>
              <w:rPr>
                <w:rStyle w:val="24"/>
                <w:rFonts w:hint="eastAsia" w:ascii="宋体" w:hAnsi="宋体"/>
                <w:sz w:val="24"/>
              </w:rPr>
              <w:t>″</w:t>
            </w:r>
            <w:r>
              <w:rPr>
                <w:rStyle w:val="24"/>
                <w:rFonts w:ascii="宋体" w:hAnsi="宋体"/>
                <w:sz w:val="24"/>
              </w:rPr>
              <w:t>40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14</w:t>
            </w:r>
            <w:r>
              <w:rPr>
                <w:rStyle w:val="24"/>
                <w:rFonts w:hint="eastAsia" w:ascii="宋体" w:hAnsi="宋体"/>
                <w:sz w:val="24"/>
              </w:rPr>
              <w:t>′</w:t>
            </w:r>
            <w:r>
              <w:rPr>
                <w:rStyle w:val="24"/>
                <w:rFonts w:ascii="宋体" w:eastAsia="宋体"/>
                <w:sz w:val="24"/>
              </w:rPr>
              <w:t>00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70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13</w:t>
            </w:r>
            <w:r>
              <w:rPr>
                <w:rStyle w:val="24"/>
                <w:rFonts w:hint="eastAsia" w:ascii="宋体" w:hAnsi="宋体"/>
                <w:sz w:val="24"/>
              </w:rPr>
              <w:t>″</w:t>
            </w:r>
            <w:r>
              <w:rPr>
                <w:rStyle w:val="24"/>
                <w:rFonts w:ascii="宋体" w:hAnsi="宋体"/>
                <w:sz w:val="24"/>
              </w:rPr>
              <w:t>70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14</w:t>
            </w:r>
            <w:r>
              <w:rPr>
                <w:rStyle w:val="24"/>
                <w:rFonts w:hint="eastAsia" w:ascii="宋体" w:hAnsi="宋体"/>
                <w:sz w:val="24"/>
              </w:rPr>
              <w:t>′</w:t>
            </w:r>
            <w:r>
              <w:rPr>
                <w:rStyle w:val="24"/>
                <w:rFonts w:ascii="宋体" w:hAnsi="宋体"/>
                <w:sz w:val="24"/>
              </w:rPr>
              <w:t>20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65</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14</w:t>
            </w:r>
            <w:r>
              <w:rPr>
                <w:rStyle w:val="24"/>
                <w:rFonts w:hint="eastAsia" w:ascii="宋体" w:hAnsi="宋体"/>
                <w:sz w:val="24"/>
              </w:rPr>
              <w:t>″</w:t>
            </w:r>
            <w:r>
              <w:rPr>
                <w:rStyle w:val="24"/>
                <w:rFonts w:ascii="宋体" w:eastAsia="宋体"/>
                <w:sz w:val="24"/>
              </w:rPr>
              <w:t>00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14</w:t>
            </w:r>
            <w:r>
              <w:rPr>
                <w:rStyle w:val="24"/>
                <w:rFonts w:hint="eastAsia" w:ascii="宋体" w:hAnsi="宋体"/>
                <w:sz w:val="24"/>
              </w:rPr>
              <w:t>′</w:t>
            </w:r>
            <w:r>
              <w:rPr>
                <w:rStyle w:val="24"/>
                <w:rFonts w:ascii="宋体" w:hAnsi="宋体"/>
                <w:sz w:val="24"/>
              </w:rPr>
              <w:t>40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60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14</w:t>
            </w:r>
            <w:r>
              <w:rPr>
                <w:rStyle w:val="24"/>
                <w:rFonts w:hint="eastAsia" w:ascii="宋体" w:hAnsi="宋体"/>
                <w:sz w:val="24"/>
              </w:rPr>
              <w:t>″</w:t>
            </w:r>
            <w:r>
              <w:rPr>
                <w:rStyle w:val="24"/>
                <w:rFonts w:ascii="宋体" w:hAnsi="宋体"/>
                <w:sz w:val="24"/>
              </w:rPr>
              <w:t>40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15</w:t>
            </w:r>
            <w:r>
              <w:rPr>
                <w:rStyle w:val="24"/>
                <w:rFonts w:hint="eastAsia" w:ascii="宋体" w:hAnsi="宋体"/>
                <w:sz w:val="24"/>
              </w:rPr>
              <w:t>′</w:t>
            </w:r>
            <w:r>
              <w:rPr>
                <w:rStyle w:val="24"/>
                <w:rFonts w:ascii="宋体" w:eastAsia="宋体"/>
                <w:sz w:val="24"/>
              </w:rPr>
              <w:t>00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55</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14</w:t>
            </w:r>
            <w:r>
              <w:rPr>
                <w:rStyle w:val="24"/>
                <w:rFonts w:hint="eastAsia" w:ascii="宋体" w:hAnsi="宋体"/>
                <w:sz w:val="24"/>
              </w:rPr>
              <w:t>″</w:t>
            </w:r>
            <w:r>
              <w:rPr>
                <w:rStyle w:val="24"/>
                <w:rFonts w:ascii="宋体" w:hAnsi="宋体"/>
                <w:sz w:val="24"/>
              </w:rPr>
              <w:t>60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15</w:t>
            </w:r>
            <w:r>
              <w:rPr>
                <w:rStyle w:val="24"/>
                <w:rFonts w:hint="eastAsia" w:ascii="宋体" w:hAnsi="宋体"/>
                <w:sz w:val="24"/>
              </w:rPr>
              <w:t>′</w:t>
            </w:r>
            <w:r>
              <w:rPr>
                <w:rStyle w:val="24"/>
                <w:rFonts w:ascii="宋体" w:hAnsi="宋体"/>
                <w:sz w:val="24"/>
              </w:rPr>
              <w:t>2</w:t>
            </w:r>
            <w:r>
              <w:rPr>
                <w:rStyle w:val="24"/>
                <w:rFonts w:ascii="宋体" w:eastAsia="宋体"/>
                <w:sz w:val="24"/>
              </w:rPr>
              <w:t>0</w:t>
            </w:r>
            <w:r>
              <w:rPr>
                <w:rStyle w:val="24"/>
                <w:rFonts w:hint="eastAsia" w:ascii="宋体" w:eastAsia="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50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14</w:t>
            </w:r>
            <w:r>
              <w:rPr>
                <w:rStyle w:val="24"/>
                <w:rFonts w:hint="eastAsia" w:ascii="宋体" w:hAnsi="宋体"/>
                <w:sz w:val="24"/>
              </w:rPr>
              <w:t>″</w:t>
            </w:r>
            <w:r>
              <w:rPr>
                <w:rStyle w:val="24"/>
                <w:rFonts w:ascii="宋体" w:hAnsi="宋体"/>
                <w:sz w:val="24"/>
              </w:rPr>
              <w:t>80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15</w:t>
            </w:r>
            <w:r>
              <w:rPr>
                <w:rStyle w:val="24"/>
                <w:rFonts w:hint="eastAsia" w:ascii="宋体" w:eastAsia="宋体"/>
                <w:sz w:val="24"/>
              </w:rPr>
              <w:t>′</w:t>
            </w:r>
            <w:r>
              <w:rPr>
                <w:rStyle w:val="24"/>
                <w:rFonts w:ascii="宋体" w:hAnsi="宋体"/>
                <w:sz w:val="24"/>
              </w:rPr>
              <w:t>4</w:t>
            </w:r>
            <w:r>
              <w:rPr>
                <w:rStyle w:val="24"/>
                <w:rFonts w:ascii="宋体" w:eastAsia="宋体"/>
                <w:sz w:val="24"/>
              </w:rPr>
              <w:t>0</w:t>
            </w:r>
            <w:r>
              <w:rPr>
                <w:rStyle w:val="24"/>
                <w:rFonts w:hint="eastAsia" w:ascii="宋体" w:eastAsia="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40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15</w:t>
            </w:r>
            <w:r>
              <w:rPr>
                <w:rStyle w:val="24"/>
                <w:rFonts w:hint="eastAsia" w:ascii="宋体" w:hAnsi="宋体"/>
                <w:sz w:val="24"/>
              </w:rPr>
              <w:t>″</w:t>
            </w:r>
            <w:r>
              <w:rPr>
                <w:rStyle w:val="24"/>
                <w:rFonts w:ascii="宋体" w:hAnsi="宋体"/>
                <w:sz w:val="24"/>
              </w:rPr>
              <w:t>20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16</w:t>
            </w:r>
            <w:r>
              <w:rPr>
                <w:rStyle w:val="24"/>
                <w:rFonts w:hint="eastAsia" w:ascii="宋体" w:eastAsia="宋体"/>
                <w:sz w:val="24"/>
              </w:rPr>
              <w:t>′</w:t>
            </w:r>
            <w:r>
              <w:rPr>
                <w:rStyle w:val="24"/>
                <w:rFonts w:ascii="宋体" w:eastAsia="宋体"/>
                <w:sz w:val="24"/>
              </w:rPr>
              <w:t>00</w:t>
            </w:r>
            <w:r>
              <w:rPr>
                <w:rStyle w:val="24"/>
                <w:rFonts w:hint="eastAsia" w:ascii="宋体" w:eastAsia="宋体"/>
                <w:sz w:val="24"/>
              </w:rPr>
              <w:t>″</w:t>
            </w:r>
          </w:p>
        </w:tc>
        <w:tc>
          <w:tcPr>
            <w:tcW w:w="2230" w:type="dxa"/>
            <w:vAlign w:val="center"/>
          </w:tcPr>
          <w:p>
            <w:pPr>
              <w:spacing w:beforeAutospacing="1" w:afterAutospacing="1" w:line="300" w:lineRule="atLeast"/>
              <w:rPr>
                <w:rStyle w:val="24"/>
                <w:rFonts w:ascii="宋体" w:eastAsia="宋体"/>
                <w:sz w:val="24"/>
              </w:rPr>
            </w:pPr>
            <w:r>
              <w:rPr>
                <w:rStyle w:val="24"/>
                <w:rFonts w:ascii="宋体" w:hAnsi="宋体"/>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35</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15</w:t>
            </w:r>
            <w:r>
              <w:rPr>
                <w:rStyle w:val="24"/>
                <w:rFonts w:hint="eastAsia" w:ascii="宋体" w:hAnsi="宋体"/>
                <w:sz w:val="24"/>
              </w:rPr>
              <w:t>″</w:t>
            </w:r>
            <w:r>
              <w:rPr>
                <w:rStyle w:val="24"/>
                <w:rFonts w:ascii="宋体" w:hAnsi="宋体"/>
                <w:sz w:val="24"/>
              </w:rPr>
              <w:t>40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16</w:t>
            </w:r>
            <w:r>
              <w:rPr>
                <w:rStyle w:val="24"/>
                <w:rFonts w:hint="eastAsia" w:ascii="宋体" w:hAnsi="宋体"/>
                <w:sz w:val="24"/>
              </w:rPr>
              <w:t>＇</w:t>
            </w:r>
            <w:r>
              <w:rPr>
                <w:rStyle w:val="24"/>
                <w:rFonts w:ascii="宋体" w:hAnsi="宋体"/>
                <w:sz w:val="24"/>
              </w:rPr>
              <w:t>2</w:t>
            </w:r>
            <w:r>
              <w:rPr>
                <w:rStyle w:val="24"/>
                <w:rFonts w:ascii="宋体" w:eastAsia="宋体"/>
                <w:sz w:val="24"/>
              </w:rPr>
              <w:t>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30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15</w:t>
            </w:r>
            <w:r>
              <w:rPr>
                <w:rStyle w:val="24"/>
                <w:rFonts w:hint="eastAsia" w:ascii="宋体" w:hAnsi="宋体"/>
                <w:sz w:val="24"/>
              </w:rPr>
              <w:t>″</w:t>
            </w:r>
            <w:r>
              <w:rPr>
                <w:rStyle w:val="24"/>
                <w:rFonts w:ascii="宋体" w:hAnsi="宋体"/>
                <w:sz w:val="24"/>
              </w:rPr>
              <w:t>60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16</w:t>
            </w:r>
            <w:r>
              <w:rPr>
                <w:rStyle w:val="24"/>
                <w:rFonts w:hint="eastAsia" w:ascii="宋体" w:hAnsi="宋体"/>
                <w:sz w:val="24"/>
              </w:rPr>
              <w:t>＇</w:t>
            </w:r>
            <w:r>
              <w:rPr>
                <w:rStyle w:val="24"/>
                <w:rFonts w:ascii="宋体" w:hAnsi="宋体"/>
                <w:sz w:val="24"/>
              </w:rPr>
              <w:t>4</w:t>
            </w:r>
            <w:r>
              <w:rPr>
                <w:rStyle w:val="24"/>
                <w:rFonts w:ascii="宋体" w:eastAsia="宋体"/>
                <w:sz w:val="24"/>
              </w:rPr>
              <w:t>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25</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15</w:t>
            </w:r>
            <w:r>
              <w:rPr>
                <w:rStyle w:val="24"/>
                <w:rFonts w:hint="eastAsia" w:ascii="宋体" w:hAnsi="宋体"/>
                <w:sz w:val="24"/>
              </w:rPr>
              <w:t>″</w:t>
            </w:r>
            <w:r>
              <w:rPr>
                <w:rStyle w:val="24"/>
                <w:rFonts w:ascii="宋体" w:hAnsi="宋体"/>
                <w:sz w:val="24"/>
              </w:rPr>
              <w:t>80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17</w:t>
            </w:r>
            <w:r>
              <w:rPr>
                <w:rStyle w:val="24"/>
                <w:rFonts w:hint="eastAsia" w:ascii="宋体" w:hAnsi="宋体"/>
                <w:sz w:val="24"/>
              </w:rPr>
              <w:t>＇</w:t>
            </w:r>
            <w:r>
              <w:rPr>
                <w:rStyle w:val="24"/>
                <w:rFonts w:ascii="宋体" w:eastAsia="宋体"/>
                <w:sz w:val="24"/>
              </w:rPr>
              <w:t>00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20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16</w:t>
            </w:r>
            <w:r>
              <w:rPr>
                <w:rStyle w:val="24"/>
                <w:rFonts w:hint="eastAsia" w:ascii="宋体" w:hAnsi="宋体"/>
                <w:sz w:val="24"/>
              </w:rPr>
              <w:t>″</w:t>
            </w:r>
            <w:r>
              <w:rPr>
                <w:rStyle w:val="24"/>
                <w:rFonts w:ascii="宋体" w:eastAsia="宋体"/>
                <w:sz w:val="24"/>
              </w:rPr>
              <w:t>00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17</w:t>
            </w:r>
            <w:r>
              <w:rPr>
                <w:rStyle w:val="24"/>
                <w:rFonts w:hint="eastAsia" w:ascii="宋体" w:hAnsi="宋体"/>
                <w:sz w:val="24"/>
              </w:rPr>
              <w:t>＇</w:t>
            </w:r>
            <w:r>
              <w:rPr>
                <w:rStyle w:val="24"/>
                <w:rFonts w:ascii="宋体" w:hAnsi="宋体"/>
                <w:sz w:val="24"/>
              </w:rPr>
              <w:t>2</w:t>
            </w:r>
            <w:r>
              <w:rPr>
                <w:rStyle w:val="24"/>
                <w:rFonts w:ascii="宋体" w:eastAsia="宋体"/>
                <w:sz w:val="24"/>
              </w:rPr>
              <w:t>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15</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16</w:t>
            </w:r>
            <w:r>
              <w:rPr>
                <w:rStyle w:val="24"/>
                <w:rFonts w:hint="eastAsia" w:ascii="宋体" w:hAnsi="宋体"/>
                <w:sz w:val="24"/>
              </w:rPr>
              <w:t>″</w:t>
            </w:r>
            <w:r>
              <w:rPr>
                <w:rStyle w:val="24"/>
                <w:rFonts w:ascii="宋体" w:hAnsi="宋体"/>
                <w:sz w:val="24"/>
              </w:rPr>
              <w:t>20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17</w:t>
            </w:r>
            <w:r>
              <w:rPr>
                <w:rStyle w:val="24"/>
                <w:rFonts w:hint="eastAsia" w:ascii="宋体" w:hAnsi="宋体"/>
                <w:sz w:val="24"/>
              </w:rPr>
              <w:t>＇</w:t>
            </w:r>
            <w:r>
              <w:rPr>
                <w:rStyle w:val="24"/>
                <w:rFonts w:ascii="宋体" w:hAnsi="宋体"/>
                <w:sz w:val="24"/>
              </w:rPr>
              <w:t>4</w:t>
            </w:r>
            <w:r>
              <w:rPr>
                <w:rStyle w:val="24"/>
                <w:rFonts w:ascii="宋体" w:eastAsia="宋体"/>
                <w:sz w:val="24"/>
              </w:rPr>
              <w:t>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10</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16</w:t>
            </w:r>
            <w:r>
              <w:rPr>
                <w:rStyle w:val="24"/>
                <w:rFonts w:hint="eastAsia" w:ascii="宋体" w:hAnsi="宋体"/>
                <w:sz w:val="24"/>
              </w:rPr>
              <w:t>″</w:t>
            </w:r>
            <w:r>
              <w:rPr>
                <w:rStyle w:val="24"/>
                <w:rFonts w:ascii="宋体" w:hAnsi="宋体"/>
                <w:sz w:val="24"/>
              </w:rPr>
              <w:t>40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18</w:t>
            </w:r>
            <w:r>
              <w:rPr>
                <w:rStyle w:val="24"/>
                <w:rFonts w:hint="eastAsia" w:ascii="宋体" w:hAnsi="宋体"/>
                <w:sz w:val="24"/>
              </w:rPr>
              <w:t>＇</w:t>
            </w:r>
            <w:r>
              <w:rPr>
                <w:rStyle w:val="24"/>
                <w:rFonts w:ascii="宋体" w:eastAsia="宋体"/>
                <w:sz w:val="24"/>
              </w:rPr>
              <w:t>00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1430" w:type="dxa"/>
            <w:vAlign w:val="center"/>
          </w:tcPr>
          <w:p>
            <w:pPr>
              <w:spacing w:beforeAutospacing="1" w:afterAutospacing="1" w:line="300" w:lineRule="atLeast"/>
              <w:rPr>
                <w:rStyle w:val="24"/>
                <w:rFonts w:ascii="宋体" w:eastAsia="宋体"/>
                <w:sz w:val="24"/>
              </w:rPr>
            </w:pPr>
            <w:r>
              <w:rPr>
                <w:rStyle w:val="24"/>
                <w:rFonts w:ascii="宋体" w:hAnsi="宋体"/>
                <w:sz w:val="24"/>
              </w:rPr>
              <w:t>5</w:t>
            </w:r>
          </w:p>
        </w:tc>
        <w:tc>
          <w:tcPr>
            <w:tcW w:w="2413" w:type="dxa"/>
            <w:vAlign w:val="center"/>
          </w:tcPr>
          <w:p>
            <w:pPr>
              <w:spacing w:beforeAutospacing="1" w:afterAutospacing="1" w:line="300" w:lineRule="atLeast"/>
              <w:rPr>
                <w:rStyle w:val="24"/>
                <w:rFonts w:ascii="宋体" w:eastAsia="宋体"/>
                <w:sz w:val="24"/>
              </w:rPr>
            </w:pPr>
            <w:r>
              <w:rPr>
                <w:rStyle w:val="24"/>
                <w:rFonts w:ascii="宋体" w:hAnsi="宋体"/>
                <w:sz w:val="24"/>
              </w:rPr>
              <w:t>16</w:t>
            </w:r>
            <w:r>
              <w:rPr>
                <w:rStyle w:val="24"/>
                <w:rFonts w:hint="eastAsia" w:ascii="宋体" w:hAnsi="宋体"/>
                <w:sz w:val="24"/>
              </w:rPr>
              <w:t>″</w:t>
            </w:r>
            <w:r>
              <w:rPr>
                <w:rStyle w:val="24"/>
                <w:rFonts w:ascii="宋体" w:hAnsi="宋体"/>
                <w:sz w:val="24"/>
              </w:rPr>
              <w:t>60</w:t>
            </w:r>
          </w:p>
        </w:tc>
        <w:tc>
          <w:tcPr>
            <w:tcW w:w="2544" w:type="dxa"/>
            <w:vAlign w:val="center"/>
          </w:tcPr>
          <w:p>
            <w:pPr>
              <w:spacing w:beforeAutospacing="1" w:afterAutospacing="1" w:line="300" w:lineRule="atLeast"/>
              <w:rPr>
                <w:rStyle w:val="24"/>
                <w:rFonts w:ascii="宋体" w:eastAsia="宋体"/>
                <w:sz w:val="24"/>
              </w:rPr>
            </w:pPr>
            <w:r>
              <w:rPr>
                <w:rStyle w:val="24"/>
                <w:rFonts w:ascii="宋体" w:hAnsi="宋体"/>
                <w:sz w:val="24"/>
              </w:rPr>
              <w:t>18</w:t>
            </w:r>
            <w:r>
              <w:rPr>
                <w:rStyle w:val="24"/>
                <w:rFonts w:hint="eastAsia" w:ascii="宋体" w:hAnsi="宋体"/>
                <w:sz w:val="24"/>
              </w:rPr>
              <w:t>＇</w:t>
            </w:r>
            <w:r>
              <w:rPr>
                <w:rStyle w:val="24"/>
                <w:rFonts w:ascii="宋体" w:hAnsi="宋体"/>
                <w:sz w:val="24"/>
              </w:rPr>
              <w:t>2</w:t>
            </w:r>
            <w:r>
              <w:rPr>
                <w:rStyle w:val="24"/>
                <w:rFonts w:ascii="宋体" w:eastAsia="宋体"/>
                <w:sz w:val="24"/>
              </w:rPr>
              <w:t>0</w:t>
            </w:r>
            <w:r>
              <w:rPr>
                <w:rStyle w:val="24"/>
                <w:rFonts w:hint="eastAsia" w:ascii="宋体" w:hAnsi="宋体"/>
                <w:sz w:val="24"/>
              </w:rPr>
              <w:t>＂</w:t>
            </w:r>
          </w:p>
        </w:tc>
        <w:tc>
          <w:tcPr>
            <w:tcW w:w="2230" w:type="dxa"/>
            <w:vAlign w:val="center"/>
          </w:tcPr>
          <w:p>
            <w:pPr>
              <w:spacing w:beforeAutospacing="1" w:afterAutospacing="1" w:line="300" w:lineRule="atLeast"/>
              <w:rPr>
                <w:rStyle w:val="24"/>
                <w:rFonts w:ascii="宋体" w:eastAsia="宋体"/>
                <w:sz w:val="24"/>
              </w:rPr>
            </w:pPr>
          </w:p>
        </w:tc>
      </w:tr>
    </w:tbl>
    <w:p>
      <w:pPr>
        <w:spacing w:before="100" w:beforeAutospacing="1" w:after="100" w:afterAutospacing="1" w:line="300" w:lineRule="atLeast"/>
        <w:rPr>
          <w:rStyle w:val="24"/>
          <w:rFonts w:ascii="宋体" w:eastAsia="宋体"/>
          <w:sz w:val="24"/>
        </w:rPr>
      </w:pPr>
    </w:p>
    <w:p>
      <w:pPr>
        <w:rPr>
          <w:rStyle w:val="24"/>
          <w:rFonts w:ascii="黑体" w:hAnsi="宋体" w:eastAsia="黑体"/>
          <w:sz w:val="32"/>
          <w:szCs w:val="32"/>
        </w:rPr>
      </w:pPr>
      <w:r>
        <w:rPr>
          <w:rStyle w:val="24"/>
          <w:rFonts w:hint="eastAsia" w:ascii="黑体" w:hAnsi="宋体" w:eastAsia="黑体"/>
          <w:sz w:val="32"/>
          <w:szCs w:val="32"/>
        </w:rPr>
        <w:t>附件4：</w:t>
      </w:r>
    </w:p>
    <w:p>
      <w:pPr>
        <w:pStyle w:val="3"/>
        <w:jc w:val="center"/>
      </w:pPr>
      <w:r>
        <w:rPr>
          <w:rFonts w:hint="eastAsia"/>
        </w:rPr>
        <w:t>录用考核科目、内容</w:t>
      </w:r>
    </w:p>
    <w:p>
      <w:pPr>
        <w:widowControl w:val="0"/>
        <w:autoSpaceDE w:val="0"/>
        <w:autoSpaceDN w:val="0"/>
        <w:spacing w:line="600" w:lineRule="exact"/>
        <w:ind w:firstLine="600"/>
        <w:rPr>
          <w:rFonts w:ascii="Times New Roman" w:hAnsi="Times New Roman" w:eastAsia="仿宋"/>
          <w:color w:val="000000"/>
          <w:sz w:val="32"/>
          <w:szCs w:val="32"/>
        </w:rPr>
      </w:pPr>
      <w:r>
        <w:rPr>
          <w:rFonts w:ascii="Times New Roman" w:hAnsi="Times New Roman" w:eastAsia="楷体" w:cs="Times New Roman"/>
          <w:color w:val="000000"/>
          <w:sz w:val="32"/>
          <w:szCs w:val="32"/>
        </w:rPr>
        <w:t>考核项目：</w:t>
      </w:r>
      <w:r>
        <w:rPr>
          <w:rFonts w:ascii="Times New Roman" w:hAnsi="Times New Roman" w:eastAsia="仿宋" w:cs="Times New Roman"/>
          <w:color w:val="000000"/>
          <w:sz w:val="32"/>
          <w:szCs w:val="32"/>
        </w:rPr>
        <w:t>1</w:t>
      </w:r>
      <w:r>
        <w:rPr>
          <w:rFonts w:hint="eastAsia" w:eastAsia="仿宋" w:cs="Times New Roman"/>
          <w:color w:val="000000"/>
          <w:sz w:val="32"/>
          <w:szCs w:val="32"/>
        </w:rPr>
        <w:t>.</w:t>
      </w:r>
      <w:r>
        <w:rPr>
          <w:rFonts w:ascii="Times New Roman" w:hAnsi="Times New Roman" w:eastAsia="仿宋" w:cs="Times New Roman"/>
          <w:color w:val="000000"/>
          <w:spacing w:val="1"/>
          <w:sz w:val="32"/>
          <w:szCs w:val="32"/>
        </w:rPr>
        <w:t>业务理论考试；2</w:t>
      </w:r>
      <w:r>
        <w:rPr>
          <w:rFonts w:hint="eastAsia" w:eastAsia="仿宋" w:cs="Times New Roman"/>
          <w:color w:val="000000"/>
          <w:spacing w:val="1"/>
          <w:sz w:val="32"/>
          <w:szCs w:val="32"/>
        </w:rPr>
        <w:t>.</w:t>
      </w:r>
      <w:r>
        <w:rPr>
          <w:rFonts w:ascii="Times New Roman" w:hAnsi="Times New Roman" w:eastAsia="仿宋" w:cs="Times New Roman"/>
          <w:color w:val="000000"/>
          <w:sz w:val="32"/>
          <w:szCs w:val="32"/>
        </w:rPr>
        <w:t>5000米；3</w:t>
      </w:r>
      <w:r>
        <w:rPr>
          <w:rFonts w:hint="eastAsia" w:eastAsia="仿宋" w:cs="Times New Roman"/>
          <w:color w:val="000000"/>
          <w:sz w:val="32"/>
          <w:szCs w:val="32"/>
        </w:rPr>
        <w:t>.</w:t>
      </w:r>
      <w:r>
        <w:rPr>
          <w:rFonts w:ascii="Times New Roman" w:hAnsi="Times New Roman" w:eastAsia="仿宋" w:cs="Times New Roman"/>
          <w:color w:val="000000"/>
          <w:sz w:val="32"/>
          <w:szCs w:val="32"/>
        </w:rPr>
        <w:t>体能考核中任选其余2项；4</w:t>
      </w:r>
      <w:r>
        <w:rPr>
          <w:rFonts w:hint="eastAsia" w:eastAsia="仿宋" w:cs="Times New Roman"/>
          <w:color w:val="000000"/>
          <w:sz w:val="32"/>
          <w:szCs w:val="32"/>
        </w:rPr>
        <w:t>.</w:t>
      </w:r>
      <w:r>
        <w:rPr>
          <w:rFonts w:ascii="Times New Roman" w:hAnsi="Times New Roman" w:eastAsia="仿宋" w:cs="Times New Roman"/>
          <w:color w:val="000000"/>
          <w:sz w:val="32"/>
          <w:szCs w:val="32"/>
        </w:rPr>
        <w:t>技能考核抽考3项。</w:t>
      </w:r>
    </w:p>
    <w:p>
      <w:pPr>
        <w:widowControl w:val="0"/>
        <w:autoSpaceDE w:val="0"/>
        <w:autoSpaceDN w:val="0"/>
        <w:spacing w:line="600" w:lineRule="exact"/>
        <w:ind w:firstLine="640" w:firstLineChars="200"/>
        <w:rPr>
          <w:rFonts w:ascii="Times New Roman" w:hAnsi="Times New Roman" w:eastAsia="仿宋"/>
          <w:color w:val="000000"/>
          <w:sz w:val="32"/>
          <w:szCs w:val="32"/>
        </w:rPr>
      </w:pPr>
      <w:r>
        <w:rPr>
          <w:rFonts w:ascii="Times New Roman" w:hAnsi="Times New Roman" w:eastAsia="楷体" w:cs="Times New Roman"/>
          <w:color w:val="000000"/>
          <w:sz w:val="32"/>
          <w:szCs w:val="32"/>
        </w:rPr>
        <w:t>结果评定：</w:t>
      </w:r>
      <w:r>
        <w:rPr>
          <w:rFonts w:ascii="Times New Roman" w:hAnsi="Times New Roman" w:eastAsia="仿宋" w:cs="Times New Roman"/>
          <w:color w:val="000000"/>
          <w:spacing w:val="1"/>
          <w:sz w:val="32"/>
          <w:szCs w:val="32"/>
        </w:rPr>
        <w:t>业务理论考试60分以上的；体能项目</w:t>
      </w:r>
      <w:r>
        <w:rPr>
          <w:rFonts w:ascii="Times New Roman" w:hAnsi="Times New Roman" w:eastAsia="仿宋" w:cs="Times New Roman"/>
          <w:color w:val="000000"/>
          <w:sz w:val="32"/>
          <w:szCs w:val="32"/>
        </w:rPr>
        <w:t>按照年龄分组60分及以上的；技能考核合格者，综合评定为合格。</w:t>
      </w:r>
    </w:p>
    <w:tbl>
      <w:tblPr>
        <w:tblStyle w:val="11"/>
        <w:tblpPr w:leftFromText="180" w:rightFromText="180" w:vertAnchor="page" w:horzAnchor="page" w:tblpX="1620" w:tblpY="3745"/>
        <w:tblOverlap w:val="never"/>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485"/>
        <w:gridCol w:w="544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autoSpaceDE w:val="0"/>
              <w:autoSpaceDN w:val="0"/>
              <w:spacing w:before="230" w:line="234" w:lineRule="exact"/>
              <w:rPr>
                <w:rFonts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序号</w:t>
            </w:r>
          </w:p>
        </w:tc>
        <w:tc>
          <w:tcPr>
            <w:tcW w:w="1485" w:type="dxa"/>
            <w:vAlign w:val="center"/>
          </w:tcPr>
          <w:p>
            <w:pPr>
              <w:widowControl w:val="0"/>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考核科目</w:t>
            </w:r>
          </w:p>
        </w:tc>
        <w:tc>
          <w:tcPr>
            <w:tcW w:w="5445" w:type="dxa"/>
            <w:vAlign w:val="center"/>
          </w:tcPr>
          <w:p>
            <w:pPr>
              <w:widowControl w:val="0"/>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内  容</w:t>
            </w:r>
          </w:p>
        </w:tc>
        <w:tc>
          <w:tcPr>
            <w:tcW w:w="1175" w:type="dxa"/>
            <w:vAlign w:val="center"/>
          </w:tcPr>
          <w:p>
            <w:pPr>
              <w:widowControl w:val="0"/>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autoSpaceDE w:val="0"/>
              <w:autoSpaceDN w:val="0"/>
              <w:spacing w:before="230" w:line="234" w:lineRule="exact"/>
              <w:rPr>
                <w:rFonts w:ascii="仿宋" w:hAnsi="仿宋" w:eastAsia="仿宋" w:cs="仿宋"/>
                <w:color w:val="000000"/>
                <w:szCs w:val="21"/>
              </w:rPr>
            </w:pPr>
            <w:r>
              <w:rPr>
                <w:rFonts w:hint="eastAsia" w:ascii="仿宋" w:hAnsi="仿宋" w:eastAsia="仿宋" w:cs="仿宋"/>
                <w:color w:val="000000"/>
                <w:szCs w:val="21"/>
              </w:rPr>
              <w:t>1</w:t>
            </w:r>
          </w:p>
        </w:tc>
        <w:tc>
          <w:tcPr>
            <w:tcW w:w="1485" w:type="dxa"/>
            <w:vAlign w:val="center"/>
          </w:tcPr>
          <w:p>
            <w:pPr>
              <w:widowControl w:val="0"/>
              <w:rPr>
                <w:rFonts w:ascii="仿宋" w:hAnsi="仿宋" w:eastAsia="仿宋" w:cs="仿宋"/>
                <w:color w:val="000000"/>
                <w:spacing w:val="1"/>
                <w:szCs w:val="21"/>
              </w:rPr>
            </w:pPr>
            <w:r>
              <w:fldChar w:fldCharType="begin"/>
            </w:r>
            <w:r>
              <w:instrText xml:space="preserve"> HYPERLINK \l "br10" </w:instrText>
            </w:r>
            <w:r>
              <w:fldChar w:fldCharType="separate"/>
            </w:r>
            <w:r>
              <w:rPr>
                <w:rFonts w:hint="eastAsia" w:ascii="仿宋" w:hAnsi="仿宋" w:eastAsia="仿宋" w:cs="仿宋"/>
                <w:color w:val="000000"/>
                <w:szCs w:val="21"/>
              </w:rPr>
              <w:t>业务理</w:t>
            </w:r>
            <w:r>
              <w:rPr>
                <w:rFonts w:hint="eastAsia" w:ascii="仿宋" w:hAnsi="仿宋" w:eastAsia="仿宋" w:cs="仿宋"/>
                <w:color w:val="000000"/>
                <w:szCs w:val="21"/>
              </w:rPr>
              <w:fldChar w:fldCharType="end"/>
            </w:r>
            <w:r>
              <w:rPr>
                <w:rFonts w:hint="eastAsia" w:ascii="仿宋" w:hAnsi="仿宋" w:eastAsia="仿宋" w:cs="仿宋"/>
                <w:szCs w:val="21"/>
              </w:rPr>
              <w:t>论</w:t>
            </w:r>
          </w:p>
        </w:tc>
        <w:tc>
          <w:tcPr>
            <w:tcW w:w="5445" w:type="dxa"/>
            <w:vAlign w:val="center"/>
          </w:tcPr>
          <w:p>
            <w:pPr>
              <w:widowControl w:val="0"/>
              <w:jc w:val="both"/>
              <w:rPr>
                <w:rFonts w:ascii="仿宋" w:hAnsi="仿宋" w:eastAsia="仿宋" w:cs="仿宋"/>
                <w:color w:val="000000"/>
                <w:spacing w:val="1"/>
                <w:szCs w:val="21"/>
              </w:rPr>
            </w:pPr>
            <w:r>
              <w:rPr>
                <w:rFonts w:ascii="仿宋" w:hAnsi="仿宋" w:eastAsia="仿宋" w:cs="仿宋"/>
                <w:szCs w:val="21"/>
              </w:rPr>
              <w:t>政府专职消防员职业技能鉴定、《九江市单编政府专职消防队管理规定（试行）》《九江市政府专职消防员请休假管理规定（试行）》、作战训练安全</w:t>
            </w:r>
            <w:r>
              <w:rPr>
                <w:rFonts w:hint="eastAsia" w:ascii="仿宋" w:hAnsi="仿宋" w:eastAsia="仿宋" w:cs="仿宋"/>
                <w:szCs w:val="21"/>
              </w:rPr>
              <w:t>。</w:t>
            </w:r>
          </w:p>
        </w:tc>
        <w:tc>
          <w:tcPr>
            <w:tcW w:w="1175" w:type="dxa"/>
            <w:vAlign w:val="center"/>
          </w:tcPr>
          <w:p>
            <w:pPr>
              <w:widowControl w:val="0"/>
              <w:rPr>
                <w:rFonts w:ascii="仿宋" w:hAnsi="仿宋" w:eastAsia="仿宋" w:cs="仿宋"/>
                <w:szCs w:val="21"/>
              </w:rPr>
            </w:pPr>
            <w:r>
              <w:rPr>
                <w:rFonts w:hint="eastAsia" w:ascii="仿宋" w:hAnsi="仿宋" w:eastAsia="仿宋" w:cs="仿宋"/>
                <w:szCs w:val="21"/>
              </w:rPr>
              <w:t>百分制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autoSpaceDE w:val="0"/>
              <w:autoSpaceDN w:val="0"/>
              <w:spacing w:before="230" w:line="234" w:lineRule="exact"/>
              <w:rPr>
                <w:rFonts w:ascii="仿宋" w:hAnsi="仿宋" w:eastAsia="仿宋" w:cs="仿宋"/>
                <w:color w:val="000000"/>
                <w:szCs w:val="21"/>
              </w:rPr>
            </w:pPr>
            <w:r>
              <w:rPr>
                <w:rFonts w:hint="eastAsia" w:ascii="仿宋" w:hAnsi="仿宋" w:eastAsia="仿宋" w:cs="仿宋"/>
                <w:color w:val="000000"/>
                <w:szCs w:val="21"/>
              </w:rPr>
              <w:t>2</w:t>
            </w:r>
          </w:p>
        </w:tc>
        <w:tc>
          <w:tcPr>
            <w:tcW w:w="1485" w:type="dxa"/>
            <w:vMerge w:val="restart"/>
            <w:vAlign w:val="center"/>
          </w:tcPr>
          <w:p>
            <w:pPr>
              <w:widowControl w:val="0"/>
              <w:rPr>
                <w:rFonts w:ascii="仿宋" w:hAnsi="仿宋" w:eastAsia="仿宋" w:cs="仿宋"/>
                <w:color w:val="000000"/>
                <w:spacing w:val="1"/>
                <w:szCs w:val="21"/>
              </w:rPr>
            </w:pPr>
            <w:r>
              <w:rPr>
                <w:rFonts w:hint="eastAsia" w:ascii="仿宋" w:hAnsi="仿宋" w:eastAsia="仿宋" w:cs="仿宋"/>
                <w:color w:val="000000"/>
                <w:spacing w:val="1"/>
                <w:szCs w:val="21"/>
              </w:rPr>
              <w:t>体能考核</w:t>
            </w:r>
          </w:p>
        </w:tc>
        <w:tc>
          <w:tcPr>
            <w:tcW w:w="5445" w:type="dxa"/>
            <w:vAlign w:val="center"/>
          </w:tcPr>
          <w:p>
            <w:pPr>
              <w:widowControl w:val="0"/>
              <w:rPr>
                <w:rFonts w:ascii="仿宋" w:hAnsi="仿宋" w:eastAsia="仿宋" w:cs="仿宋"/>
                <w:color w:val="000000"/>
                <w:spacing w:val="1"/>
                <w:szCs w:val="21"/>
              </w:rPr>
            </w:pPr>
            <w:r>
              <w:rPr>
                <w:rFonts w:hint="eastAsia" w:ascii="仿宋" w:hAnsi="仿宋" w:eastAsia="仿宋" w:cs="仿宋"/>
                <w:color w:val="000000"/>
                <w:spacing w:val="1"/>
                <w:szCs w:val="21"/>
              </w:rPr>
              <w:t>5000</w:t>
            </w:r>
            <w:r>
              <w:rPr>
                <w:rFonts w:hint="eastAsia" w:ascii="仿宋" w:hAnsi="仿宋" w:eastAsia="仿宋" w:cs="仿宋"/>
                <w:color w:val="000000"/>
                <w:szCs w:val="21"/>
              </w:rPr>
              <w:t>米</w:t>
            </w:r>
          </w:p>
        </w:tc>
        <w:tc>
          <w:tcPr>
            <w:tcW w:w="1175" w:type="dxa"/>
            <w:vAlign w:val="center"/>
          </w:tcPr>
          <w:p>
            <w:pPr>
              <w:widowControl w:val="0"/>
              <w:rPr>
                <w:rFonts w:ascii="仿宋" w:hAnsi="仿宋" w:eastAsia="仿宋" w:cs="仿宋"/>
                <w:szCs w:val="21"/>
              </w:rPr>
            </w:pPr>
            <w:r>
              <w:rPr>
                <w:rFonts w:hint="eastAsia" w:ascii="仿宋" w:hAnsi="仿宋" w:eastAsia="仿宋" w:cs="仿宋"/>
                <w:szCs w:val="21"/>
              </w:rPr>
              <w:t>附件2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autoSpaceDE w:val="0"/>
              <w:autoSpaceDN w:val="0"/>
              <w:spacing w:before="230" w:line="234" w:lineRule="exact"/>
              <w:rPr>
                <w:rFonts w:ascii="仿宋" w:hAnsi="仿宋" w:eastAsia="仿宋" w:cs="仿宋"/>
                <w:color w:val="000000"/>
                <w:szCs w:val="21"/>
              </w:rPr>
            </w:pPr>
            <w:r>
              <w:rPr>
                <w:rFonts w:hint="eastAsia" w:ascii="仿宋" w:hAnsi="仿宋" w:eastAsia="仿宋" w:cs="仿宋"/>
                <w:color w:val="000000"/>
                <w:szCs w:val="21"/>
              </w:rPr>
              <w:t>3</w:t>
            </w:r>
          </w:p>
        </w:tc>
        <w:tc>
          <w:tcPr>
            <w:tcW w:w="1485" w:type="dxa"/>
            <w:vMerge w:val="continue"/>
            <w:vAlign w:val="center"/>
          </w:tcPr>
          <w:p>
            <w:pPr>
              <w:widowControl w:val="0"/>
              <w:rPr>
                <w:rFonts w:ascii="仿宋" w:hAnsi="仿宋" w:eastAsia="仿宋" w:cs="仿宋"/>
                <w:color w:val="000000"/>
                <w:szCs w:val="21"/>
              </w:rPr>
            </w:pPr>
          </w:p>
        </w:tc>
        <w:tc>
          <w:tcPr>
            <w:tcW w:w="5445" w:type="dxa"/>
            <w:vAlign w:val="center"/>
          </w:tcPr>
          <w:p>
            <w:pPr>
              <w:widowControl w:val="0"/>
              <w:rPr>
                <w:rFonts w:ascii="仿宋" w:hAnsi="仿宋" w:eastAsia="仿宋" w:cs="仿宋"/>
                <w:szCs w:val="21"/>
              </w:rPr>
            </w:pPr>
            <w:r>
              <w:rPr>
                <w:rFonts w:hint="eastAsia" w:ascii="仿宋" w:hAnsi="仿宋" w:eastAsia="仿宋" w:cs="仿宋"/>
                <w:color w:val="000000"/>
                <w:szCs w:val="21"/>
              </w:rPr>
              <w:t>3000米</w:t>
            </w:r>
          </w:p>
        </w:tc>
        <w:tc>
          <w:tcPr>
            <w:tcW w:w="1175" w:type="dxa"/>
            <w:vAlign w:val="center"/>
          </w:tcPr>
          <w:p>
            <w:pPr>
              <w:widowControl w:val="0"/>
              <w:rPr>
                <w:rFonts w:ascii="仿宋" w:hAnsi="仿宋" w:eastAsia="仿宋" w:cs="仿宋"/>
                <w:szCs w:val="21"/>
              </w:rPr>
            </w:pPr>
            <w:r>
              <w:rPr>
                <w:rFonts w:hint="eastAsia" w:ascii="仿宋" w:hAnsi="仿宋" w:eastAsia="仿宋" w:cs="仿宋"/>
                <w:szCs w:val="21"/>
              </w:rPr>
              <w:t>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autoSpaceDE w:val="0"/>
              <w:autoSpaceDN w:val="0"/>
              <w:spacing w:before="230" w:line="234" w:lineRule="exact"/>
              <w:rPr>
                <w:rFonts w:ascii="仿宋" w:hAnsi="仿宋" w:eastAsia="仿宋" w:cs="仿宋"/>
                <w:color w:val="000000"/>
                <w:szCs w:val="21"/>
              </w:rPr>
            </w:pPr>
            <w:r>
              <w:rPr>
                <w:rFonts w:hint="eastAsia" w:ascii="仿宋" w:hAnsi="仿宋" w:eastAsia="仿宋" w:cs="仿宋"/>
                <w:color w:val="000000"/>
                <w:szCs w:val="21"/>
              </w:rPr>
              <w:t>4</w:t>
            </w:r>
          </w:p>
        </w:tc>
        <w:tc>
          <w:tcPr>
            <w:tcW w:w="1485" w:type="dxa"/>
            <w:vMerge w:val="continue"/>
            <w:vAlign w:val="center"/>
          </w:tcPr>
          <w:p>
            <w:pPr>
              <w:widowControl w:val="0"/>
              <w:rPr>
                <w:rFonts w:ascii="仿宋" w:hAnsi="仿宋" w:eastAsia="仿宋" w:cs="仿宋"/>
                <w:color w:val="000000"/>
                <w:szCs w:val="21"/>
              </w:rPr>
            </w:pPr>
          </w:p>
        </w:tc>
        <w:tc>
          <w:tcPr>
            <w:tcW w:w="5445" w:type="dxa"/>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仰卧起坐</w:t>
            </w:r>
          </w:p>
        </w:tc>
        <w:tc>
          <w:tcPr>
            <w:tcW w:w="1175" w:type="dxa"/>
            <w:vMerge w:val="restart"/>
            <w:vAlign w:val="center"/>
          </w:tcPr>
          <w:p>
            <w:pPr>
              <w:widowControl w:val="0"/>
              <w:rPr>
                <w:rFonts w:ascii="仿宋" w:hAnsi="仿宋" w:eastAsia="仿宋" w:cs="仿宋"/>
                <w:szCs w:val="21"/>
              </w:rPr>
            </w:pPr>
            <w:r>
              <w:rPr>
                <w:rFonts w:hint="eastAsia" w:ascii="仿宋" w:hAnsi="仿宋" w:eastAsia="仿宋" w:cs="仿宋"/>
                <w:szCs w:val="21"/>
              </w:rPr>
              <w:t>附件4-5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autoSpaceDE w:val="0"/>
              <w:autoSpaceDN w:val="0"/>
              <w:spacing w:before="230" w:line="234" w:lineRule="exact"/>
              <w:rPr>
                <w:rFonts w:ascii="仿宋" w:hAnsi="仿宋" w:eastAsia="仿宋" w:cs="仿宋"/>
                <w:color w:val="000000"/>
                <w:szCs w:val="21"/>
              </w:rPr>
            </w:pPr>
            <w:r>
              <w:rPr>
                <w:rFonts w:hint="eastAsia" w:ascii="仿宋" w:hAnsi="仿宋" w:eastAsia="仿宋" w:cs="仿宋"/>
                <w:color w:val="000000"/>
                <w:szCs w:val="21"/>
              </w:rPr>
              <w:t>5</w:t>
            </w:r>
          </w:p>
        </w:tc>
        <w:tc>
          <w:tcPr>
            <w:tcW w:w="1485" w:type="dxa"/>
            <w:vMerge w:val="continue"/>
            <w:vAlign w:val="center"/>
          </w:tcPr>
          <w:p>
            <w:pPr>
              <w:widowControl w:val="0"/>
              <w:rPr>
                <w:rFonts w:ascii="仿宋" w:hAnsi="仿宋" w:eastAsia="仿宋" w:cs="仿宋"/>
                <w:color w:val="000000"/>
                <w:szCs w:val="21"/>
              </w:rPr>
            </w:pPr>
          </w:p>
        </w:tc>
        <w:tc>
          <w:tcPr>
            <w:tcW w:w="5445" w:type="dxa"/>
            <w:vAlign w:val="center"/>
          </w:tcPr>
          <w:p>
            <w:pPr>
              <w:widowControl w:val="0"/>
              <w:rPr>
                <w:rFonts w:ascii="仿宋" w:hAnsi="仿宋" w:eastAsia="仿宋" w:cs="仿宋"/>
                <w:szCs w:val="21"/>
              </w:rPr>
            </w:pPr>
            <w:r>
              <w:rPr>
                <w:rFonts w:hint="eastAsia" w:ascii="仿宋" w:hAnsi="仿宋" w:eastAsia="仿宋" w:cs="仿宋"/>
                <w:color w:val="000000"/>
                <w:szCs w:val="21"/>
              </w:rPr>
              <w:t>俯卧撑</w:t>
            </w:r>
          </w:p>
        </w:tc>
        <w:tc>
          <w:tcPr>
            <w:tcW w:w="1175" w:type="dxa"/>
            <w:vMerge w:val="continue"/>
            <w:vAlign w:val="center"/>
          </w:tcPr>
          <w:p>
            <w:pPr>
              <w:widowContro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autoSpaceDE w:val="0"/>
              <w:autoSpaceDN w:val="0"/>
              <w:spacing w:before="230" w:line="234" w:lineRule="exact"/>
              <w:rPr>
                <w:rFonts w:ascii="仿宋" w:hAnsi="仿宋" w:eastAsia="仿宋" w:cs="仿宋"/>
                <w:color w:val="000000"/>
                <w:szCs w:val="21"/>
              </w:rPr>
            </w:pPr>
            <w:r>
              <w:rPr>
                <w:rFonts w:hint="eastAsia" w:ascii="仿宋" w:hAnsi="仿宋" w:eastAsia="仿宋" w:cs="仿宋"/>
                <w:color w:val="000000"/>
                <w:szCs w:val="21"/>
              </w:rPr>
              <w:t>6</w:t>
            </w:r>
          </w:p>
        </w:tc>
        <w:tc>
          <w:tcPr>
            <w:tcW w:w="1485" w:type="dxa"/>
            <w:vMerge w:val="continue"/>
            <w:vAlign w:val="center"/>
          </w:tcPr>
          <w:p>
            <w:pPr>
              <w:widowControl w:val="0"/>
              <w:rPr>
                <w:rFonts w:ascii="仿宋" w:hAnsi="仿宋" w:eastAsia="仿宋" w:cs="仿宋"/>
                <w:color w:val="000000"/>
                <w:szCs w:val="21"/>
              </w:rPr>
            </w:pPr>
          </w:p>
        </w:tc>
        <w:tc>
          <w:tcPr>
            <w:tcW w:w="5445" w:type="dxa"/>
            <w:vAlign w:val="center"/>
          </w:tcPr>
          <w:p>
            <w:pPr>
              <w:widowControl w:val="0"/>
              <w:rPr>
                <w:rFonts w:ascii="仿宋" w:hAnsi="仿宋" w:eastAsia="仿宋" w:cs="仿宋"/>
                <w:szCs w:val="21"/>
              </w:rPr>
            </w:pPr>
            <w:r>
              <w:rPr>
                <w:rFonts w:hint="eastAsia" w:ascii="仿宋" w:hAnsi="仿宋" w:eastAsia="仿宋" w:cs="仿宋"/>
                <w:color w:val="000000"/>
                <w:szCs w:val="21"/>
              </w:rPr>
              <w:t>单杠引体向上</w:t>
            </w:r>
          </w:p>
        </w:tc>
        <w:tc>
          <w:tcPr>
            <w:tcW w:w="1175" w:type="dxa"/>
            <w:vMerge w:val="restart"/>
            <w:vAlign w:val="center"/>
          </w:tcPr>
          <w:p>
            <w:pPr>
              <w:widowControl w:val="0"/>
              <w:rPr>
                <w:rFonts w:ascii="仿宋" w:hAnsi="仿宋" w:eastAsia="仿宋" w:cs="仿宋"/>
                <w:szCs w:val="21"/>
              </w:rPr>
            </w:pPr>
            <w:r>
              <w:rPr>
                <w:rFonts w:hint="eastAsia" w:ascii="仿宋" w:hAnsi="仿宋" w:eastAsia="仿宋" w:cs="仿宋"/>
                <w:szCs w:val="21"/>
              </w:rPr>
              <w:t>附件6-10</w:t>
            </w:r>
          </w:p>
          <w:p>
            <w:pPr>
              <w:widowContro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autoSpaceDE w:val="0"/>
              <w:autoSpaceDN w:val="0"/>
              <w:spacing w:before="230" w:line="234" w:lineRule="exact"/>
              <w:rPr>
                <w:rFonts w:ascii="仿宋" w:hAnsi="仿宋" w:eastAsia="仿宋" w:cs="仿宋"/>
                <w:color w:val="000000"/>
                <w:szCs w:val="21"/>
              </w:rPr>
            </w:pPr>
            <w:r>
              <w:rPr>
                <w:rFonts w:hint="eastAsia" w:ascii="仿宋" w:hAnsi="仿宋" w:eastAsia="仿宋" w:cs="仿宋"/>
                <w:color w:val="000000"/>
                <w:szCs w:val="21"/>
              </w:rPr>
              <w:t>7</w:t>
            </w:r>
          </w:p>
        </w:tc>
        <w:tc>
          <w:tcPr>
            <w:tcW w:w="1485" w:type="dxa"/>
            <w:vMerge w:val="continue"/>
            <w:vAlign w:val="center"/>
          </w:tcPr>
          <w:p>
            <w:pPr>
              <w:widowControl w:val="0"/>
              <w:rPr>
                <w:rFonts w:ascii="仿宋" w:hAnsi="仿宋" w:eastAsia="仿宋" w:cs="仿宋"/>
                <w:color w:val="000000"/>
                <w:szCs w:val="21"/>
              </w:rPr>
            </w:pPr>
          </w:p>
        </w:tc>
        <w:tc>
          <w:tcPr>
            <w:tcW w:w="5445" w:type="dxa"/>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单杠卷身上</w:t>
            </w:r>
          </w:p>
        </w:tc>
        <w:tc>
          <w:tcPr>
            <w:tcW w:w="1175" w:type="dxa"/>
            <w:vMerge w:val="continue"/>
            <w:vAlign w:val="center"/>
          </w:tcPr>
          <w:p>
            <w:pPr>
              <w:widowContro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8</w:t>
            </w:r>
          </w:p>
        </w:tc>
        <w:tc>
          <w:tcPr>
            <w:tcW w:w="1485" w:type="dxa"/>
            <w:vMerge w:val="continue"/>
            <w:vAlign w:val="center"/>
          </w:tcPr>
          <w:p>
            <w:pPr>
              <w:widowControl w:val="0"/>
              <w:rPr>
                <w:rFonts w:ascii="仿宋" w:hAnsi="仿宋" w:eastAsia="仿宋" w:cs="仿宋"/>
                <w:color w:val="000000"/>
                <w:szCs w:val="21"/>
              </w:rPr>
            </w:pPr>
          </w:p>
        </w:tc>
        <w:tc>
          <w:tcPr>
            <w:tcW w:w="5445" w:type="dxa"/>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4楼攀爬绳</w:t>
            </w:r>
          </w:p>
        </w:tc>
        <w:tc>
          <w:tcPr>
            <w:tcW w:w="1175" w:type="dxa"/>
            <w:vMerge w:val="continue"/>
            <w:vAlign w:val="center"/>
          </w:tcPr>
          <w:p>
            <w:pPr>
              <w:widowContro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9</w:t>
            </w:r>
          </w:p>
        </w:tc>
        <w:tc>
          <w:tcPr>
            <w:tcW w:w="1485" w:type="dxa"/>
            <w:vMerge w:val="continue"/>
            <w:vAlign w:val="center"/>
          </w:tcPr>
          <w:p>
            <w:pPr>
              <w:widowControl w:val="0"/>
              <w:rPr>
                <w:rFonts w:ascii="仿宋" w:hAnsi="仿宋" w:eastAsia="仿宋" w:cs="仿宋"/>
                <w:color w:val="000000"/>
                <w:szCs w:val="21"/>
              </w:rPr>
            </w:pPr>
          </w:p>
        </w:tc>
        <w:tc>
          <w:tcPr>
            <w:tcW w:w="5445" w:type="dxa"/>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双杆臂屈伸</w:t>
            </w:r>
          </w:p>
        </w:tc>
        <w:tc>
          <w:tcPr>
            <w:tcW w:w="1175" w:type="dxa"/>
            <w:vMerge w:val="continue"/>
            <w:vAlign w:val="center"/>
          </w:tcPr>
          <w:p>
            <w:pPr>
              <w:widowContro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10</w:t>
            </w:r>
          </w:p>
        </w:tc>
        <w:tc>
          <w:tcPr>
            <w:tcW w:w="1485" w:type="dxa"/>
            <w:vMerge w:val="continue"/>
            <w:vAlign w:val="center"/>
          </w:tcPr>
          <w:p>
            <w:pPr>
              <w:widowControl w:val="0"/>
              <w:rPr>
                <w:rFonts w:ascii="仿宋" w:hAnsi="仿宋" w:eastAsia="仿宋" w:cs="仿宋"/>
                <w:color w:val="000000"/>
                <w:szCs w:val="21"/>
              </w:rPr>
            </w:pPr>
          </w:p>
        </w:tc>
        <w:tc>
          <w:tcPr>
            <w:tcW w:w="5445" w:type="dxa"/>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百米负重</w:t>
            </w:r>
          </w:p>
        </w:tc>
        <w:tc>
          <w:tcPr>
            <w:tcW w:w="1175" w:type="dxa"/>
            <w:vMerge w:val="continue"/>
            <w:vAlign w:val="center"/>
          </w:tcPr>
          <w:p>
            <w:pPr>
              <w:widowControl w:val="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11</w:t>
            </w:r>
          </w:p>
        </w:tc>
        <w:tc>
          <w:tcPr>
            <w:tcW w:w="1485" w:type="dxa"/>
            <w:vMerge w:val="restart"/>
            <w:vAlign w:val="center"/>
          </w:tcPr>
          <w:p>
            <w:pPr>
              <w:widowControl w:val="0"/>
              <w:autoSpaceDE w:val="0"/>
              <w:autoSpaceDN w:val="0"/>
              <w:rPr>
                <w:rFonts w:ascii="仿宋" w:hAnsi="仿宋" w:eastAsia="仿宋" w:cs="仿宋"/>
                <w:color w:val="000000"/>
                <w:szCs w:val="21"/>
              </w:rPr>
            </w:pPr>
            <w:r>
              <w:rPr>
                <w:rFonts w:hint="eastAsia" w:ascii="仿宋" w:hAnsi="仿宋" w:eastAsia="仿宋" w:cs="仿宋"/>
                <w:szCs w:val="21"/>
              </w:rPr>
              <w:t>技能考核</w:t>
            </w:r>
          </w:p>
        </w:tc>
        <w:tc>
          <w:tcPr>
            <w:tcW w:w="6620" w:type="dxa"/>
            <w:gridSpan w:val="2"/>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军事队列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12</w:t>
            </w:r>
          </w:p>
        </w:tc>
        <w:tc>
          <w:tcPr>
            <w:tcW w:w="1485" w:type="dxa"/>
            <w:vMerge w:val="continue"/>
            <w:vAlign w:val="center"/>
          </w:tcPr>
          <w:p>
            <w:pPr>
              <w:widowControl w:val="0"/>
              <w:autoSpaceDE w:val="0"/>
              <w:autoSpaceDN w:val="0"/>
              <w:rPr>
                <w:rFonts w:ascii="仿宋" w:hAnsi="仿宋" w:eastAsia="仿宋" w:cs="仿宋"/>
                <w:color w:val="000000"/>
                <w:szCs w:val="21"/>
              </w:rPr>
            </w:pPr>
          </w:p>
        </w:tc>
        <w:tc>
          <w:tcPr>
            <w:tcW w:w="6620" w:type="dxa"/>
            <w:gridSpan w:val="2"/>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两盘水带连接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13</w:t>
            </w:r>
          </w:p>
        </w:tc>
        <w:tc>
          <w:tcPr>
            <w:tcW w:w="1485" w:type="dxa"/>
            <w:vMerge w:val="continue"/>
            <w:vAlign w:val="center"/>
          </w:tcPr>
          <w:p>
            <w:pPr>
              <w:widowControl w:val="0"/>
              <w:autoSpaceDE w:val="0"/>
              <w:autoSpaceDN w:val="0"/>
              <w:rPr>
                <w:rFonts w:ascii="仿宋" w:hAnsi="仿宋" w:eastAsia="仿宋" w:cs="仿宋"/>
                <w:color w:val="000000"/>
                <w:szCs w:val="21"/>
              </w:rPr>
            </w:pPr>
          </w:p>
        </w:tc>
        <w:tc>
          <w:tcPr>
            <w:tcW w:w="6620" w:type="dxa"/>
            <w:gridSpan w:val="2"/>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六米拉梯操作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14</w:t>
            </w:r>
          </w:p>
        </w:tc>
        <w:tc>
          <w:tcPr>
            <w:tcW w:w="1485" w:type="dxa"/>
            <w:vMerge w:val="continue"/>
            <w:vAlign w:val="center"/>
          </w:tcPr>
          <w:p>
            <w:pPr>
              <w:widowControl w:val="0"/>
              <w:autoSpaceDE w:val="0"/>
              <w:autoSpaceDN w:val="0"/>
              <w:rPr>
                <w:rFonts w:ascii="仿宋" w:hAnsi="仿宋" w:eastAsia="仿宋" w:cs="仿宋"/>
                <w:color w:val="000000"/>
                <w:szCs w:val="21"/>
              </w:rPr>
            </w:pPr>
          </w:p>
        </w:tc>
        <w:tc>
          <w:tcPr>
            <w:tcW w:w="6620" w:type="dxa"/>
            <w:gridSpan w:val="2"/>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垂直铺设水带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15</w:t>
            </w:r>
          </w:p>
        </w:tc>
        <w:tc>
          <w:tcPr>
            <w:tcW w:w="1485" w:type="dxa"/>
            <w:vMerge w:val="continue"/>
            <w:vAlign w:val="center"/>
          </w:tcPr>
          <w:p>
            <w:pPr>
              <w:widowControl w:val="0"/>
              <w:autoSpaceDE w:val="0"/>
              <w:autoSpaceDN w:val="0"/>
              <w:rPr>
                <w:rFonts w:ascii="仿宋" w:hAnsi="仿宋" w:eastAsia="仿宋" w:cs="仿宋"/>
                <w:color w:val="000000"/>
                <w:szCs w:val="21"/>
              </w:rPr>
            </w:pPr>
          </w:p>
        </w:tc>
        <w:tc>
          <w:tcPr>
            <w:tcW w:w="6620" w:type="dxa"/>
            <w:gridSpan w:val="2"/>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原地着灭火救援服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16</w:t>
            </w:r>
          </w:p>
        </w:tc>
        <w:tc>
          <w:tcPr>
            <w:tcW w:w="1485" w:type="dxa"/>
            <w:vMerge w:val="continue"/>
            <w:vAlign w:val="center"/>
          </w:tcPr>
          <w:p>
            <w:pPr>
              <w:widowControl w:val="0"/>
              <w:autoSpaceDE w:val="0"/>
              <w:autoSpaceDN w:val="0"/>
              <w:rPr>
                <w:rFonts w:ascii="仿宋" w:hAnsi="仿宋" w:eastAsia="仿宋" w:cs="仿宋"/>
                <w:color w:val="000000"/>
                <w:szCs w:val="21"/>
              </w:rPr>
            </w:pPr>
          </w:p>
        </w:tc>
        <w:tc>
          <w:tcPr>
            <w:tcW w:w="6620" w:type="dxa"/>
            <w:gridSpan w:val="2"/>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原地佩戴空气呼吸器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17</w:t>
            </w:r>
          </w:p>
        </w:tc>
        <w:tc>
          <w:tcPr>
            <w:tcW w:w="1485" w:type="dxa"/>
            <w:vMerge w:val="continue"/>
            <w:vAlign w:val="center"/>
          </w:tcPr>
          <w:p>
            <w:pPr>
              <w:widowControl w:val="0"/>
              <w:autoSpaceDE w:val="0"/>
              <w:autoSpaceDN w:val="0"/>
              <w:rPr>
                <w:rFonts w:ascii="仿宋" w:hAnsi="仿宋" w:eastAsia="仿宋" w:cs="仿宋"/>
                <w:color w:val="000000"/>
                <w:szCs w:val="21"/>
              </w:rPr>
            </w:pPr>
          </w:p>
        </w:tc>
        <w:tc>
          <w:tcPr>
            <w:tcW w:w="6620" w:type="dxa"/>
            <w:gridSpan w:val="2"/>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手抬机动泵的讲解与操作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18</w:t>
            </w:r>
          </w:p>
        </w:tc>
        <w:tc>
          <w:tcPr>
            <w:tcW w:w="1485" w:type="dxa"/>
            <w:vMerge w:val="continue"/>
            <w:vAlign w:val="center"/>
          </w:tcPr>
          <w:p>
            <w:pPr>
              <w:widowControl w:val="0"/>
              <w:autoSpaceDE w:val="0"/>
              <w:autoSpaceDN w:val="0"/>
              <w:rPr>
                <w:rFonts w:ascii="仿宋" w:hAnsi="仿宋" w:eastAsia="仿宋" w:cs="仿宋"/>
                <w:color w:val="000000"/>
                <w:szCs w:val="21"/>
              </w:rPr>
            </w:pPr>
          </w:p>
        </w:tc>
        <w:tc>
          <w:tcPr>
            <w:tcW w:w="6620" w:type="dxa"/>
            <w:gridSpan w:val="2"/>
            <w:vAlign w:val="center"/>
          </w:tcPr>
          <w:p>
            <w:pPr>
              <w:widowControl w:val="0"/>
              <w:rPr>
                <w:rFonts w:ascii="仿宋" w:hAnsi="仿宋" w:eastAsia="仿宋" w:cs="仿宋"/>
                <w:color w:val="000000"/>
                <w:szCs w:val="21"/>
              </w:rPr>
            </w:pPr>
            <w:r>
              <w:rPr>
                <w:rFonts w:hint="eastAsia" w:ascii="仿宋" w:hAnsi="仿宋" w:eastAsia="仿宋" w:cs="仿宋"/>
                <w:color w:val="000000"/>
                <w:szCs w:val="21"/>
              </w:rPr>
              <w:t>沿六米拉梯铺设水带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925" w:type="dxa"/>
            <w:vAlign w:val="center"/>
          </w:tcPr>
          <w:p>
            <w:pPr>
              <w:widowControl w:val="0"/>
              <w:rPr>
                <w:rFonts w:ascii="仿宋" w:hAnsi="仿宋" w:eastAsia="仿宋" w:cs="仿宋"/>
                <w:szCs w:val="21"/>
              </w:rPr>
            </w:pPr>
            <w:r>
              <w:rPr>
                <w:rFonts w:hint="eastAsia" w:ascii="仿宋" w:hAnsi="仿宋" w:eastAsia="仿宋" w:cs="仿宋"/>
                <w:szCs w:val="21"/>
              </w:rPr>
              <w:t>备注</w:t>
            </w:r>
          </w:p>
        </w:tc>
        <w:tc>
          <w:tcPr>
            <w:tcW w:w="1485" w:type="dxa"/>
            <w:vAlign w:val="center"/>
          </w:tcPr>
          <w:p>
            <w:pPr>
              <w:widowControl w:val="0"/>
              <w:autoSpaceDE w:val="0"/>
              <w:autoSpaceDN w:val="0"/>
              <w:rPr>
                <w:rFonts w:ascii="仿宋" w:hAnsi="仿宋" w:eastAsia="仿宋" w:cs="仿宋"/>
                <w:color w:val="000000"/>
                <w:szCs w:val="21"/>
              </w:rPr>
            </w:pPr>
          </w:p>
        </w:tc>
        <w:tc>
          <w:tcPr>
            <w:tcW w:w="6620" w:type="dxa"/>
            <w:gridSpan w:val="2"/>
            <w:vAlign w:val="center"/>
          </w:tcPr>
          <w:p>
            <w:pPr>
              <w:widowControl w:val="0"/>
              <w:autoSpaceDE w:val="0"/>
              <w:autoSpaceDN w:val="0"/>
              <w:rPr>
                <w:rFonts w:ascii="仿宋" w:hAnsi="仿宋" w:eastAsia="仿宋" w:cs="仿宋"/>
                <w:color w:val="000000"/>
                <w:szCs w:val="21"/>
              </w:rPr>
            </w:pPr>
            <w:r>
              <w:rPr>
                <w:rFonts w:hint="eastAsia" w:ascii="仿宋" w:hAnsi="仿宋" w:eastAsia="仿宋" w:cs="仿宋"/>
                <w:color w:val="000000"/>
                <w:szCs w:val="21"/>
              </w:rPr>
              <w:t>年度考核项目支队另行制定</w:t>
            </w:r>
          </w:p>
        </w:tc>
      </w:tr>
    </w:tbl>
    <w:p>
      <w:pPr>
        <w:pStyle w:val="6"/>
        <w:jc w:val="center"/>
      </w:pPr>
    </w:p>
    <w:p>
      <w:pPr>
        <w:widowControl w:val="0"/>
        <w:autoSpaceDE w:val="0"/>
        <w:autoSpaceDN w:val="0"/>
        <w:spacing w:line="600" w:lineRule="exact"/>
        <w:rPr>
          <w:rFonts w:ascii="方正小标宋简体" w:hAnsi="方正小标宋简体" w:eastAsia="方正小标宋简体" w:cs="方正小标宋简体"/>
          <w:color w:val="000000"/>
          <w:spacing w:val="-11"/>
          <w:sz w:val="44"/>
          <w:szCs w:val="44"/>
        </w:rPr>
      </w:pPr>
      <w:r>
        <w:rPr>
          <w:rFonts w:hint="eastAsia" w:ascii="方正小标宋简体" w:hAnsi="方正小标宋简体" w:eastAsia="方正小标宋简体" w:cs="方正小标宋简体"/>
          <w:color w:val="000000"/>
          <w:spacing w:val="-11"/>
          <w:sz w:val="44"/>
          <w:szCs w:val="44"/>
        </w:rPr>
        <w:t>录用考核评定规定</w:t>
      </w:r>
    </w:p>
    <w:p>
      <w:pPr>
        <w:widowControl w:val="0"/>
        <w:autoSpaceDE w:val="0"/>
        <w:autoSpaceDN w:val="0"/>
        <w:spacing w:line="342" w:lineRule="exact"/>
        <w:rPr>
          <w:rFonts w:ascii="华文中宋" w:hAnsi="华文中宋" w:eastAsia="宋体" w:cs="华文中宋"/>
          <w:color w:val="000000"/>
          <w:sz w:val="32"/>
        </w:rPr>
      </w:pPr>
    </w:p>
    <w:p>
      <w:pPr>
        <w:widowControl w:val="0"/>
        <w:autoSpaceDE w:val="0"/>
        <w:autoSpaceDN w:val="0"/>
        <w:spacing w:line="600" w:lineRule="exact"/>
        <w:ind w:firstLine="562" w:firstLineChars="200"/>
        <w:rPr>
          <w:rFonts w:ascii="仿宋" w:hAnsi="仿宋" w:eastAsia="仿宋"/>
          <w:b/>
          <w:bCs/>
          <w:color w:val="000000"/>
          <w:sz w:val="28"/>
          <w:szCs w:val="28"/>
        </w:rPr>
        <w:sectPr>
          <w:footerReference r:id="rId6" w:type="default"/>
          <w:pgSz w:w="11906" w:h="16838"/>
          <w:pgMar w:top="2098" w:right="1474" w:bottom="1984" w:left="1587" w:header="851" w:footer="992" w:gutter="0"/>
          <w:pgNumType w:fmt="numberInDash"/>
          <w:cols w:space="720" w:num="1"/>
          <w:docGrid w:type="lines" w:linePitch="312" w:charSpace="0"/>
        </w:sectPr>
      </w:pPr>
    </w:p>
    <w:p>
      <w:pPr>
        <w:spacing w:line="600" w:lineRule="exact"/>
        <w:jc w:val="both"/>
        <w:rPr>
          <w:rFonts w:ascii="Times New Roman" w:hAnsi="Times New Roman" w:eastAsia="方正黑体_GBK"/>
          <w:bCs/>
          <w:sz w:val="32"/>
          <w:szCs w:val="32"/>
        </w:rPr>
      </w:pPr>
      <w:r>
        <w:rPr>
          <w:rFonts w:hint="eastAsia" w:ascii="Times New Roman" w:hAnsi="Times New Roman" w:eastAsia="方正黑体_GBK" w:cs="Times New Roman"/>
          <w:bCs/>
          <w:sz w:val="32"/>
          <w:szCs w:val="32"/>
        </w:rPr>
        <w:t xml:space="preserve">消防救援人员考核标准 </w:t>
      </w:r>
    </w:p>
    <w:p>
      <w:pPr>
        <w:widowControl w:val="0"/>
        <w:rPr>
          <w:rFonts w:ascii="Times New Roman" w:hAnsi="Times New Roman" w:eastAsia="华文中宋"/>
          <w:sz w:val="32"/>
          <w:szCs w:val="32"/>
        </w:rPr>
      </w:pPr>
      <w:r>
        <w:rPr>
          <w:rFonts w:ascii="Times New Roman" w:hAnsi="Times New Roman" w:eastAsia="华文中宋"/>
          <w:sz w:val="32"/>
          <w:szCs w:val="32"/>
        </w:rPr>
        <w:t>5000米跑评分标准（分钟）</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059"/>
        <w:gridCol w:w="1060"/>
        <w:gridCol w:w="1060"/>
        <w:gridCol w:w="1060"/>
        <w:gridCol w:w="1059"/>
        <w:gridCol w:w="1060"/>
        <w:gridCol w:w="1059"/>
        <w:gridCol w:w="1061"/>
        <w:gridCol w:w="1060"/>
        <w:gridCol w:w="1060"/>
        <w:gridCol w:w="1059"/>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17" w:type="dxa"/>
            <w:vAlign w:val="center"/>
          </w:tcPr>
          <w:p>
            <w:pPr>
              <w:widowControl w:val="0"/>
              <w:rPr>
                <w:rFonts w:ascii="Times New Roman" w:hAnsi="Times New Roman" w:eastAsia="宋体"/>
                <w:sz w:val="20"/>
                <w:szCs w:val="24"/>
              </w:rPr>
            </w:pP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19岁以下</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20-24岁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25-27岁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28-30岁</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31-33岁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34-36岁</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37-39岁</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40-42岁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43-45岁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46-48岁</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49-51岁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52-55岁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100分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2</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1</w:t>
            </w:r>
            <w:r>
              <w:rPr>
                <w:rFonts w:ascii="Times New Roman" w:hAnsi="Times New Roman" w:eastAsia="仿宋"/>
                <w:kern w:val="0"/>
                <w:sz w:val="18"/>
                <w:szCs w:val="18"/>
              </w:rPr>
              <w:t>′30″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1</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1</w:t>
            </w:r>
            <w:r>
              <w:rPr>
                <w:rFonts w:ascii="Times New Roman" w:hAnsi="Times New Roman" w:eastAsia="仿宋"/>
                <w:kern w:val="0"/>
                <w:sz w:val="18"/>
                <w:szCs w:val="18"/>
              </w:rPr>
              <w:t>′30″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2</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2</w:t>
            </w:r>
            <w:r>
              <w:rPr>
                <w:rFonts w:ascii="Times New Roman" w:hAnsi="Times New Roman" w:eastAsia="仿宋"/>
                <w:kern w:val="0"/>
                <w:sz w:val="18"/>
                <w:szCs w:val="18"/>
              </w:rPr>
              <w:t>′30″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′00″</w:t>
            </w:r>
          </w:p>
        </w:tc>
        <w:tc>
          <w:tcPr>
            <w:tcW w:w="1061"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59"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95分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2</w:t>
            </w:r>
            <w:r>
              <w:rPr>
                <w:rFonts w:ascii="Times New Roman" w:hAnsi="Times New Roman" w:eastAsia="仿宋"/>
                <w:kern w:val="0"/>
                <w:sz w:val="18"/>
                <w:szCs w:val="18"/>
              </w:rPr>
              <w:t>′30″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1</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1</w:t>
            </w:r>
            <w:r>
              <w:rPr>
                <w:rFonts w:ascii="Times New Roman" w:hAnsi="Times New Roman" w:eastAsia="仿宋"/>
                <w:kern w:val="0"/>
                <w:sz w:val="18"/>
                <w:szCs w:val="18"/>
              </w:rPr>
              <w:t>′30″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2</w:t>
            </w:r>
            <w:r>
              <w:rPr>
                <w:rFonts w:ascii="Times New Roman" w:hAnsi="Times New Roman" w:eastAsia="仿宋"/>
                <w:kern w:val="0"/>
                <w:sz w:val="18"/>
                <w:szCs w:val="18"/>
              </w:rPr>
              <w:t>′00″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2</w:t>
            </w:r>
            <w:r>
              <w:rPr>
                <w:rFonts w:ascii="Times New Roman" w:hAnsi="Times New Roman" w:eastAsia="仿宋"/>
                <w:kern w:val="0"/>
                <w:sz w:val="18"/>
                <w:szCs w:val="18"/>
              </w:rPr>
              <w:t>′30″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′00″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′30″</w:t>
            </w:r>
          </w:p>
        </w:tc>
        <w:tc>
          <w:tcPr>
            <w:tcW w:w="1061"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59"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90分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22</w:t>
            </w:r>
            <w:r>
              <w:rPr>
                <w:rFonts w:ascii="Times New Roman" w:hAnsi="Times New Roman" w:eastAsia="仿宋"/>
                <w:kern w:val="0"/>
                <w:sz w:val="18"/>
                <w:szCs w:val="18"/>
              </w:rPr>
              <w:t>′30″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2</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2</w:t>
            </w:r>
            <w:r>
              <w:rPr>
                <w:rFonts w:ascii="Times New Roman" w:hAnsi="Times New Roman" w:eastAsia="仿宋"/>
                <w:kern w:val="0"/>
                <w:sz w:val="18"/>
                <w:szCs w:val="18"/>
              </w:rPr>
              <w:t>′30″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′30″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′00″</w:t>
            </w:r>
          </w:p>
        </w:tc>
        <w:tc>
          <w:tcPr>
            <w:tcW w:w="1061"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59"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85分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′3</w:t>
            </w:r>
            <w:r>
              <w:rPr>
                <w:rFonts w:hint="eastAsia" w:ascii="Times New Roman" w:hAnsi="Times New Roman" w:eastAsia="仿宋"/>
                <w:kern w:val="0"/>
                <w:sz w:val="18"/>
                <w:szCs w:val="18"/>
              </w:rPr>
              <w:t>5</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′0</w:t>
            </w:r>
            <w:r>
              <w:rPr>
                <w:rFonts w:hint="eastAsia" w:ascii="Times New Roman" w:hAnsi="Times New Roman" w:eastAsia="仿宋"/>
                <w:kern w:val="0"/>
                <w:sz w:val="18"/>
                <w:szCs w:val="18"/>
              </w:rPr>
              <w:t>5</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2</w:t>
            </w:r>
            <w:r>
              <w:rPr>
                <w:rFonts w:ascii="Times New Roman" w:hAnsi="Times New Roman" w:eastAsia="仿宋"/>
                <w:kern w:val="0"/>
                <w:sz w:val="18"/>
                <w:szCs w:val="18"/>
              </w:rPr>
              <w:t>′3</w:t>
            </w:r>
            <w:r>
              <w:rPr>
                <w:rFonts w:hint="eastAsia" w:ascii="Times New Roman" w:hAnsi="Times New Roman" w:eastAsia="仿宋"/>
                <w:kern w:val="0"/>
                <w:sz w:val="18"/>
                <w:szCs w:val="18"/>
              </w:rPr>
              <w:t>5</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′0</w:t>
            </w:r>
            <w:r>
              <w:rPr>
                <w:rFonts w:hint="eastAsia" w:ascii="Times New Roman" w:hAnsi="Times New Roman" w:eastAsia="仿宋"/>
                <w:kern w:val="0"/>
                <w:sz w:val="18"/>
                <w:szCs w:val="18"/>
              </w:rPr>
              <w:t>5</w:t>
            </w:r>
            <w:r>
              <w:rPr>
                <w:rFonts w:ascii="Times New Roman" w:hAnsi="Times New Roman" w:eastAsia="仿宋"/>
                <w:kern w:val="0"/>
                <w:sz w:val="18"/>
                <w:szCs w:val="18"/>
              </w:rPr>
              <w:t>″</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′3</w:t>
            </w:r>
            <w:r>
              <w:rPr>
                <w:rFonts w:hint="eastAsia" w:ascii="Times New Roman" w:hAnsi="Times New Roman" w:eastAsia="仿宋"/>
                <w:kern w:val="0"/>
                <w:sz w:val="18"/>
                <w:szCs w:val="18"/>
              </w:rPr>
              <w:t>5</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′0</w:t>
            </w:r>
            <w:r>
              <w:rPr>
                <w:rFonts w:hint="eastAsia" w:ascii="Times New Roman" w:hAnsi="Times New Roman" w:eastAsia="仿宋"/>
                <w:kern w:val="0"/>
                <w:sz w:val="18"/>
                <w:szCs w:val="18"/>
              </w:rPr>
              <w:t>5</w:t>
            </w:r>
            <w:r>
              <w:rPr>
                <w:rFonts w:ascii="Times New Roman" w:hAnsi="Times New Roman" w:eastAsia="仿宋"/>
                <w:kern w:val="0"/>
                <w:sz w:val="18"/>
                <w:szCs w:val="18"/>
              </w:rPr>
              <w:t>″</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′3</w:t>
            </w:r>
            <w:r>
              <w:rPr>
                <w:rFonts w:hint="eastAsia" w:ascii="Times New Roman" w:hAnsi="Times New Roman" w:eastAsia="仿宋"/>
                <w:kern w:val="0"/>
                <w:sz w:val="18"/>
                <w:szCs w:val="18"/>
              </w:rPr>
              <w:t>5</w:t>
            </w:r>
            <w:r>
              <w:rPr>
                <w:rFonts w:ascii="Times New Roman" w:hAnsi="Times New Roman" w:eastAsia="仿宋"/>
                <w:kern w:val="0"/>
                <w:sz w:val="18"/>
                <w:szCs w:val="18"/>
              </w:rPr>
              <w:t>″</w:t>
            </w:r>
          </w:p>
        </w:tc>
        <w:tc>
          <w:tcPr>
            <w:tcW w:w="1061"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59"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80分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1</w:t>
            </w:r>
            <w:r>
              <w:rPr>
                <w:rFonts w:ascii="Times New Roman" w:hAnsi="Times New Roman" w:eastAsia="仿宋"/>
                <w:kern w:val="0"/>
                <w:sz w:val="18"/>
                <w:szCs w:val="18"/>
              </w:rPr>
              <w:t>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w:t>
            </w:r>
            <w:r>
              <w:rPr>
                <w:rFonts w:hint="eastAsia" w:ascii="Times New Roman" w:hAnsi="Times New Roman" w:eastAsia="仿宋"/>
                <w:kern w:val="0"/>
                <w:sz w:val="18"/>
                <w:szCs w:val="18"/>
              </w:rPr>
              <w:t>4</w:t>
            </w:r>
            <w:r>
              <w:rPr>
                <w:rFonts w:ascii="Times New Roman" w:hAnsi="Times New Roman" w:eastAsia="仿宋"/>
                <w:kern w:val="0"/>
                <w:sz w:val="18"/>
                <w:szCs w:val="18"/>
              </w:rPr>
              <w:t>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w:t>
            </w:r>
            <w:r>
              <w:rPr>
                <w:rFonts w:hint="eastAsia" w:ascii="Times New Roman" w:hAnsi="Times New Roman" w:eastAsia="仿宋"/>
                <w:kern w:val="0"/>
                <w:sz w:val="18"/>
                <w:szCs w:val="18"/>
              </w:rPr>
              <w:t>1</w:t>
            </w:r>
            <w:r>
              <w:rPr>
                <w:rFonts w:ascii="Times New Roman" w:hAnsi="Times New Roman" w:eastAsia="仿宋"/>
                <w:kern w:val="0"/>
                <w:sz w:val="18"/>
                <w:szCs w:val="18"/>
              </w:rPr>
              <w:t>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w:t>
            </w:r>
            <w:r>
              <w:rPr>
                <w:rFonts w:hint="eastAsia" w:ascii="Times New Roman" w:hAnsi="Times New Roman" w:eastAsia="仿宋"/>
                <w:kern w:val="0"/>
                <w:sz w:val="18"/>
                <w:szCs w:val="18"/>
              </w:rPr>
              <w:t>4</w:t>
            </w:r>
            <w:r>
              <w:rPr>
                <w:rFonts w:ascii="Times New Roman" w:hAnsi="Times New Roman" w:eastAsia="仿宋"/>
                <w:kern w:val="0"/>
                <w:sz w:val="18"/>
                <w:szCs w:val="18"/>
              </w:rPr>
              <w:t>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1</w:t>
            </w:r>
            <w:r>
              <w:rPr>
                <w:rFonts w:ascii="Times New Roman" w:hAnsi="Times New Roman" w:eastAsia="仿宋"/>
                <w:kern w:val="0"/>
                <w:sz w:val="18"/>
                <w:szCs w:val="18"/>
              </w:rPr>
              <w:t>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4</w:t>
            </w:r>
            <w:r>
              <w:rPr>
                <w:rFonts w:ascii="Times New Roman" w:hAnsi="Times New Roman" w:eastAsia="仿宋"/>
                <w:kern w:val="0"/>
                <w:sz w:val="18"/>
                <w:szCs w:val="18"/>
              </w:rPr>
              <w:t>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5</w:t>
            </w:r>
            <w:r>
              <w:rPr>
                <w:rFonts w:ascii="Times New Roman" w:hAnsi="Times New Roman" w:eastAsia="仿宋"/>
                <w:kern w:val="0"/>
                <w:sz w:val="18"/>
                <w:szCs w:val="18"/>
              </w:rPr>
              <w:t>′</w:t>
            </w:r>
            <w:r>
              <w:rPr>
                <w:rFonts w:hint="eastAsia" w:ascii="Times New Roman" w:hAnsi="Times New Roman" w:eastAsia="仿宋"/>
                <w:kern w:val="0"/>
                <w:sz w:val="18"/>
                <w:szCs w:val="18"/>
              </w:rPr>
              <w:t>1</w:t>
            </w:r>
            <w:r>
              <w:rPr>
                <w:rFonts w:ascii="Times New Roman" w:hAnsi="Times New Roman" w:eastAsia="仿宋"/>
                <w:kern w:val="0"/>
                <w:sz w:val="18"/>
                <w:szCs w:val="18"/>
              </w:rPr>
              <w:t>0″</w:t>
            </w:r>
          </w:p>
        </w:tc>
        <w:tc>
          <w:tcPr>
            <w:tcW w:w="1061"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59"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75分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45</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15</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3</w:t>
            </w:r>
            <w:r>
              <w:rPr>
                <w:rFonts w:ascii="Times New Roman" w:hAnsi="Times New Roman" w:eastAsia="仿宋"/>
                <w:kern w:val="0"/>
                <w:sz w:val="18"/>
                <w:szCs w:val="18"/>
              </w:rPr>
              <w:t>′</w:t>
            </w:r>
            <w:r>
              <w:rPr>
                <w:rFonts w:hint="eastAsia" w:ascii="Times New Roman" w:hAnsi="Times New Roman" w:eastAsia="仿宋"/>
                <w:kern w:val="0"/>
                <w:sz w:val="18"/>
                <w:szCs w:val="18"/>
              </w:rPr>
              <w:t>45</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15</w:t>
            </w:r>
            <w:r>
              <w:rPr>
                <w:rFonts w:ascii="Times New Roman" w:hAnsi="Times New Roman" w:eastAsia="仿宋"/>
                <w:kern w:val="0"/>
                <w:sz w:val="18"/>
                <w:szCs w:val="18"/>
              </w:rPr>
              <w:t>″</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45</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5</w:t>
            </w:r>
            <w:r>
              <w:rPr>
                <w:rFonts w:ascii="Times New Roman" w:hAnsi="Times New Roman" w:eastAsia="仿宋"/>
                <w:kern w:val="0"/>
                <w:sz w:val="18"/>
                <w:szCs w:val="18"/>
              </w:rPr>
              <w:t>′</w:t>
            </w:r>
            <w:r>
              <w:rPr>
                <w:rFonts w:hint="eastAsia" w:ascii="Times New Roman" w:hAnsi="Times New Roman" w:eastAsia="仿宋"/>
                <w:kern w:val="0"/>
                <w:sz w:val="18"/>
                <w:szCs w:val="18"/>
              </w:rPr>
              <w:t>15</w:t>
            </w:r>
            <w:r>
              <w:rPr>
                <w:rFonts w:ascii="Times New Roman" w:hAnsi="Times New Roman" w:eastAsia="仿宋"/>
                <w:kern w:val="0"/>
                <w:sz w:val="18"/>
                <w:szCs w:val="18"/>
              </w:rPr>
              <w:t>″</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5</w:t>
            </w:r>
            <w:r>
              <w:rPr>
                <w:rFonts w:ascii="Times New Roman" w:hAnsi="Times New Roman" w:eastAsia="仿宋"/>
                <w:kern w:val="0"/>
                <w:sz w:val="18"/>
                <w:szCs w:val="18"/>
              </w:rPr>
              <w:t>′</w:t>
            </w:r>
            <w:r>
              <w:rPr>
                <w:rFonts w:hint="eastAsia" w:ascii="Times New Roman" w:hAnsi="Times New Roman" w:eastAsia="仿宋"/>
                <w:kern w:val="0"/>
                <w:sz w:val="18"/>
                <w:szCs w:val="18"/>
              </w:rPr>
              <w:t>45</w:t>
            </w:r>
            <w:r>
              <w:rPr>
                <w:rFonts w:ascii="Times New Roman" w:hAnsi="Times New Roman" w:eastAsia="仿宋"/>
                <w:kern w:val="0"/>
                <w:sz w:val="18"/>
                <w:szCs w:val="18"/>
              </w:rPr>
              <w:t>″</w:t>
            </w:r>
          </w:p>
        </w:tc>
        <w:tc>
          <w:tcPr>
            <w:tcW w:w="1061"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59"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70分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5</w:t>
            </w:r>
            <w:r>
              <w:rPr>
                <w:rFonts w:ascii="Times New Roman" w:hAnsi="Times New Roman" w:eastAsia="仿宋"/>
                <w:kern w:val="0"/>
                <w:sz w:val="18"/>
                <w:szCs w:val="18"/>
              </w:rPr>
              <w:t>′</w:t>
            </w:r>
            <w:r>
              <w:rPr>
                <w:rFonts w:hint="eastAsia" w:ascii="Times New Roman" w:hAnsi="Times New Roman" w:eastAsia="仿宋"/>
                <w:kern w:val="0"/>
                <w:sz w:val="18"/>
                <w:szCs w:val="18"/>
              </w:rPr>
              <w:t>20</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50</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20</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4</w:t>
            </w:r>
            <w:r>
              <w:rPr>
                <w:rFonts w:ascii="Times New Roman" w:hAnsi="Times New Roman" w:eastAsia="仿宋"/>
                <w:kern w:val="0"/>
                <w:sz w:val="18"/>
                <w:szCs w:val="18"/>
              </w:rPr>
              <w:t>′</w:t>
            </w:r>
            <w:r>
              <w:rPr>
                <w:rFonts w:hint="eastAsia" w:ascii="Times New Roman" w:hAnsi="Times New Roman" w:eastAsia="仿宋"/>
                <w:kern w:val="0"/>
                <w:sz w:val="18"/>
                <w:szCs w:val="18"/>
              </w:rPr>
              <w:t>50</w:t>
            </w:r>
            <w:r>
              <w:rPr>
                <w:rFonts w:ascii="Times New Roman" w:hAnsi="Times New Roman" w:eastAsia="仿宋"/>
                <w:kern w:val="0"/>
                <w:sz w:val="18"/>
                <w:szCs w:val="18"/>
              </w:rPr>
              <w:t>″</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5</w:t>
            </w:r>
            <w:r>
              <w:rPr>
                <w:rFonts w:ascii="Times New Roman" w:hAnsi="Times New Roman" w:eastAsia="仿宋"/>
                <w:kern w:val="0"/>
                <w:sz w:val="18"/>
                <w:szCs w:val="18"/>
              </w:rPr>
              <w:t>′</w:t>
            </w:r>
            <w:r>
              <w:rPr>
                <w:rFonts w:hint="eastAsia" w:ascii="Times New Roman" w:hAnsi="Times New Roman" w:eastAsia="仿宋"/>
                <w:kern w:val="0"/>
                <w:sz w:val="18"/>
                <w:szCs w:val="18"/>
              </w:rPr>
              <w:t>20</w:t>
            </w:r>
            <w:r>
              <w:rPr>
                <w:rFonts w:ascii="Times New Roman" w:hAnsi="Times New Roman" w:eastAsia="仿宋"/>
                <w:kern w:val="0"/>
                <w:sz w:val="18"/>
                <w:szCs w:val="18"/>
              </w:rPr>
              <w:t>″</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5</w:t>
            </w:r>
            <w:r>
              <w:rPr>
                <w:rFonts w:ascii="Times New Roman" w:hAnsi="Times New Roman" w:eastAsia="仿宋"/>
                <w:kern w:val="0"/>
                <w:sz w:val="18"/>
                <w:szCs w:val="18"/>
              </w:rPr>
              <w:t>′</w:t>
            </w:r>
            <w:r>
              <w:rPr>
                <w:rFonts w:hint="eastAsia" w:ascii="Times New Roman" w:hAnsi="Times New Roman" w:eastAsia="仿宋"/>
                <w:kern w:val="0"/>
                <w:sz w:val="18"/>
                <w:szCs w:val="18"/>
              </w:rPr>
              <w:t>50</w:t>
            </w:r>
            <w:r>
              <w:rPr>
                <w:rFonts w:ascii="Times New Roman" w:hAnsi="Times New Roman" w:eastAsia="仿宋"/>
                <w:kern w:val="0"/>
                <w:sz w:val="18"/>
                <w:szCs w:val="18"/>
              </w:rPr>
              <w:t>″</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6</w:t>
            </w:r>
            <w:r>
              <w:rPr>
                <w:rFonts w:ascii="Times New Roman" w:hAnsi="Times New Roman" w:eastAsia="仿宋"/>
                <w:kern w:val="0"/>
                <w:sz w:val="18"/>
                <w:szCs w:val="18"/>
              </w:rPr>
              <w:t>′</w:t>
            </w:r>
            <w:r>
              <w:rPr>
                <w:rFonts w:hint="eastAsia" w:ascii="Times New Roman" w:hAnsi="Times New Roman" w:eastAsia="仿宋"/>
                <w:kern w:val="0"/>
                <w:sz w:val="18"/>
                <w:szCs w:val="18"/>
              </w:rPr>
              <w:t>20</w:t>
            </w:r>
            <w:r>
              <w:rPr>
                <w:rFonts w:ascii="Times New Roman" w:hAnsi="Times New Roman" w:eastAsia="仿宋"/>
                <w:kern w:val="0"/>
                <w:sz w:val="18"/>
                <w:szCs w:val="18"/>
              </w:rPr>
              <w:t>″</w:t>
            </w:r>
          </w:p>
        </w:tc>
        <w:tc>
          <w:tcPr>
            <w:tcW w:w="1061"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59"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65分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6</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25</w:t>
            </w:r>
            <w:r>
              <w:rPr>
                <w:rFonts w:ascii="Times New Roman" w:hAnsi="Times New Roman" w:eastAsia="仿宋"/>
                <w:kern w:val="0"/>
                <w:sz w:val="18"/>
                <w:szCs w:val="18"/>
              </w:rPr>
              <w:t>′30″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5</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5</w:t>
            </w:r>
            <w:r>
              <w:rPr>
                <w:rFonts w:ascii="Times New Roman" w:hAnsi="Times New Roman" w:eastAsia="仿宋"/>
                <w:kern w:val="0"/>
                <w:sz w:val="18"/>
                <w:szCs w:val="18"/>
              </w:rPr>
              <w:t>′30″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6</w:t>
            </w:r>
            <w:r>
              <w:rPr>
                <w:rFonts w:ascii="Times New Roman" w:hAnsi="Times New Roman" w:eastAsia="仿宋"/>
                <w:kern w:val="0"/>
                <w:sz w:val="18"/>
                <w:szCs w:val="18"/>
              </w:rPr>
              <w:t>′00″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6</w:t>
            </w:r>
            <w:r>
              <w:rPr>
                <w:rFonts w:ascii="Times New Roman" w:hAnsi="Times New Roman" w:eastAsia="仿宋"/>
                <w:kern w:val="0"/>
                <w:sz w:val="18"/>
                <w:szCs w:val="18"/>
              </w:rPr>
              <w:t>′30″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7</w:t>
            </w:r>
            <w:r>
              <w:rPr>
                <w:rFonts w:ascii="Times New Roman" w:hAnsi="Times New Roman" w:eastAsia="仿宋"/>
                <w:kern w:val="0"/>
                <w:sz w:val="18"/>
                <w:szCs w:val="18"/>
              </w:rPr>
              <w:t>′00″</w:t>
            </w:r>
          </w:p>
        </w:tc>
        <w:tc>
          <w:tcPr>
            <w:tcW w:w="1061"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59"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60分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6</w:t>
            </w:r>
            <w:r>
              <w:rPr>
                <w:rFonts w:ascii="Times New Roman" w:hAnsi="Times New Roman" w:eastAsia="仿宋"/>
                <w:kern w:val="0"/>
                <w:sz w:val="18"/>
                <w:szCs w:val="18"/>
              </w:rPr>
              <w:t>′</w:t>
            </w:r>
            <w:r>
              <w:rPr>
                <w:rFonts w:hint="eastAsia" w:ascii="Times New Roman" w:hAnsi="Times New Roman" w:eastAsia="仿宋"/>
                <w:kern w:val="0"/>
                <w:sz w:val="18"/>
                <w:szCs w:val="18"/>
              </w:rPr>
              <w:t>4</w:t>
            </w:r>
            <w:r>
              <w:rPr>
                <w:rFonts w:ascii="Times New Roman" w:hAnsi="Times New Roman" w:eastAsia="仿宋"/>
                <w:kern w:val="0"/>
                <w:sz w:val="18"/>
                <w:szCs w:val="18"/>
              </w:rPr>
              <w:t>0″</w:t>
            </w:r>
          </w:p>
        </w:tc>
        <w:tc>
          <w:tcPr>
            <w:tcW w:w="1060"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26</w:t>
            </w:r>
            <w:r>
              <w:rPr>
                <w:rFonts w:ascii="Times New Roman" w:hAnsi="Times New Roman" w:eastAsia="仿宋"/>
                <w:kern w:val="0"/>
                <w:sz w:val="18"/>
                <w:szCs w:val="18"/>
              </w:rPr>
              <w:t>′</w:t>
            </w:r>
            <w:r>
              <w:rPr>
                <w:rFonts w:hint="eastAsia" w:ascii="Times New Roman" w:hAnsi="Times New Roman" w:eastAsia="仿宋"/>
                <w:kern w:val="0"/>
                <w:sz w:val="18"/>
                <w:szCs w:val="18"/>
              </w:rPr>
              <w:t>1</w:t>
            </w:r>
            <w:r>
              <w:rPr>
                <w:rFonts w:ascii="Times New Roman" w:hAnsi="Times New Roman" w:eastAsia="仿宋"/>
                <w:kern w:val="0"/>
                <w:sz w:val="18"/>
                <w:szCs w:val="18"/>
              </w:rPr>
              <w:t>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5</w:t>
            </w:r>
            <w:r>
              <w:rPr>
                <w:rFonts w:ascii="Times New Roman" w:hAnsi="Times New Roman" w:eastAsia="仿宋"/>
                <w:kern w:val="0"/>
                <w:sz w:val="18"/>
                <w:szCs w:val="18"/>
              </w:rPr>
              <w:t>′</w:t>
            </w:r>
            <w:r>
              <w:rPr>
                <w:rFonts w:hint="eastAsia" w:ascii="Times New Roman" w:hAnsi="Times New Roman" w:eastAsia="仿宋"/>
                <w:kern w:val="0"/>
                <w:sz w:val="18"/>
                <w:szCs w:val="18"/>
              </w:rPr>
              <w:t>4</w:t>
            </w:r>
            <w:r>
              <w:rPr>
                <w:rFonts w:ascii="Times New Roman" w:hAnsi="Times New Roman" w:eastAsia="仿宋"/>
                <w:kern w:val="0"/>
                <w:sz w:val="18"/>
                <w:szCs w:val="18"/>
              </w:rPr>
              <w:t>0″</w:t>
            </w:r>
          </w:p>
        </w:tc>
        <w:tc>
          <w:tcPr>
            <w:tcW w:w="1060"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26</w:t>
            </w:r>
            <w:r>
              <w:rPr>
                <w:rFonts w:ascii="Times New Roman" w:hAnsi="Times New Roman" w:eastAsia="仿宋"/>
                <w:kern w:val="0"/>
                <w:sz w:val="18"/>
                <w:szCs w:val="18"/>
              </w:rPr>
              <w:t>′</w:t>
            </w:r>
            <w:r>
              <w:rPr>
                <w:rFonts w:hint="eastAsia" w:ascii="Times New Roman" w:hAnsi="Times New Roman" w:eastAsia="仿宋"/>
                <w:kern w:val="0"/>
                <w:sz w:val="18"/>
                <w:szCs w:val="18"/>
              </w:rPr>
              <w:t>1</w:t>
            </w:r>
            <w:r>
              <w:rPr>
                <w:rFonts w:ascii="Times New Roman" w:hAnsi="Times New Roman" w:eastAsia="仿宋"/>
                <w:kern w:val="0"/>
                <w:sz w:val="18"/>
                <w:szCs w:val="18"/>
              </w:rPr>
              <w:t>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6</w:t>
            </w:r>
            <w:r>
              <w:rPr>
                <w:rFonts w:ascii="Times New Roman" w:hAnsi="Times New Roman" w:eastAsia="仿宋"/>
                <w:kern w:val="0"/>
                <w:sz w:val="18"/>
                <w:szCs w:val="18"/>
              </w:rPr>
              <w:t>′</w:t>
            </w:r>
            <w:r>
              <w:rPr>
                <w:rFonts w:hint="eastAsia" w:ascii="Times New Roman" w:hAnsi="Times New Roman" w:eastAsia="仿宋"/>
                <w:kern w:val="0"/>
                <w:sz w:val="18"/>
                <w:szCs w:val="18"/>
              </w:rPr>
              <w:t>4</w:t>
            </w:r>
            <w:r>
              <w:rPr>
                <w:rFonts w:ascii="Times New Roman" w:hAnsi="Times New Roman" w:eastAsia="仿宋"/>
                <w:kern w:val="0"/>
                <w:sz w:val="18"/>
                <w:szCs w:val="18"/>
              </w:rPr>
              <w:t>0″</w:t>
            </w:r>
          </w:p>
        </w:tc>
        <w:tc>
          <w:tcPr>
            <w:tcW w:w="1060"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27</w:t>
            </w:r>
            <w:r>
              <w:rPr>
                <w:rFonts w:ascii="Times New Roman" w:hAnsi="Times New Roman" w:eastAsia="仿宋"/>
                <w:kern w:val="0"/>
                <w:sz w:val="18"/>
                <w:szCs w:val="18"/>
              </w:rPr>
              <w:t>′</w:t>
            </w:r>
            <w:r>
              <w:rPr>
                <w:rFonts w:hint="eastAsia" w:ascii="Times New Roman" w:hAnsi="Times New Roman" w:eastAsia="仿宋"/>
                <w:kern w:val="0"/>
                <w:sz w:val="18"/>
                <w:szCs w:val="18"/>
              </w:rPr>
              <w:t>1</w:t>
            </w:r>
            <w:r>
              <w:rPr>
                <w:rFonts w:ascii="Times New Roman" w:hAnsi="Times New Roman" w:eastAsia="仿宋"/>
                <w:kern w:val="0"/>
                <w:sz w:val="18"/>
                <w:szCs w:val="18"/>
              </w:rPr>
              <w:t>0″</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r>
              <w:rPr>
                <w:rFonts w:hint="eastAsia" w:ascii="Times New Roman" w:hAnsi="Times New Roman" w:eastAsia="仿宋"/>
                <w:kern w:val="0"/>
                <w:sz w:val="18"/>
                <w:szCs w:val="18"/>
              </w:rPr>
              <w:t>7</w:t>
            </w:r>
            <w:r>
              <w:rPr>
                <w:rFonts w:ascii="Times New Roman" w:hAnsi="Times New Roman" w:eastAsia="仿宋"/>
                <w:kern w:val="0"/>
                <w:sz w:val="18"/>
                <w:szCs w:val="18"/>
              </w:rPr>
              <w:t>′</w:t>
            </w:r>
            <w:r>
              <w:rPr>
                <w:rFonts w:hint="eastAsia" w:ascii="Times New Roman" w:hAnsi="Times New Roman" w:eastAsia="仿宋"/>
                <w:kern w:val="0"/>
                <w:sz w:val="18"/>
                <w:szCs w:val="18"/>
              </w:rPr>
              <w:t>4</w:t>
            </w:r>
            <w:r>
              <w:rPr>
                <w:rFonts w:ascii="Times New Roman" w:hAnsi="Times New Roman" w:eastAsia="仿宋"/>
                <w:kern w:val="0"/>
                <w:sz w:val="18"/>
                <w:szCs w:val="18"/>
              </w:rPr>
              <w:t>0″</w:t>
            </w:r>
          </w:p>
        </w:tc>
        <w:tc>
          <w:tcPr>
            <w:tcW w:w="1061"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c>
          <w:tcPr>
            <w:tcW w:w="1059" w:type="dxa"/>
            <w:vAlign w:val="center"/>
          </w:tcPr>
          <w:p>
            <w:pPr>
              <w:widowControl w:val="0"/>
              <w:rPr>
                <w:rFonts w:ascii="Times New Roman" w:hAnsi="Times New Roman" w:eastAsia="仿宋"/>
                <w:sz w:val="18"/>
                <w:szCs w:val="18"/>
              </w:rPr>
            </w:pPr>
          </w:p>
        </w:tc>
        <w:tc>
          <w:tcPr>
            <w:tcW w:w="1060" w:type="dxa"/>
            <w:vAlign w:val="center"/>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7" w:type="dxa"/>
            <w:vAlign w:val="center"/>
          </w:tcPr>
          <w:p>
            <w:pPr>
              <w:widowControl w:val="0"/>
              <w:rPr>
                <w:rFonts w:ascii="Times New Roman" w:hAnsi="Times New Roman" w:eastAsia="仿宋"/>
                <w:sz w:val="18"/>
                <w:szCs w:val="18"/>
              </w:rPr>
            </w:pPr>
            <w:r>
              <w:rPr>
                <w:rFonts w:hint="eastAsia" w:ascii="Times New Roman" w:hAnsi="Times New Roman" w:eastAsia="方正仿宋_GBK"/>
                <w:kern w:val="0"/>
                <w:sz w:val="18"/>
                <w:szCs w:val="18"/>
              </w:rPr>
              <w:t>0</w:t>
            </w:r>
            <w:r>
              <w:rPr>
                <w:rFonts w:hint="eastAsia" w:ascii="Times New Roman" w:hAnsi="Times New Roman" w:eastAsia="仿宋"/>
                <w:kern w:val="0"/>
                <w:sz w:val="18"/>
                <w:szCs w:val="18"/>
              </w:rPr>
              <w:t>分</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2</w:t>
            </w:r>
            <w:r>
              <w:rPr>
                <w:rFonts w:ascii="Times New Roman" w:hAnsi="Times New Roman" w:eastAsia="仿宋"/>
                <w:kern w:val="0"/>
                <w:sz w:val="18"/>
                <w:szCs w:val="18"/>
              </w:rPr>
              <w:t>′00″</w:t>
            </w:r>
            <w:r>
              <w:rPr>
                <w:rFonts w:hint="eastAsia" w:ascii="Times New Roman" w:hAnsi="Times New Roman" w:eastAsia="仿宋"/>
                <w:kern w:val="0"/>
                <w:sz w:val="15"/>
                <w:szCs w:val="15"/>
              </w:rPr>
              <w:t>以上</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1</w:t>
            </w:r>
            <w:r>
              <w:rPr>
                <w:rFonts w:ascii="Times New Roman" w:hAnsi="Times New Roman" w:eastAsia="仿宋"/>
                <w:kern w:val="0"/>
                <w:sz w:val="18"/>
                <w:szCs w:val="18"/>
              </w:rPr>
              <w:t>′30″</w:t>
            </w:r>
            <w:r>
              <w:rPr>
                <w:rFonts w:hint="eastAsia" w:ascii="Times New Roman" w:hAnsi="Times New Roman" w:eastAsia="仿宋"/>
                <w:kern w:val="0"/>
                <w:sz w:val="15"/>
                <w:szCs w:val="15"/>
              </w:rPr>
              <w:t>以上</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1</w:t>
            </w:r>
            <w:r>
              <w:rPr>
                <w:rFonts w:ascii="Times New Roman" w:hAnsi="Times New Roman" w:eastAsia="仿宋"/>
                <w:kern w:val="0"/>
                <w:sz w:val="18"/>
                <w:szCs w:val="18"/>
              </w:rPr>
              <w:t>′00″</w:t>
            </w:r>
            <w:r>
              <w:rPr>
                <w:rFonts w:hint="eastAsia" w:ascii="Times New Roman" w:hAnsi="Times New Roman" w:eastAsia="仿宋"/>
                <w:kern w:val="0"/>
                <w:sz w:val="15"/>
                <w:szCs w:val="15"/>
              </w:rPr>
              <w:t>以上</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1</w:t>
            </w:r>
            <w:r>
              <w:rPr>
                <w:rFonts w:ascii="Times New Roman" w:hAnsi="Times New Roman" w:eastAsia="仿宋"/>
                <w:kern w:val="0"/>
                <w:sz w:val="18"/>
                <w:szCs w:val="18"/>
              </w:rPr>
              <w:t>′30″</w:t>
            </w:r>
            <w:r>
              <w:rPr>
                <w:rFonts w:hint="eastAsia" w:ascii="Times New Roman" w:hAnsi="Times New Roman" w:eastAsia="仿宋"/>
                <w:kern w:val="0"/>
                <w:sz w:val="15"/>
                <w:szCs w:val="15"/>
              </w:rPr>
              <w:t>以上</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2</w:t>
            </w:r>
            <w:r>
              <w:rPr>
                <w:rFonts w:ascii="Times New Roman" w:hAnsi="Times New Roman" w:eastAsia="仿宋"/>
                <w:kern w:val="0"/>
                <w:sz w:val="18"/>
                <w:szCs w:val="18"/>
              </w:rPr>
              <w:t>′00″</w:t>
            </w:r>
            <w:r>
              <w:rPr>
                <w:rFonts w:hint="eastAsia" w:ascii="Times New Roman" w:hAnsi="Times New Roman" w:eastAsia="仿宋"/>
                <w:kern w:val="0"/>
                <w:sz w:val="15"/>
                <w:szCs w:val="15"/>
              </w:rPr>
              <w:t>以上</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2</w:t>
            </w:r>
            <w:r>
              <w:rPr>
                <w:rFonts w:ascii="Times New Roman" w:hAnsi="Times New Roman" w:eastAsia="仿宋"/>
                <w:kern w:val="0"/>
                <w:sz w:val="18"/>
                <w:szCs w:val="18"/>
              </w:rPr>
              <w:t>′30″</w:t>
            </w:r>
            <w:r>
              <w:rPr>
                <w:rFonts w:hint="eastAsia" w:ascii="Times New Roman" w:hAnsi="Times New Roman" w:eastAsia="仿宋"/>
                <w:kern w:val="0"/>
                <w:sz w:val="15"/>
                <w:szCs w:val="15"/>
              </w:rPr>
              <w:t>以上</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3</w:t>
            </w:r>
            <w:r>
              <w:rPr>
                <w:rFonts w:ascii="Times New Roman" w:hAnsi="Times New Roman" w:eastAsia="仿宋"/>
                <w:kern w:val="0"/>
                <w:sz w:val="18"/>
                <w:szCs w:val="18"/>
              </w:rPr>
              <w:t>′00″</w:t>
            </w:r>
            <w:r>
              <w:rPr>
                <w:rFonts w:hint="eastAsia" w:ascii="Times New Roman" w:hAnsi="Times New Roman" w:eastAsia="仿宋"/>
                <w:kern w:val="0"/>
                <w:sz w:val="15"/>
                <w:szCs w:val="15"/>
              </w:rPr>
              <w:t>以上</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3</w:t>
            </w:r>
            <w:r>
              <w:rPr>
                <w:rFonts w:ascii="Times New Roman" w:hAnsi="Times New Roman" w:eastAsia="仿宋"/>
                <w:kern w:val="0"/>
                <w:sz w:val="18"/>
                <w:szCs w:val="18"/>
              </w:rPr>
              <w:t>′30″</w:t>
            </w:r>
            <w:r>
              <w:rPr>
                <w:rFonts w:hint="eastAsia" w:ascii="Times New Roman" w:hAnsi="Times New Roman" w:eastAsia="仿宋"/>
                <w:kern w:val="0"/>
                <w:sz w:val="15"/>
                <w:szCs w:val="15"/>
              </w:rPr>
              <w:t>以上</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4</w:t>
            </w:r>
            <w:r>
              <w:rPr>
                <w:rFonts w:ascii="Times New Roman" w:hAnsi="Times New Roman" w:eastAsia="仿宋"/>
                <w:kern w:val="0"/>
                <w:sz w:val="18"/>
                <w:szCs w:val="18"/>
              </w:rPr>
              <w:t>′00″</w:t>
            </w:r>
            <w:r>
              <w:rPr>
                <w:rFonts w:hint="eastAsia" w:ascii="Times New Roman" w:hAnsi="Times New Roman" w:eastAsia="仿宋"/>
                <w:kern w:val="0"/>
                <w:sz w:val="15"/>
                <w:szCs w:val="15"/>
              </w:rPr>
              <w:t>以上</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4</w:t>
            </w:r>
            <w:r>
              <w:rPr>
                <w:rFonts w:ascii="Times New Roman" w:hAnsi="Times New Roman" w:eastAsia="仿宋"/>
                <w:kern w:val="0"/>
                <w:sz w:val="18"/>
                <w:szCs w:val="18"/>
              </w:rPr>
              <w:t>′30″</w:t>
            </w:r>
            <w:r>
              <w:rPr>
                <w:rFonts w:hint="eastAsia" w:ascii="Times New Roman" w:hAnsi="Times New Roman" w:eastAsia="仿宋"/>
                <w:kern w:val="0"/>
                <w:sz w:val="15"/>
                <w:szCs w:val="15"/>
              </w:rPr>
              <w:t>以上</w:t>
            </w:r>
          </w:p>
        </w:tc>
        <w:tc>
          <w:tcPr>
            <w:tcW w:w="105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5</w:t>
            </w:r>
            <w:r>
              <w:rPr>
                <w:rFonts w:ascii="Times New Roman" w:hAnsi="Times New Roman" w:eastAsia="仿宋"/>
                <w:kern w:val="0"/>
                <w:sz w:val="18"/>
                <w:szCs w:val="18"/>
              </w:rPr>
              <w:t>′00″</w:t>
            </w:r>
            <w:r>
              <w:rPr>
                <w:rFonts w:hint="eastAsia" w:ascii="Times New Roman" w:hAnsi="Times New Roman" w:eastAsia="仿宋"/>
                <w:kern w:val="0"/>
                <w:sz w:val="15"/>
                <w:szCs w:val="15"/>
              </w:rPr>
              <w:t>以上</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r>
              <w:rPr>
                <w:rFonts w:hint="eastAsia" w:ascii="Times New Roman" w:hAnsi="Times New Roman" w:eastAsia="仿宋"/>
                <w:kern w:val="0"/>
                <w:sz w:val="18"/>
                <w:szCs w:val="18"/>
              </w:rPr>
              <w:t>5</w:t>
            </w:r>
            <w:r>
              <w:rPr>
                <w:rFonts w:ascii="Times New Roman" w:hAnsi="Times New Roman" w:eastAsia="仿宋"/>
                <w:kern w:val="0"/>
                <w:sz w:val="18"/>
                <w:szCs w:val="18"/>
              </w:rPr>
              <w:t>′30″</w:t>
            </w:r>
            <w:r>
              <w:rPr>
                <w:rFonts w:hint="eastAsia" w:ascii="Times New Roman" w:hAnsi="Times New Roman" w:eastAsia="仿宋"/>
                <w:kern w:val="0"/>
                <w:sz w:val="15"/>
                <w:szCs w:val="15"/>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备注</w:t>
            </w:r>
          </w:p>
        </w:tc>
        <w:tc>
          <w:tcPr>
            <w:tcW w:w="12717" w:type="dxa"/>
            <w:gridSpan w:val="12"/>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34岁以上不组织本项目考核，评分标准可作为训练参考标准。</w:t>
            </w:r>
          </w:p>
        </w:tc>
      </w:tr>
    </w:tbl>
    <w:p>
      <w:pPr>
        <w:spacing w:line="600" w:lineRule="exact"/>
        <w:rPr>
          <w:rFonts w:ascii="Calibri" w:hAnsi="Calibri" w:eastAsia="方正小标宋_GBK"/>
          <w:sz w:val="44"/>
          <w:szCs w:val="44"/>
        </w:rPr>
      </w:pPr>
    </w:p>
    <w:p>
      <w:pPr>
        <w:spacing w:line="600" w:lineRule="exact"/>
        <w:jc w:val="both"/>
        <w:rPr>
          <w:rFonts w:ascii="Times New Roman" w:hAnsi="Times New Roman" w:eastAsia="方正黑体_GBK"/>
          <w:bCs/>
          <w:sz w:val="32"/>
          <w:szCs w:val="32"/>
        </w:rPr>
      </w:pPr>
    </w:p>
    <w:p>
      <w:pPr>
        <w:spacing w:line="600" w:lineRule="exact"/>
        <w:jc w:val="both"/>
        <w:rPr>
          <w:rFonts w:ascii="Times New Roman" w:hAnsi="Times New Roman" w:eastAsia="方正黑体_GBK"/>
          <w:bCs/>
          <w:sz w:val="32"/>
          <w:szCs w:val="32"/>
        </w:rPr>
      </w:pPr>
    </w:p>
    <w:p>
      <w:pPr>
        <w:spacing w:line="600" w:lineRule="exact"/>
        <w:jc w:val="both"/>
        <w:rPr>
          <w:rFonts w:ascii="Times New Roman" w:hAnsi="Times New Roman" w:eastAsia="方正黑体_GBK"/>
          <w:bCs/>
          <w:sz w:val="32"/>
          <w:szCs w:val="32"/>
        </w:rPr>
      </w:pPr>
      <w:r>
        <w:rPr>
          <w:rFonts w:hint="eastAsia" w:ascii="Times New Roman" w:hAnsi="Times New Roman" w:eastAsia="方正黑体_GBK" w:cs="Times New Roman"/>
          <w:bCs/>
          <w:sz w:val="32"/>
          <w:szCs w:val="32"/>
        </w:rPr>
        <w:t xml:space="preserve">消防救援人员考核标准         </w:t>
      </w:r>
    </w:p>
    <w:p>
      <w:pPr>
        <w:widowControl w:val="0"/>
        <w:spacing w:before="64" w:after="120"/>
        <w:ind w:left="2054" w:right="2057"/>
        <w:rPr>
          <w:rFonts w:ascii="Verdana" w:hAnsi="Verdana" w:eastAsia="仿宋_GB2312"/>
          <w:sz w:val="24"/>
          <w:szCs w:val="20"/>
        </w:rPr>
      </w:pPr>
      <w:r>
        <w:rPr>
          <w:rFonts w:ascii="Times New Roman" w:hAnsi="Times New Roman" w:eastAsia="宋体" w:cs="Times New Roman"/>
          <w:sz w:val="32"/>
          <w:szCs w:val="32"/>
        </w:rPr>
        <w:t>男子</w:t>
      </w:r>
      <w:r>
        <w:rPr>
          <w:rFonts w:ascii="Times New Roman" w:hAnsi="Times New Roman" w:eastAsia="Times New Roman" w:cs="Times New Roman"/>
          <w:sz w:val="32"/>
          <w:szCs w:val="32"/>
        </w:rPr>
        <w:t>3000m</w:t>
      </w:r>
      <w:r>
        <w:rPr>
          <w:rFonts w:ascii="Times New Roman" w:hAnsi="Times New Roman" w:eastAsia="宋体" w:cs="Times New Roman"/>
          <w:sz w:val="32"/>
          <w:szCs w:val="32"/>
        </w:rPr>
        <w:t>评分标准（分钟）</w:t>
      </w:r>
    </w:p>
    <w:tbl>
      <w:tblPr>
        <w:tblStyle w:val="11"/>
        <w:tblpPr w:leftFromText="180" w:rightFromText="180" w:vertAnchor="text" w:horzAnchor="page" w:tblpX="1900" w:tblpY="28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929"/>
        <w:gridCol w:w="931"/>
        <w:gridCol w:w="929"/>
        <w:gridCol w:w="931"/>
        <w:gridCol w:w="929"/>
        <w:gridCol w:w="931"/>
        <w:gridCol w:w="929"/>
        <w:gridCol w:w="931"/>
        <w:gridCol w:w="929"/>
        <w:gridCol w:w="932"/>
        <w:gridCol w:w="929"/>
        <w:gridCol w:w="931"/>
        <w:gridCol w:w="1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932" w:type="dxa"/>
            <w:tcBorders>
              <w:tl2br w:val="nil"/>
              <w:tr2bl w:val="nil"/>
            </w:tcBorders>
          </w:tcPr>
          <w:p>
            <w:pPr>
              <w:widowControl w:val="0"/>
              <w:ind w:firstLine="440"/>
              <w:rPr>
                <w:rFonts w:ascii="Times New Roman" w:hAnsi="Times New Roman" w:eastAsia="Times New Roman"/>
              </w:rPr>
            </w:pPr>
          </w:p>
        </w:tc>
        <w:tc>
          <w:tcPr>
            <w:tcW w:w="929" w:type="dxa"/>
            <w:tcBorders>
              <w:tl2br w:val="nil"/>
              <w:tr2bl w:val="nil"/>
            </w:tcBorders>
          </w:tcPr>
          <w:p>
            <w:pPr>
              <w:widowControl w:val="0"/>
              <w:spacing w:before="183"/>
              <w:ind w:left="69" w:right="61"/>
              <w:rPr>
                <w:rFonts w:ascii="宋体" w:hAnsi="Times New Roman" w:eastAsia="宋体"/>
              </w:rPr>
            </w:pPr>
            <w:r>
              <w:rPr>
                <w:rFonts w:hint="eastAsia" w:ascii="宋体" w:hAnsi="Times New Roman" w:eastAsia="宋体" w:cs="Times New Roman"/>
                <w:sz w:val="22"/>
              </w:rPr>
              <w:t>入职</w:t>
            </w:r>
          </w:p>
        </w:tc>
        <w:tc>
          <w:tcPr>
            <w:tcW w:w="931" w:type="dxa"/>
            <w:tcBorders>
              <w:tl2br w:val="nil"/>
              <w:tr2bl w:val="nil"/>
            </w:tcBorders>
          </w:tcPr>
          <w:p>
            <w:pPr>
              <w:widowControl w:val="0"/>
              <w:spacing w:before="183"/>
              <w:ind w:right="84"/>
              <w:jc w:val="right"/>
              <w:rPr>
                <w:rFonts w:ascii="宋体" w:hAnsi="Times New Roman" w:eastAsia="宋体"/>
              </w:rPr>
            </w:pPr>
            <w:r>
              <w:rPr>
                <w:rFonts w:ascii="Times New Roman" w:hAnsi="Times New Roman" w:eastAsia="Times New Roman" w:cs="Times New Roman"/>
                <w:sz w:val="22"/>
              </w:rPr>
              <w:t>20-24</w:t>
            </w:r>
            <w:r>
              <w:rPr>
                <w:rFonts w:hint="eastAsia" w:ascii="宋体" w:hAnsi="Times New Roman" w:eastAsia="宋体" w:cs="Times New Roman"/>
                <w:sz w:val="22"/>
              </w:rPr>
              <w:t>岁</w:t>
            </w:r>
          </w:p>
        </w:tc>
        <w:tc>
          <w:tcPr>
            <w:tcW w:w="929" w:type="dxa"/>
            <w:tcBorders>
              <w:tl2br w:val="nil"/>
              <w:tr2bl w:val="nil"/>
            </w:tcBorders>
          </w:tcPr>
          <w:p>
            <w:pPr>
              <w:widowControl w:val="0"/>
              <w:spacing w:before="183"/>
              <w:ind w:right="81"/>
              <w:jc w:val="right"/>
              <w:rPr>
                <w:rFonts w:ascii="宋体" w:hAnsi="Times New Roman" w:eastAsia="宋体"/>
              </w:rPr>
            </w:pPr>
            <w:r>
              <w:rPr>
                <w:rFonts w:ascii="Times New Roman" w:hAnsi="Times New Roman" w:eastAsia="Times New Roman" w:cs="Times New Roman"/>
                <w:sz w:val="22"/>
              </w:rPr>
              <w:t>25-27</w:t>
            </w:r>
            <w:r>
              <w:rPr>
                <w:rFonts w:hint="eastAsia" w:ascii="宋体" w:hAnsi="Times New Roman" w:eastAsia="宋体" w:cs="Times New Roman"/>
                <w:sz w:val="22"/>
              </w:rPr>
              <w:t>岁</w:t>
            </w:r>
          </w:p>
        </w:tc>
        <w:tc>
          <w:tcPr>
            <w:tcW w:w="931" w:type="dxa"/>
            <w:tcBorders>
              <w:tl2br w:val="nil"/>
              <w:tr2bl w:val="nil"/>
            </w:tcBorders>
          </w:tcPr>
          <w:p>
            <w:pPr>
              <w:widowControl w:val="0"/>
              <w:spacing w:before="183"/>
              <w:ind w:right="85"/>
              <w:jc w:val="right"/>
              <w:rPr>
                <w:rFonts w:ascii="宋体" w:hAnsi="Times New Roman" w:eastAsia="宋体"/>
              </w:rPr>
            </w:pPr>
            <w:r>
              <w:rPr>
                <w:rFonts w:ascii="Times New Roman" w:hAnsi="Times New Roman" w:eastAsia="Times New Roman" w:cs="Times New Roman"/>
                <w:sz w:val="22"/>
              </w:rPr>
              <w:t>28-30</w:t>
            </w:r>
            <w:r>
              <w:rPr>
                <w:rFonts w:hint="eastAsia" w:ascii="宋体" w:hAnsi="Times New Roman" w:eastAsia="宋体" w:cs="Times New Roman"/>
                <w:sz w:val="22"/>
              </w:rPr>
              <w:t>岁</w:t>
            </w:r>
          </w:p>
        </w:tc>
        <w:tc>
          <w:tcPr>
            <w:tcW w:w="929" w:type="dxa"/>
            <w:tcBorders>
              <w:tl2br w:val="nil"/>
              <w:tr2bl w:val="nil"/>
            </w:tcBorders>
          </w:tcPr>
          <w:p>
            <w:pPr>
              <w:widowControl w:val="0"/>
              <w:spacing w:before="183"/>
              <w:ind w:left="68" w:right="61"/>
              <w:rPr>
                <w:rFonts w:ascii="宋体" w:hAnsi="Times New Roman" w:eastAsia="宋体"/>
              </w:rPr>
            </w:pPr>
            <w:r>
              <w:rPr>
                <w:rFonts w:ascii="Times New Roman" w:hAnsi="Times New Roman" w:eastAsia="Times New Roman" w:cs="Times New Roman"/>
                <w:sz w:val="22"/>
              </w:rPr>
              <w:t>31-33</w:t>
            </w:r>
            <w:r>
              <w:rPr>
                <w:rFonts w:hint="eastAsia" w:ascii="宋体" w:hAnsi="Times New Roman" w:eastAsia="宋体" w:cs="Times New Roman"/>
                <w:sz w:val="22"/>
              </w:rPr>
              <w:t>岁</w:t>
            </w:r>
          </w:p>
        </w:tc>
        <w:tc>
          <w:tcPr>
            <w:tcW w:w="931" w:type="dxa"/>
            <w:tcBorders>
              <w:tl2br w:val="nil"/>
              <w:tr2bl w:val="nil"/>
            </w:tcBorders>
          </w:tcPr>
          <w:p>
            <w:pPr>
              <w:widowControl w:val="0"/>
              <w:spacing w:before="183"/>
              <w:ind w:left="70" w:right="65"/>
              <w:rPr>
                <w:rFonts w:ascii="宋体" w:hAnsi="Times New Roman" w:eastAsia="宋体"/>
              </w:rPr>
            </w:pPr>
            <w:r>
              <w:rPr>
                <w:rFonts w:ascii="Times New Roman" w:hAnsi="Times New Roman" w:eastAsia="Times New Roman" w:cs="Times New Roman"/>
                <w:sz w:val="22"/>
              </w:rPr>
              <w:t>34-36</w:t>
            </w:r>
            <w:r>
              <w:rPr>
                <w:rFonts w:hint="eastAsia" w:ascii="宋体" w:hAnsi="Times New Roman" w:eastAsia="宋体" w:cs="Times New Roman"/>
                <w:sz w:val="22"/>
              </w:rPr>
              <w:t>岁</w:t>
            </w:r>
          </w:p>
        </w:tc>
        <w:tc>
          <w:tcPr>
            <w:tcW w:w="929" w:type="dxa"/>
            <w:tcBorders>
              <w:tl2br w:val="nil"/>
              <w:tr2bl w:val="nil"/>
            </w:tcBorders>
          </w:tcPr>
          <w:p>
            <w:pPr>
              <w:widowControl w:val="0"/>
              <w:spacing w:before="183"/>
              <w:ind w:left="68" w:right="61"/>
              <w:rPr>
                <w:rFonts w:ascii="宋体" w:hAnsi="Times New Roman" w:eastAsia="宋体"/>
              </w:rPr>
            </w:pPr>
            <w:r>
              <w:rPr>
                <w:rFonts w:ascii="Times New Roman" w:hAnsi="Times New Roman" w:eastAsia="Times New Roman" w:cs="Times New Roman"/>
                <w:sz w:val="22"/>
              </w:rPr>
              <w:t>37-39</w:t>
            </w:r>
            <w:r>
              <w:rPr>
                <w:rFonts w:hint="eastAsia" w:ascii="宋体" w:hAnsi="Times New Roman" w:eastAsia="宋体" w:cs="Times New Roman"/>
                <w:sz w:val="22"/>
              </w:rPr>
              <w:t>岁</w:t>
            </w:r>
          </w:p>
        </w:tc>
        <w:tc>
          <w:tcPr>
            <w:tcW w:w="931" w:type="dxa"/>
            <w:tcBorders>
              <w:tl2br w:val="nil"/>
              <w:tr2bl w:val="nil"/>
            </w:tcBorders>
          </w:tcPr>
          <w:p>
            <w:pPr>
              <w:widowControl w:val="0"/>
              <w:spacing w:before="183"/>
              <w:ind w:left="70" w:right="65"/>
              <w:rPr>
                <w:rFonts w:ascii="宋体" w:hAnsi="Times New Roman" w:eastAsia="宋体"/>
              </w:rPr>
            </w:pPr>
            <w:r>
              <w:rPr>
                <w:rFonts w:ascii="Times New Roman" w:hAnsi="Times New Roman" w:eastAsia="Times New Roman" w:cs="Times New Roman"/>
                <w:sz w:val="22"/>
              </w:rPr>
              <w:t>40-42</w:t>
            </w:r>
            <w:r>
              <w:rPr>
                <w:rFonts w:hint="eastAsia" w:ascii="宋体" w:hAnsi="Times New Roman" w:eastAsia="宋体" w:cs="Times New Roman"/>
                <w:sz w:val="22"/>
              </w:rPr>
              <w:t>岁</w:t>
            </w:r>
          </w:p>
        </w:tc>
        <w:tc>
          <w:tcPr>
            <w:tcW w:w="929" w:type="dxa"/>
            <w:tcBorders>
              <w:tl2br w:val="nil"/>
              <w:tr2bl w:val="nil"/>
            </w:tcBorders>
          </w:tcPr>
          <w:p>
            <w:pPr>
              <w:widowControl w:val="0"/>
              <w:spacing w:before="183"/>
              <w:ind w:left="69" w:right="61"/>
              <w:rPr>
                <w:rFonts w:ascii="宋体" w:hAnsi="Times New Roman" w:eastAsia="宋体"/>
              </w:rPr>
            </w:pPr>
            <w:r>
              <w:rPr>
                <w:rFonts w:ascii="Times New Roman" w:hAnsi="Times New Roman" w:eastAsia="Times New Roman" w:cs="Times New Roman"/>
                <w:sz w:val="22"/>
              </w:rPr>
              <w:t>43-45</w:t>
            </w:r>
            <w:r>
              <w:rPr>
                <w:rFonts w:hint="eastAsia" w:ascii="宋体" w:hAnsi="Times New Roman" w:eastAsia="宋体" w:cs="Times New Roman"/>
                <w:sz w:val="22"/>
              </w:rPr>
              <w:t>岁</w:t>
            </w:r>
          </w:p>
        </w:tc>
        <w:tc>
          <w:tcPr>
            <w:tcW w:w="932" w:type="dxa"/>
            <w:tcBorders>
              <w:tl2br w:val="nil"/>
              <w:tr2bl w:val="nil"/>
            </w:tcBorders>
          </w:tcPr>
          <w:p>
            <w:pPr>
              <w:widowControl w:val="0"/>
              <w:spacing w:before="183"/>
              <w:ind w:left="70" w:right="66"/>
              <w:rPr>
                <w:rFonts w:ascii="宋体" w:hAnsi="Times New Roman" w:eastAsia="宋体"/>
              </w:rPr>
            </w:pPr>
            <w:r>
              <w:rPr>
                <w:rFonts w:ascii="Times New Roman" w:hAnsi="Times New Roman" w:eastAsia="Times New Roman" w:cs="Times New Roman"/>
                <w:sz w:val="22"/>
              </w:rPr>
              <w:t>46-48</w:t>
            </w:r>
            <w:r>
              <w:rPr>
                <w:rFonts w:hint="eastAsia" w:ascii="宋体" w:hAnsi="Times New Roman" w:eastAsia="宋体" w:cs="Times New Roman"/>
                <w:sz w:val="22"/>
              </w:rPr>
              <w:t>岁</w:t>
            </w:r>
          </w:p>
        </w:tc>
        <w:tc>
          <w:tcPr>
            <w:tcW w:w="929" w:type="dxa"/>
            <w:tcBorders>
              <w:tl2br w:val="nil"/>
              <w:tr2bl w:val="nil"/>
            </w:tcBorders>
          </w:tcPr>
          <w:p>
            <w:pPr>
              <w:widowControl w:val="0"/>
              <w:spacing w:before="183"/>
              <w:ind w:left="68" w:right="61"/>
              <w:rPr>
                <w:rFonts w:ascii="宋体" w:hAnsi="Times New Roman" w:eastAsia="宋体"/>
              </w:rPr>
            </w:pPr>
            <w:r>
              <w:rPr>
                <w:rFonts w:ascii="Times New Roman" w:hAnsi="Times New Roman" w:eastAsia="Times New Roman" w:cs="Times New Roman"/>
                <w:sz w:val="22"/>
              </w:rPr>
              <w:t>49-51</w:t>
            </w:r>
            <w:r>
              <w:rPr>
                <w:rFonts w:hint="eastAsia" w:ascii="宋体" w:hAnsi="Times New Roman" w:eastAsia="宋体" w:cs="Times New Roman"/>
                <w:sz w:val="22"/>
              </w:rPr>
              <w:t>岁</w:t>
            </w:r>
          </w:p>
        </w:tc>
        <w:tc>
          <w:tcPr>
            <w:tcW w:w="931" w:type="dxa"/>
            <w:tcBorders>
              <w:tl2br w:val="nil"/>
              <w:tr2bl w:val="nil"/>
            </w:tcBorders>
          </w:tcPr>
          <w:p>
            <w:pPr>
              <w:widowControl w:val="0"/>
              <w:spacing w:before="183"/>
              <w:ind w:left="70" w:right="65"/>
              <w:rPr>
                <w:rFonts w:ascii="宋体" w:hAnsi="Times New Roman" w:eastAsia="宋体"/>
              </w:rPr>
            </w:pPr>
            <w:r>
              <w:rPr>
                <w:rFonts w:ascii="Times New Roman" w:hAnsi="Times New Roman" w:eastAsia="Times New Roman" w:cs="Times New Roman"/>
                <w:sz w:val="22"/>
              </w:rPr>
              <w:t>52-54</w:t>
            </w:r>
            <w:r>
              <w:rPr>
                <w:rFonts w:hint="eastAsia" w:ascii="宋体" w:hAnsi="Times New Roman" w:eastAsia="宋体" w:cs="Times New Roman"/>
                <w:sz w:val="22"/>
              </w:rPr>
              <w:t>岁</w:t>
            </w:r>
          </w:p>
        </w:tc>
        <w:tc>
          <w:tcPr>
            <w:tcW w:w="1116" w:type="dxa"/>
            <w:tcBorders>
              <w:tl2br w:val="nil"/>
              <w:tr2bl w:val="nil"/>
            </w:tcBorders>
          </w:tcPr>
          <w:p>
            <w:pPr>
              <w:widowControl w:val="0"/>
              <w:spacing w:before="183"/>
              <w:ind w:left="64" w:right="51"/>
              <w:rPr>
                <w:rFonts w:ascii="宋体" w:hAnsi="Times New Roman" w:eastAsia="宋体"/>
              </w:rPr>
            </w:pPr>
            <w:r>
              <w:rPr>
                <w:rFonts w:ascii="Times New Roman" w:hAnsi="Times New Roman" w:eastAsia="Times New Roman" w:cs="Times New Roman"/>
                <w:sz w:val="22"/>
              </w:rPr>
              <w:t xml:space="preserve">55 </w:t>
            </w:r>
            <w:r>
              <w:rPr>
                <w:rFonts w:hint="eastAsia" w:ascii="宋体" w:hAnsi="Times New Roman" w:eastAsia="宋体" w:cs="Times New Roman"/>
                <w:sz w:val="22"/>
              </w:rPr>
              <w:t>岁以上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32" w:type="dxa"/>
            <w:tcBorders>
              <w:tl2br w:val="nil"/>
              <w:tr2bl w:val="nil"/>
            </w:tcBorders>
          </w:tcPr>
          <w:p>
            <w:pPr>
              <w:widowControl w:val="0"/>
              <w:spacing w:before="60"/>
              <w:ind w:left="70" w:right="63"/>
              <w:rPr>
                <w:rFonts w:ascii="宋体" w:hAnsi="Times New Roman" w:eastAsia="宋体"/>
              </w:rPr>
            </w:pPr>
            <w:r>
              <w:rPr>
                <w:rFonts w:ascii="Times New Roman" w:hAnsi="Times New Roman" w:eastAsia="Times New Roman" w:cs="Times New Roman"/>
                <w:sz w:val="22"/>
              </w:rPr>
              <w:t xml:space="preserve">100 </w:t>
            </w:r>
            <w:r>
              <w:rPr>
                <w:rFonts w:hint="eastAsia" w:ascii="宋体" w:hAnsi="Times New Roman" w:eastAsia="宋体" w:cs="Times New Roman"/>
                <w:sz w:val="22"/>
              </w:rPr>
              <w:t>分</w:t>
            </w:r>
          </w:p>
        </w:tc>
        <w:tc>
          <w:tcPr>
            <w:tcW w:w="929" w:type="dxa"/>
            <w:tcBorders>
              <w:tl2br w:val="nil"/>
              <w:tr2bl w:val="nil"/>
            </w:tcBorders>
          </w:tcPr>
          <w:p>
            <w:pPr>
              <w:widowControl w:val="0"/>
              <w:spacing w:before="73"/>
              <w:ind w:left="70" w:right="61"/>
              <w:rPr>
                <w:rFonts w:ascii="Times New Roman" w:hAnsi="Times New Roman" w:eastAsia="Times New Roman"/>
              </w:rPr>
            </w:pPr>
            <w:r>
              <w:rPr>
                <w:rFonts w:ascii="Times New Roman" w:hAnsi="Times New Roman" w:eastAsia="Times New Roman" w:cs="Times New Roman"/>
                <w:sz w:val="22"/>
              </w:rPr>
              <w:t>12′30″</w:t>
            </w:r>
          </w:p>
        </w:tc>
        <w:tc>
          <w:tcPr>
            <w:tcW w:w="931" w:type="dxa"/>
            <w:tcBorders>
              <w:tl2br w:val="nil"/>
              <w:tr2bl w:val="nil"/>
            </w:tcBorders>
          </w:tcPr>
          <w:p>
            <w:pPr>
              <w:widowControl w:val="0"/>
              <w:spacing w:before="73"/>
              <w:ind w:right="157"/>
              <w:jc w:val="right"/>
              <w:rPr>
                <w:rFonts w:ascii="Times New Roman" w:hAnsi="Times New Roman" w:eastAsia="Times New Roman"/>
              </w:rPr>
            </w:pPr>
            <w:r>
              <w:rPr>
                <w:rFonts w:ascii="Times New Roman" w:hAnsi="Times New Roman" w:eastAsia="Times New Roman" w:cs="Times New Roman"/>
                <w:sz w:val="22"/>
              </w:rPr>
              <w:t>11′55″</w:t>
            </w:r>
          </w:p>
        </w:tc>
        <w:tc>
          <w:tcPr>
            <w:tcW w:w="929" w:type="dxa"/>
            <w:tcBorders>
              <w:tl2br w:val="nil"/>
              <w:tr2bl w:val="nil"/>
            </w:tcBorders>
          </w:tcPr>
          <w:p>
            <w:pPr>
              <w:widowControl w:val="0"/>
              <w:spacing w:before="73"/>
              <w:ind w:right="155"/>
              <w:jc w:val="right"/>
              <w:rPr>
                <w:rFonts w:ascii="Times New Roman" w:hAnsi="Times New Roman" w:eastAsia="Times New Roman"/>
              </w:rPr>
            </w:pPr>
            <w:r>
              <w:rPr>
                <w:rFonts w:ascii="Times New Roman" w:hAnsi="Times New Roman" w:eastAsia="Times New Roman" w:cs="Times New Roman"/>
                <w:sz w:val="22"/>
              </w:rPr>
              <w:t>11′20″</w:t>
            </w:r>
          </w:p>
        </w:tc>
        <w:tc>
          <w:tcPr>
            <w:tcW w:w="931" w:type="dxa"/>
            <w:tcBorders>
              <w:tl2br w:val="nil"/>
              <w:tr2bl w:val="nil"/>
            </w:tcBorders>
          </w:tcPr>
          <w:p>
            <w:pPr>
              <w:widowControl w:val="0"/>
              <w:spacing w:before="73"/>
              <w:ind w:right="157"/>
              <w:jc w:val="right"/>
              <w:rPr>
                <w:rFonts w:ascii="Times New Roman" w:hAnsi="Times New Roman" w:eastAsia="Times New Roman"/>
              </w:rPr>
            </w:pPr>
            <w:r>
              <w:rPr>
                <w:rFonts w:ascii="Times New Roman" w:hAnsi="Times New Roman" w:eastAsia="Times New Roman" w:cs="Times New Roman"/>
                <w:sz w:val="22"/>
              </w:rPr>
              <w:t>11′55″</w:t>
            </w:r>
          </w:p>
        </w:tc>
        <w:tc>
          <w:tcPr>
            <w:tcW w:w="929" w:type="dxa"/>
            <w:tcBorders>
              <w:tl2br w:val="nil"/>
              <w:tr2bl w:val="nil"/>
            </w:tcBorders>
          </w:tcPr>
          <w:p>
            <w:pPr>
              <w:widowControl w:val="0"/>
              <w:spacing w:before="73"/>
              <w:ind w:left="70" w:right="60"/>
              <w:rPr>
                <w:rFonts w:ascii="Times New Roman" w:hAnsi="Times New Roman" w:eastAsia="Times New Roman"/>
              </w:rPr>
            </w:pPr>
            <w:r>
              <w:rPr>
                <w:rFonts w:ascii="Times New Roman" w:hAnsi="Times New Roman" w:eastAsia="Times New Roman" w:cs="Times New Roman"/>
                <w:sz w:val="22"/>
              </w:rPr>
              <w:t>12′30″</w:t>
            </w:r>
          </w:p>
        </w:tc>
        <w:tc>
          <w:tcPr>
            <w:tcW w:w="931" w:type="dxa"/>
            <w:tcBorders>
              <w:tl2br w:val="nil"/>
              <w:tr2bl w:val="nil"/>
            </w:tcBorders>
          </w:tcPr>
          <w:p>
            <w:pPr>
              <w:widowControl w:val="0"/>
              <w:spacing w:before="73"/>
              <w:ind w:left="70" w:right="62"/>
              <w:rPr>
                <w:rFonts w:ascii="Times New Roman" w:hAnsi="Times New Roman" w:eastAsia="Times New Roman"/>
              </w:rPr>
            </w:pPr>
            <w:r>
              <w:rPr>
                <w:rFonts w:ascii="Times New Roman" w:hAnsi="Times New Roman" w:eastAsia="Times New Roman" w:cs="Times New Roman"/>
                <w:sz w:val="22"/>
              </w:rPr>
              <w:t>13′15″</w:t>
            </w:r>
          </w:p>
        </w:tc>
        <w:tc>
          <w:tcPr>
            <w:tcW w:w="929" w:type="dxa"/>
            <w:tcBorders>
              <w:tl2br w:val="nil"/>
              <w:tr2bl w:val="nil"/>
            </w:tcBorders>
          </w:tcPr>
          <w:p>
            <w:pPr>
              <w:widowControl w:val="0"/>
              <w:spacing w:before="73"/>
              <w:ind w:left="70" w:right="59"/>
              <w:rPr>
                <w:rFonts w:ascii="Times New Roman" w:hAnsi="Times New Roman" w:eastAsia="Times New Roman"/>
              </w:rPr>
            </w:pPr>
            <w:r>
              <w:rPr>
                <w:rFonts w:ascii="Times New Roman" w:hAnsi="Times New Roman" w:eastAsia="Times New Roman" w:cs="Times New Roman"/>
                <w:sz w:val="22"/>
              </w:rPr>
              <w:t>13′50″</w:t>
            </w:r>
          </w:p>
        </w:tc>
        <w:tc>
          <w:tcPr>
            <w:tcW w:w="931" w:type="dxa"/>
            <w:tcBorders>
              <w:tl2br w:val="nil"/>
              <w:tr2bl w:val="nil"/>
            </w:tcBorders>
          </w:tcPr>
          <w:p>
            <w:pPr>
              <w:widowControl w:val="0"/>
              <w:spacing w:before="73"/>
              <w:ind w:left="70" w:right="61"/>
              <w:rPr>
                <w:rFonts w:ascii="Times New Roman" w:hAnsi="Times New Roman" w:eastAsia="Times New Roman"/>
              </w:rPr>
            </w:pPr>
            <w:r>
              <w:rPr>
                <w:rFonts w:ascii="Times New Roman" w:hAnsi="Times New Roman" w:eastAsia="Times New Roman" w:cs="Times New Roman"/>
                <w:sz w:val="22"/>
              </w:rPr>
              <w:t>14′25″</w:t>
            </w:r>
          </w:p>
        </w:tc>
        <w:tc>
          <w:tcPr>
            <w:tcW w:w="929" w:type="dxa"/>
            <w:tcBorders>
              <w:tl2br w:val="nil"/>
              <w:tr2bl w:val="nil"/>
            </w:tcBorders>
          </w:tcPr>
          <w:p>
            <w:pPr>
              <w:widowControl w:val="0"/>
              <w:spacing w:before="73"/>
              <w:ind w:left="70" w:right="59"/>
              <w:rPr>
                <w:rFonts w:ascii="Times New Roman" w:hAnsi="Times New Roman" w:eastAsia="Times New Roman"/>
              </w:rPr>
            </w:pPr>
            <w:r>
              <w:rPr>
                <w:rFonts w:ascii="Times New Roman" w:hAnsi="Times New Roman" w:eastAsia="Times New Roman" w:cs="Times New Roman"/>
                <w:sz w:val="22"/>
              </w:rPr>
              <w:t>15′00″</w:t>
            </w:r>
          </w:p>
        </w:tc>
        <w:tc>
          <w:tcPr>
            <w:tcW w:w="932" w:type="dxa"/>
            <w:tcBorders>
              <w:tl2br w:val="nil"/>
              <w:tr2bl w:val="nil"/>
            </w:tcBorders>
          </w:tcPr>
          <w:p>
            <w:pPr>
              <w:widowControl w:val="0"/>
              <w:spacing w:before="73"/>
              <w:ind w:left="70" w:right="62"/>
              <w:rPr>
                <w:rFonts w:ascii="Times New Roman" w:hAnsi="Times New Roman" w:eastAsia="Times New Roman"/>
              </w:rPr>
            </w:pPr>
            <w:r>
              <w:rPr>
                <w:rFonts w:ascii="Times New Roman" w:hAnsi="Times New Roman" w:eastAsia="Times New Roman" w:cs="Times New Roman"/>
                <w:sz w:val="22"/>
              </w:rPr>
              <w:t>15′35″</w:t>
            </w:r>
          </w:p>
        </w:tc>
        <w:tc>
          <w:tcPr>
            <w:tcW w:w="929" w:type="dxa"/>
            <w:tcBorders>
              <w:tl2br w:val="nil"/>
              <w:tr2bl w:val="nil"/>
            </w:tcBorders>
          </w:tcPr>
          <w:p>
            <w:pPr>
              <w:widowControl w:val="0"/>
              <w:spacing w:before="73"/>
              <w:ind w:left="70" w:right="60"/>
              <w:rPr>
                <w:rFonts w:ascii="Times New Roman" w:hAnsi="Times New Roman" w:eastAsia="Times New Roman"/>
              </w:rPr>
            </w:pPr>
            <w:r>
              <w:rPr>
                <w:rFonts w:ascii="Times New Roman" w:hAnsi="Times New Roman" w:eastAsia="Times New Roman" w:cs="Times New Roman"/>
                <w:sz w:val="22"/>
              </w:rPr>
              <w:t>16′10″</w:t>
            </w:r>
          </w:p>
        </w:tc>
        <w:tc>
          <w:tcPr>
            <w:tcW w:w="931" w:type="dxa"/>
            <w:tcBorders>
              <w:tl2br w:val="nil"/>
              <w:tr2bl w:val="nil"/>
            </w:tcBorders>
          </w:tcPr>
          <w:p>
            <w:pPr>
              <w:widowControl w:val="0"/>
              <w:spacing w:before="73"/>
              <w:ind w:left="70" w:right="62"/>
              <w:rPr>
                <w:rFonts w:ascii="Times New Roman" w:hAnsi="Times New Roman" w:eastAsia="Times New Roman"/>
              </w:rPr>
            </w:pPr>
            <w:r>
              <w:rPr>
                <w:rFonts w:ascii="Times New Roman" w:hAnsi="Times New Roman" w:eastAsia="Times New Roman" w:cs="Times New Roman"/>
                <w:sz w:val="22"/>
              </w:rPr>
              <w:t>16′45″</w:t>
            </w:r>
          </w:p>
        </w:tc>
        <w:tc>
          <w:tcPr>
            <w:tcW w:w="1116" w:type="dxa"/>
            <w:tcBorders>
              <w:tl2br w:val="nil"/>
              <w:tr2bl w:val="nil"/>
            </w:tcBorders>
          </w:tcPr>
          <w:p>
            <w:pPr>
              <w:widowControl w:val="0"/>
              <w:spacing w:before="73"/>
              <w:ind w:left="11"/>
              <w:rPr>
                <w:rFonts w:ascii="Times New Roman" w:hAnsi="Times New Roman" w:eastAsia="Times New Roman"/>
              </w:rPr>
            </w:pPr>
            <w:r>
              <w:rPr>
                <w:rFonts w:ascii="Times New Roman" w:hAnsi="Times New Roman" w:eastAsia="Times New Roman"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32" w:type="dxa"/>
            <w:tcBorders>
              <w:tl2br w:val="nil"/>
              <w:tr2bl w:val="nil"/>
            </w:tcBorders>
          </w:tcPr>
          <w:p>
            <w:pPr>
              <w:widowControl w:val="0"/>
              <w:spacing w:before="60"/>
              <w:ind w:left="70" w:right="63"/>
              <w:rPr>
                <w:rFonts w:ascii="宋体" w:hAnsi="Times New Roman" w:eastAsia="宋体"/>
              </w:rPr>
            </w:pPr>
            <w:r>
              <w:rPr>
                <w:rFonts w:ascii="Times New Roman" w:hAnsi="Times New Roman" w:eastAsia="Times New Roman" w:cs="Times New Roman"/>
                <w:sz w:val="22"/>
              </w:rPr>
              <w:t xml:space="preserve">95 </w:t>
            </w:r>
            <w:r>
              <w:rPr>
                <w:rFonts w:hint="eastAsia" w:ascii="宋体" w:hAnsi="Times New Roman" w:eastAsia="宋体" w:cs="Times New Roman"/>
                <w:sz w:val="22"/>
              </w:rPr>
              <w:t>分</w:t>
            </w:r>
          </w:p>
        </w:tc>
        <w:tc>
          <w:tcPr>
            <w:tcW w:w="929"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12′40″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12′05″</w:t>
            </w:r>
          </w:p>
        </w:tc>
        <w:tc>
          <w:tcPr>
            <w:tcW w:w="929" w:type="dxa"/>
            <w:tcBorders>
              <w:tl2br w:val="nil"/>
              <w:tr2bl w:val="nil"/>
            </w:tcBorders>
          </w:tcPr>
          <w:p>
            <w:pPr>
              <w:widowControl w:val="0"/>
              <w:spacing w:before="70"/>
              <w:ind w:right="155"/>
              <w:jc w:val="right"/>
              <w:rPr>
                <w:rFonts w:ascii="Times New Roman" w:hAnsi="Times New Roman" w:eastAsia="Times New Roman"/>
              </w:rPr>
            </w:pPr>
            <w:r>
              <w:rPr>
                <w:rFonts w:ascii="Times New Roman" w:hAnsi="Times New Roman" w:eastAsia="Times New Roman" w:cs="Times New Roman"/>
                <w:sz w:val="22"/>
              </w:rPr>
              <w:t>11′30″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12′05″</w:t>
            </w:r>
          </w:p>
        </w:tc>
        <w:tc>
          <w:tcPr>
            <w:tcW w:w="929" w:type="dxa"/>
            <w:tcBorders>
              <w:tl2br w:val="nil"/>
              <w:tr2bl w:val="nil"/>
            </w:tcBorders>
          </w:tcPr>
          <w:p>
            <w:pPr>
              <w:widowControl w:val="0"/>
              <w:spacing w:before="70"/>
              <w:ind w:left="70" w:right="60"/>
              <w:rPr>
                <w:rFonts w:ascii="Times New Roman" w:hAnsi="Times New Roman" w:eastAsia="Times New Roman"/>
              </w:rPr>
            </w:pPr>
            <w:r>
              <w:rPr>
                <w:rFonts w:ascii="Times New Roman" w:hAnsi="Times New Roman" w:eastAsia="Times New Roman" w:cs="Times New Roman"/>
                <w:sz w:val="22"/>
              </w:rPr>
              <w:t>12′40″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13′35″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14′10″</w:t>
            </w:r>
          </w:p>
        </w:tc>
        <w:tc>
          <w:tcPr>
            <w:tcW w:w="931"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14′45″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15′20″</w:t>
            </w:r>
          </w:p>
        </w:tc>
        <w:tc>
          <w:tcPr>
            <w:tcW w:w="932"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15′55″</w:t>
            </w:r>
          </w:p>
        </w:tc>
        <w:tc>
          <w:tcPr>
            <w:tcW w:w="929" w:type="dxa"/>
            <w:tcBorders>
              <w:tl2br w:val="nil"/>
              <w:tr2bl w:val="nil"/>
            </w:tcBorders>
          </w:tcPr>
          <w:p>
            <w:pPr>
              <w:widowControl w:val="0"/>
              <w:spacing w:before="70"/>
              <w:ind w:left="70" w:right="60"/>
              <w:rPr>
                <w:rFonts w:ascii="Times New Roman" w:hAnsi="Times New Roman" w:eastAsia="Times New Roman"/>
              </w:rPr>
            </w:pPr>
            <w:r>
              <w:rPr>
                <w:rFonts w:ascii="Times New Roman" w:hAnsi="Times New Roman" w:eastAsia="Times New Roman" w:cs="Times New Roman"/>
                <w:sz w:val="22"/>
              </w:rPr>
              <w:t>16′30″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17′05″</w:t>
            </w:r>
          </w:p>
        </w:tc>
        <w:tc>
          <w:tcPr>
            <w:tcW w:w="1116" w:type="dxa"/>
            <w:tcBorders>
              <w:tl2br w:val="nil"/>
              <w:tr2bl w:val="nil"/>
            </w:tcBorders>
          </w:tcPr>
          <w:p>
            <w:pPr>
              <w:widowControl w:val="0"/>
              <w:spacing w:before="70"/>
              <w:ind w:left="11"/>
              <w:rPr>
                <w:rFonts w:ascii="Times New Roman" w:hAnsi="Times New Roman" w:eastAsia="Times New Roman"/>
              </w:rPr>
            </w:pPr>
            <w:r>
              <w:rPr>
                <w:rFonts w:ascii="Times New Roman" w:hAnsi="Times New Roman" w:eastAsia="Times New Roman"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32" w:type="dxa"/>
            <w:tcBorders>
              <w:tl2br w:val="nil"/>
              <w:tr2bl w:val="nil"/>
            </w:tcBorders>
          </w:tcPr>
          <w:p>
            <w:pPr>
              <w:widowControl w:val="0"/>
              <w:spacing w:before="58"/>
              <w:ind w:left="70" w:right="63"/>
              <w:rPr>
                <w:rFonts w:ascii="宋体" w:hAnsi="Times New Roman" w:eastAsia="宋体"/>
              </w:rPr>
            </w:pPr>
            <w:r>
              <w:rPr>
                <w:rFonts w:ascii="Times New Roman" w:hAnsi="Times New Roman" w:eastAsia="Times New Roman" w:cs="Times New Roman"/>
                <w:sz w:val="22"/>
              </w:rPr>
              <w:t xml:space="preserve">90 </w:t>
            </w:r>
            <w:r>
              <w:rPr>
                <w:rFonts w:hint="eastAsia" w:ascii="宋体" w:hAnsi="Times New Roman" w:eastAsia="宋体" w:cs="Times New Roman"/>
                <w:sz w:val="22"/>
              </w:rPr>
              <w:t>分</w:t>
            </w:r>
          </w:p>
        </w:tc>
        <w:tc>
          <w:tcPr>
            <w:tcW w:w="929"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12′50″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12′15″</w:t>
            </w:r>
          </w:p>
        </w:tc>
        <w:tc>
          <w:tcPr>
            <w:tcW w:w="929" w:type="dxa"/>
            <w:tcBorders>
              <w:tl2br w:val="nil"/>
              <w:tr2bl w:val="nil"/>
            </w:tcBorders>
          </w:tcPr>
          <w:p>
            <w:pPr>
              <w:widowControl w:val="0"/>
              <w:spacing w:before="70"/>
              <w:ind w:right="155"/>
              <w:jc w:val="right"/>
              <w:rPr>
                <w:rFonts w:ascii="Times New Roman" w:hAnsi="Times New Roman" w:eastAsia="Times New Roman"/>
              </w:rPr>
            </w:pPr>
            <w:r>
              <w:rPr>
                <w:rFonts w:ascii="Times New Roman" w:hAnsi="Times New Roman" w:eastAsia="Times New Roman" w:cs="Times New Roman"/>
                <w:sz w:val="22"/>
              </w:rPr>
              <w:t>11′40″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12′15″</w:t>
            </w:r>
          </w:p>
        </w:tc>
        <w:tc>
          <w:tcPr>
            <w:tcW w:w="929" w:type="dxa"/>
            <w:tcBorders>
              <w:tl2br w:val="nil"/>
              <w:tr2bl w:val="nil"/>
            </w:tcBorders>
          </w:tcPr>
          <w:p>
            <w:pPr>
              <w:widowControl w:val="0"/>
              <w:spacing w:before="70"/>
              <w:ind w:left="70" w:right="60"/>
              <w:rPr>
                <w:rFonts w:ascii="Times New Roman" w:hAnsi="Times New Roman" w:eastAsia="Times New Roman"/>
              </w:rPr>
            </w:pPr>
            <w:r>
              <w:rPr>
                <w:rFonts w:ascii="Times New Roman" w:hAnsi="Times New Roman" w:eastAsia="Times New Roman" w:cs="Times New Roman"/>
                <w:sz w:val="22"/>
              </w:rPr>
              <w:t>12′50″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13′55″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14′30″</w:t>
            </w:r>
          </w:p>
        </w:tc>
        <w:tc>
          <w:tcPr>
            <w:tcW w:w="931"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15′05″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15′40″</w:t>
            </w:r>
          </w:p>
        </w:tc>
        <w:tc>
          <w:tcPr>
            <w:tcW w:w="932"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16′15″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16′50″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17′25″</w:t>
            </w:r>
          </w:p>
        </w:tc>
        <w:tc>
          <w:tcPr>
            <w:tcW w:w="1116" w:type="dxa"/>
            <w:tcBorders>
              <w:tl2br w:val="nil"/>
              <w:tr2bl w:val="nil"/>
            </w:tcBorders>
          </w:tcPr>
          <w:p>
            <w:pPr>
              <w:widowControl w:val="0"/>
              <w:spacing w:before="70"/>
              <w:ind w:left="11"/>
              <w:rPr>
                <w:rFonts w:ascii="Times New Roman" w:hAnsi="Times New Roman" w:eastAsia="Times New Roman"/>
              </w:rPr>
            </w:pPr>
            <w:r>
              <w:rPr>
                <w:rFonts w:ascii="Times New Roman" w:hAnsi="Times New Roman" w:eastAsia="Times New Roman"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32" w:type="dxa"/>
            <w:tcBorders>
              <w:tl2br w:val="nil"/>
              <w:tr2bl w:val="nil"/>
            </w:tcBorders>
          </w:tcPr>
          <w:p>
            <w:pPr>
              <w:widowControl w:val="0"/>
              <w:spacing w:before="58"/>
              <w:ind w:left="70" w:right="63"/>
              <w:rPr>
                <w:rFonts w:ascii="宋体" w:hAnsi="Times New Roman" w:eastAsia="宋体"/>
              </w:rPr>
            </w:pPr>
            <w:r>
              <w:rPr>
                <w:rFonts w:ascii="Times New Roman" w:hAnsi="Times New Roman" w:eastAsia="Times New Roman" w:cs="Times New Roman"/>
                <w:sz w:val="22"/>
              </w:rPr>
              <w:t xml:space="preserve">85 </w:t>
            </w:r>
            <w:r>
              <w:rPr>
                <w:rFonts w:hint="eastAsia" w:ascii="宋体" w:hAnsi="Times New Roman" w:eastAsia="宋体" w:cs="Times New Roman"/>
                <w:sz w:val="22"/>
              </w:rPr>
              <w:t>分</w:t>
            </w:r>
          </w:p>
        </w:tc>
        <w:tc>
          <w:tcPr>
            <w:tcW w:w="929"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13′10″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12′35″</w:t>
            </w:r>
          </w:p>
        </w:tc>
        <w:tc>
          <w:tcPr>
            <w:tcW w:w="929" w:type="dxa"/>
            <w:tcBorders>
              <w:tl2br w:val="nil"/>
              <w:tr2bl w:val="nil"/>
            </w:tcBorders>
          </w:tcPr>
          <w:p>
            <w:pPr>
              <w:widowControl w:val="0"/>
              <w:spacing w:before="70"/>
              <w:ind w:right="155"/>
              <w:jc w:val="right"/>
              <w:rPr>
                <w:rFonts w:ascii="Times New Roman" w:hAnsi="Times New Roman" w:eastAsia="Times New Roman"/>
              </w:rPr>
            </w:pPr>
            <w:r>
              <w:rPr>
                <w:rFonts w:ascii="Times New Roman" w:hAnsi="Times New Roman" w:eastAsia="Times New Roman" w:cs="Times New Roman"/>
                <w:sz w:val="22"/>
              </w:rPr>
              <w:t>12′00″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12′35″</w:t>
            </w:r>
          </w:p>
        </w:tc>
        <w:tc>
          <w:tcPr>
            <w:tcW w:w="929" w:type="dxa"/>
            <w:tcBorders>
              <w:tl2br w:val="nil"/>
              <w:tr2bl w:val="nil"/>
            </w:tcBorders>
          </w:tcPr>
          <w:p>
            <w:pPr>
              <w:widowControl w:val="0"/>
              <w:spacing w:before="70"/>
              <w:ind w:left="70" w:right="60"/>
              <w:rPr>
                <w:rFonts w:ascii="Times New Roman" w:hAnsi="Times New Roman" w:eastAsia="Times New Roman"/>
              </w:rPr>
            </w:pPr>
            <w:r>
              <w:rPr>
                <w:rFonts w:ascii="Times New Roman" w:hAnsi="Times New Roman" w:eastAsia="Times New Roman" w:cs="Times New Roman"/>
                <w:sz w:val="22"/>
              </w:rPr>
              <w:t>13′10″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14′15″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14′50″</w:t>
            </w:r>
          </w:p>
        </w:tc>
        <w:tc>
          <w:tcPr>
            <w:tcW w:w="931"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15′25″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16′00″</w:t>
            </w:r>
          </w:p>
        </w:tc>
        <w:tc>
          <w:tcPr>
            <w:tcW w:w="932"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16′35″</w:t>
            </w:r>
          </w:p>
        </w:tc>
        <w:tc>
          <w:tcPr>
            <w:tcW w:w="929" w:type="dxa"/>
            <w:tcBorders>
              <w:tl2br w:val="nil"/>
              <w:tr2bl w:val="nil"/>
            </w:tcBorders>
          </w:tcPr>
          <w:p>
            <w:pPr>
              <w:widowControl w:val="0"/>
              <w:spacing w:before="70"/>
              <w:ind w:left="70" w:right="60"/>
              <w:rPr>
                <w:rFonts w:ascii="Times New Roman" w:hAnsi="Times New Roman" w:eastAsia="Times New Roman"/>
              </w:rPr>
            </w:pPr>
            <w:r>
              <w:rPr>
                <w:rFonts w:ascii="Times New Roman" w:hAnsi="Times New Roman" w:eastAsia="Times New Roman" w:cs="Times New Roman"/>
                <w:sz w:val="22"/>
              </w:rPr>
              <w:t>17′10″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17′45″</w:t>
            </w:r>
          </w:p>
        </w:tc>
        <w:tc>
          <w:tcPr>
            <w:tcW w:w="1116" w:type="dxa"/>
            <w:tcBorders>
              <w:tl2br w:val="nil"/>
              <w:tr2bl w:val="nil"/>
            </w:tcBorders>
          </w:tcPr>
          <w:p>
            <w:pPr>
              <w:widowControl w:val="0"/>
              <w:spacing w:before="70"/>
              <w:ind w:left="11"/>
              <w:rPr>
                <w:rFonts w:ascii="Times New Roman" w:hAnsi="Times New Roman" w:eastAsia="Times New Roman"/>
              </w:rPr>
            </w:pPr>
            <w:r>
              <w:rPr>
                <w:rFonts w:ascii="Times New Roman" w:hAnsi="Times New Roman" w:eastAsia="Times New Roman"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32" w:type="dxa"/>
            <w:tcBorders>
              <w:tl2br w:val="nil"/>
              <w:tr2bl w:val="nil"/>
            </w:tcBorders>
          </w:tcPr>
          <w:p>
            <w:pPr>
              <w:widowControl w:val="0"/>
              <w:spacing w:before="60"/>
              <w:ind w:left="70" w:right="63"/>
              <w:rPr>
                <w:rFonts w:ascii="宋体" w:hAnsi="Times New Roman" w:eastAsia="宋体"/>
              </w:rPr>
            </w:pPr>
            <w:r>
              <w:rPr>
                <w:rFonts w:ascii="Times New Roman" w:hAnsi="Times New Roman" w:eastAsia="Times New Roman" w:cs="Times New Roman"/>
                <w:sz w:val="22"/>
              </w:rPr>
              <w:t xml:space="preserve">80 </w:t>
            </w:r>
            <w:r>
              <w:rPr>
                <w:rFonts w:hint="eastAsia" w:ascii="宋体" w:hAnsi="Times New Roman" w:eastAsia="宋体" w:cs="Times New Roman"/>
                <w:sz w:val="22"/>
              </w:rPr>
              <w:t>分</w:t>
            </w:r>
          </w:p>
        </w:tc>
        <w:tc>
          <w:tcPr>
            <w:tcW w:w="929" w:type="dxa"/>
            <w:tcBorders>
              <w:tl2br w:val="nil"/>
              <w:tr2bl w:val="nil"/>
            </w:tcBorders>
          </w:tcPr>
          <w:p>
            <w:pPr>
              <w:widowControl w:val="0"/>
              <w:spacing w:before="73"/>
              <w:ind w:left="70" w:right="61"/>
              <w:rPr>
                <w:rFonts w:ascii="Times New Roman" w:hAnsi="Times New Roman" w:eastAsia="Times New Roman"/>
              </w:rPr>
            </w:pPr>
            <w:r>
              <w:rPr>
                <w:rFonts w:ascii="Times New Roman" w:hAnsi="Times New Roman" w:eastAsia="Times New Roman" w:cs="Times New Roman"/>
                <w:sz w:val="22"/>
              </w:rPr>
              <w:t>13′30″</w:t>
            </w:r>
          </w:p>
        </w:tc>
        <w:tc>
          <w:tcPr>
            <w:tcW w:w="931" w:type="dxa"/>
            <w:tcBorders>
              <w:tl2br w:val="nil"/>
              <w:tr2bl w:val="nil"/>
            </w:tcBorders>
          </w:tcPr>
          <w:p>
            <w:pPr>
              <w:widowControl w:val="0"/>
              <w:spacing w:before="73"/>
              <w:ind w:right="157"/>
              <w:jc w:val="right"/>
              <w:rPr>
                <w:rFonts w:ascii="Times New Roman" w:hAnsi="Times New Roman" w:eastAsia="Times New Roman"/>
              </w:rPr>
            </w:pPr>
            <w:r>
              <w:rPr>
                <w:rFonts w:ascii="Times New Roman" w:hAnsi="Times New Roman" w:eastAsia="Times New Roman" w:cs="Times New Roman"/>
                <w:sz w:val="22"/>
              </w:rPr>
              <w:t>12′55″</w:t>
            </w:r>
          </w:p>
        </w:tc>
        <w:tc>
          <w:tcPr>
            <w:tcW w:w="929" w:type="dxa"/>
            <w:tcBorders>
              <w:tl2br w:val="nil"/>
              <w:tr2bl w:val="nil"/>
            </w:tcBorders>
          </w:tcPr>
          <w:p>
            <w:pPr>
              <w:widowControl w:val="0"/>
              <w:spacing w:before="73"/>
              <w:ind w:right="155"/>
              <w:jc w:val="right"/>
              <w:rPr>
                <w:rFonts w:ascii="Times New Roman" w:hAnsi="Times New Roman" w:eastAsia="Times New Roman"/>
              </w:rPr>
            </w:pPr>
            <w:r>
              <w:rPr>
                <w:rFonts w:ascii="Times New Roman" w:hAnsi="Times New Roman" w:eastAsia="Times New Roman" w:cs="Times New Roman"/>
                <w:sz w:val="22"/>
              </w:rPr>
              <w:t>12′20″</w:t>
            </w:r>
          </w:p>
        </w:tc>
        <w:tc>
          <w:tcPr>
            <w:tcW w:w="931" w:type="dxa"/>
            <w:tcBorders>
              <w:tl2br w:val="nil"/>
              <w:tr2bl w:val="nil"/>
            </w:tcBorders>
          </w:tcPr>
          <w:p>
            <w:pPr>
              <w:widowControl w:val="0"/>
              <w:spacing w:before="73"/>
              <w:ind w:right="157"/>
              <w:jc w:val="right"/>
              <w:rPr>
                <w:rFonts w:ascii="Times New Roman" w:hAnsi="Times New Roman" w:eastAsia="Times New Roman"/>
              </w:rPr>
            </w:pPr>
            <w:r>
              <w:rPr>
                <w:rFonts w:ascii="Times New Roman" w:hAnsi="Times New Roman" w:eastAsia="Times New Roman" w:cs="Times New Roman"/>
                <w:sz w:val="22"/>
              </w:rPr>
              <w:t>12′55″</w:t>
            </w:r>
          </w:p>
        </w:tc>
        <w:tc>
          <w:tcPr>
            <w:tcW w:w="929" w:type="dxa"/>
            <w:tcBorders>
              <w:tl2br w:val="nil"/>
              <w:tr2bl w:val="nil"/>
            </w:tcBorders>
          </w:tcPr>
          <w:p>
            <w:pPr>
              <w:widowControl w:val="0"/>
              <w:spacing w:before="73"/>
              <w:ind w:left="70" w:right="60"/>
              <w:rPr>
                <w:rFonts w:ascii="Times New Roman" w:hAnsi="Times New Roman" w:eastAsia="Times New Roman"/>
              </w:rPr>
            </w:pPr>
            <w:r>
              <w:rPr>
                <w:rFonts w:ascii="Times New Roman" w:hAnsi="Times New Roman" w:eastAsia="Times New Roman" w:cs="Times New Roman"/>
                <w:sz w:val="22"/>
              </w:rPr>
              <w:t>13′30″</w:t>
            </w:r>
          </w:p>
        </w:tc>
        <w:tc>
          <w:tcPr>
            <w:tcW w:w="931" w:type="dxa"/>
            <w:tcBorders>
              <w:tl2br w:val="nil"/>
              <w:tr2bl w:val="nil"/>
            </w:tcBorders>
          </w:tcPr>
          <w:p>
            <w:pPr>
              <w:widowControl w:val="0"/>
              <w:spacing w:before="73"/>
              <w:ind w:left="70" w:right="62"/>
              <w:rPr>
                <w:rFonts w:ascii="Times New Roman" w:hAnsi="Times New Roman" w:eastAsia="Times New Roman"/>
              </w:rPr>
            </w:pPr>
            <w:r>
              <w:rPr>
                <w:rFonts w:ascii="Times New Roman" w:hAnsi="Times New Roman" w:eastAsia="Times New Roman" w:cs="Times New Roman"/>
                <w:sz w:val="22"/>
              </w:rPr>
              <w:t>14′35″</w:t>
            </w:r>
          </w:p>
        </w:tc>
        <w:tc>
          <w:tcPr>
            <w:tcW w:w="929" w:type="dxa"/>
            <w:tcBorders>
              <w:tl2br w:val="nil"/>
              <w:tr2bl w:val="nil"/>
            </w:tcBorders>
          </w:tcPr>
          <w:p>
            <w:pPr>
              <w:widowControl w:val="0"/>
              <w:spacing w:before="73"/>
              <w:ind w:left="70" w:right="59"/>
              <w:rPr>
                <w:rFonts w:ascii="Times New Roman" w:hAnsi="Times New Roman" w:eastAsia="Times New Roman"/>
              </w:rPr>
            </w:pPr>
            <w:r>
              <w:rPr>
                <w:rFonts w:ascii="Times New Roman" w:hAnsi="Times New Roman" w:eastAsia="Times New Roman" w:cs="Times New Roman"/>
                <w:sz w:val="22"/>
              </w:rPr>
              <w:t>15′10″</w:t>
            </w:r>
          </w:p>
        </w:tc>
        <w:tc>
          <w:tcPr>
            <w:tcW w:w="931" w:type="dxa"/>
            <w:tcBorders>
              <w:tl2br w:val="nil"/>
              <w:tr2bl w:val="nil"/>
            </w:tcBorders>
          </w:tcPr>
          <w:p>
            <w:pPr>
              <w:widowControl w:val="0"/>
              <w:spacing w:before="73"/>
              <w:ind w:left="70" w:right="61"/>
              <w:rPr>
                <w:rFonts w:ascii="Times New Roman" w:hAnsi="Times New Roman" w:eastAsia="Times New Roman"/>
              </w:rPr>
            </w:pPr>
            <w:r>
              <w:rPr>
                <w:rFonts w:ascii="Times New Roman" w:hAnsi="Times New Roman" w:eastAsia="Times New Roman" w:cs="Times New Roman"/>
                <w:sz w:val="22"/>
              </w:rPr>
              <w:t>15′45″</w:t>
            </w:r>
          </w:p>
        </w:tc>
        <w:tc>
          <w:tcPr>
            <w:tcW w:w="929" w:type="dxa"/>
            <w:tcBorders>
              <w:tl2br w:val="nil"/>
              <w:tr2bl w:val="nil"/>
            </w:tcBorders>
          </w:tcPr>
          <w:p>
            <w:pPr>
              <w:widowControl w:val="0"/>
              <w:spacing w:before="73"/>
              <w:ind w:left="70" w:right="59"/>
              <w:rPr>
                <w:rFonts w:ascii="Times New Roman" w:hAnsi="Times New Roman" w:eastAsia="Times New Roman"/>
              </w:rPr>
            </w:pPr>
            <w:r>
              <w:rPr>
                <w:rFonts w:ascii="Times New Roman" w:hAnsi="Times New Roman" w:eastAsia="Times New Roman" w:cs="Times New Roman"/>
                <w:sz w:val="22"/>
              </w:rPr>
              <w:t>16′20″</w:t>
            </w:r>
          </w:p>
        </w:tc>
        <w:tc>
          <w:tcPr>
            <w:tcW w:w="932" w:type="dxa"/>
            <w:tcBorders>
              <w:tl2br w:val="nil"/>
              <w:tr2bl w:val="nil"/>
            </w:tcBorders>
          </w:tcPr>
          <w:p>
            <w:pPr>
              <w:widowControl w:val="0"/>
              <w:spacing w:before="73"/>
              <w:ind w:left="70" w:right="62"/>
              <w:rPr>
                <w:rFonts w:ascii="Times New Roman" w:hAnsi="Times New Roman" w:eastAsia="Times New Roman"/>
              </w:rPr>
            </w:pPr>
            <w:r>
              <w:rPr>
                <w:rFonts w:ascii="Times New Roman" w:hAnsi="Times New Roman" w:eastAsia="Times New Roman" w:cs="Times New Roman"/>
                <w:sz w:val="22"/>
              </w:rPr>
              <w:t>16′55″</w:t>
            </w:r>
          </w:p>
        </w:tc>
        <w:tc>
          <w:tcPr>
            <w:tcW w:w="929" w:type="dxa"/>
            <w:tcBorders>
              <w:tl2br w:val="nil"/>
              <w:tr2bl w:val="nil"/>
            </w:tcBorders>
          </w:tcPr>
          <w:p>
            <w:pPr>
              <w:widowControl w:val="0"/>
              <w:spacing w:before="73"/>
              <w:ind w:left="70" w:right="60"/>
              <w:rPr>
                <w:rFonts w:ascii="Times New Roman" w:hAnsi="Times New Roman" w:eastAsia="Times New Roman"/>
              </w:rPr>
            </w:pPr>
            <w:r>
              <w:rPr>
                <w:rFonts w:ascii="Times New Roman" w:hAnsi="Times New Roman" w:eastAsia="Times New Roman" w:cs="Times New Roman"/>
                <w:sz w:val="22"/>
              </w:rPr>
              <w:t>17′30″</w:t>
            </w:r>
          </w:p>
        </w:tc>
        <w:tc>
          <w:tcPr>
            <w:tcW w:w="931" w:type="dxa"/>
            <w:tcBorders>
              <w:tl2br w:val="nil"/>
              <w:tr2bl w:val="nil"/>
            </w:tcBorders>
          </w:tcPr>
          <w:p>
            <w:pPr>
              <w:widowControl w:val="0"/>
              <w:spacing w:before="73"/>
              <w:ind w:left="70" w:right="62"/>
              <w:rPr>
                <w:rFonts w:ascii="Times New Roman" w:hAnsi="Times New Roman" w:eastAsia="Times New Roman"/>
              </w:rPr>
            </w:pPr>
            <w:r>
              <w:rPr>
                <w:rFonts w:ascii="Times New Roman" w:hAnsi="Times New Roman" w:eastAsia="Times New Roman" w:cs="Times New Roman"/>
                <w:sz w:val="22"/>
              </w:rPr>
              <w:t>18′05″</w:t>
            </w:r>
          </w:p>
        </w:tc>
        <w:tc>
          <w:tcPr>
            <w:tcW w:w="1116" w:type="dxa"/>
            <w:tcBorders>
              <w:tl2br w:val="nil"/>
              <w:tr2bl w:val="nil"/>
            </w:tcBorders>
          </w:tcPr>
          <w:p>
            <w:pPr>
              <w:widowControl w:val="0"/>
              <w:spacing w:before="73"/>
              <w:ind w:left="11"/>
              <w:rPr>
                <w:rFonts w:ascii="Times New Roman" w:hAnsi="Times New Roman" w:eastAsia="Times New Roman"/>
              </w:rPr>
            </w:pPr>
            <w:r>
              <w:rPr>
                <w:rFonts w:ascii="Times New Roman" w:hAnsi="Times New Roman" w:eastAsia="Times New Roman"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32" w:type="dxa"/>
            <w:tcBorders>
              <w:tl2br w:val="nil"/>
              <w:tr2bl w:val="nil"/>
            </w:tcBorders>
          </w:tcPr>
          <w:p>
            <w:pPr>
              <w:widowControl w:val="0"/>
              <w:spacing w:before="61"/>
              <w:ind w:left="70" w:right="63"/>
              <w:rPr>
                <w:rFonts w:ascii="宋体" w:hAnsi="Times New Roman" w:eastAsia="宋体"/>
              </w:rPr>
            </w:pPr>
            <w:r>
              <w:rPr>
                <w:rFonts w:ascii="Times New Roman" w:hAnsi="Times New Roman" w:eastAsia="Times New Roman" w:cs="Times New Roman"/>
                <w:sz w:val="22"/>
              </w:rPr>
              <w:t xml:space="preserve">75 </w:t>
            </w:r>
            <w:r>
              <w:rPr>
                <w:rFonts w:hint="eastAsia" w:ascii="宋体" w:hAnsi="Times New Roman" w:eastAsia="宋体" w:cs="Times New Roman"/>
                <w:sz w:val="22"/>
              </w:rPr>
              <w:t>分</w:t>
            </w:r>
          </w:p>
        </w:tc>
        <w:tc>
          <w:tcPr>
            <w:tcW w:w="929" w:type="dxa"/>
            <w:tcBorders>
              <w:tl2br w:val="nil"/>
              <w:tr2bl w:val="nil"/>
            </w:tcBorders>
          </w:tcPr>
          <w:p>
            <w:pPr>
              <w:widowControl w:val="0"/>
              <w:spacing w:before="71"/>
              <w:ind w:left="70" w:right="61"/>
              <w:rPr>
                <w:rFonts w:ascii="Times New Roman" w:hAnsi="Times New Roman" w:eastAsia="Times New Roman"/>
              </w:rPr>
            </w:pPr>
            <w:r>
              <w:rPr>
                <w:rFonts w:ascii="Times New Roman" w:hAnsi="Times New Roman" w:eastAsia="Times New Roman" w:cs="Times New Roman"/>
                <w:sz w:val="22"/>
              </w:rPr>
              <w:t>13′50″</w:t>
            </w:r>
          </w:p>
        </w:tc>
        <w:tc>
          <w:tcPr>
            <w:tcW w:w="931" w:type="dxa"/>
            <w:tcBorders>
              <w:tl2br w:val="nil"/>
              <w:tr2bl w:val="nil"/>
            </w:tcBorders>
          </w:tcPr>
          <w:p>
            <w:pPr>
              <w:widowControl w:val="0"/>
              <w:spacing w:before="71"/>
              <w:ind w:right="157"/>
              <w:jc w:val="right"/>
              <w:rPr>
                <w:rFonts w:ascii="Times New Roman" w:hAnsi="Times New Roman" w:eastAsia="Times New Roman"/>
              </w:rPr>
            </w:pPr>
            <w:r>
              <w:rPr>
                <w:rFonts w:ascii="Times New Roman" w:hAnsi="Times New Roman" w:eastAsia="Times New Roman" w:cs="Times New Roman"/>
                <w:sz w:val="22"/>
              </w:rPr>
              <w:t>13′15″</w:t>
            </w:r>
          </w:p>
        </w:tc>
        <w:tc>
          <w:tcPr>
            <w:tcW w:w="929" w:type="dxa"/>
            <w:tcBorders>
              <w:tl2br w:val="nil"/>
              <w:tr2bl w:val="nil"/>
            </w:tcBorders>
          </w:tcPr>
          <w:p>
            <w:pPr>
              <w:widowControl w:val="0"/>
              <w:spacing w:before="71"/>
              <w:ind w:right="155"/>
              <w:jc w:val="right"/>
              <w:rPr>
                <w:rFonts w:ascii="Times New Roman" w:hAnsi="Times New Roman" w:eastAsia="Times New Roman"/>
              </w:rPr>
            </w:pPr>
            <w:r>
              <w:rPr>
                <w:rFonts w:ascii="Times New Roman" w:hAnsi="Times New Roman" w:eastAsia="Times New Roman" w:cs="Times New Roman"/>
                <w:sz w:val="22"/>
              </w:rPr>
              <w:t>12′40″</w:t>
            </w:r>
          </w:p>
        </w:tc>
        <w:tc>
          <w:tcPr>
            <w:tcW w:w="931" w:type="dxa"/>
            <w:tcBorders>
              <w:tl2br w:val="nil"/>
              <w:tr2bl w:val="nil"/>
            </w:tcBorders>
          </w:tcPr>
          <w:p>
            <w:pPr>
              <w:widowControl w:val="0"/>
              <w:spacing w:before="71"/>
              <w:ind w:right="157"/>
              <w:jc w:val="right"/>
              <w:rPr>
                <w:rFonts w:ascii="Times New Roman" w:hAnsi="Times New Roman" w:eastAsia="Times New Roman"/>
              </w:rPr>
            </w:pPr>
            <w:r>
              <w:rPr>
                <w:rFonts w:ascii="Times New Roman" w:hAnsi="Times New Roman" w:eastAsia="Times New Roman" w:cs="Times New Roman"/>
                <w:sz w:val="22"/>
              </w:rPr>
              <w:t>13′15″</w:t>
            </w:r>
          </w:p>
        </w:tc>
        <w:tc>
          <w:tcPr>
            <w:tcW w:w="929" w:type="dxa"/>
            <w:tcBorders>
              <w:tl2br w:val="nil"/>
              <w:tr2bl w:val="nil"/>
            </w:tcBorders>
          </w:tcPr>
          <w:p>
            <w:pPr>
              <w:widowControl w:val="0"/>
              <w:spacing w:before="71"/>
              <w:ind w:left="70" w:right="60"/>
              <w:rPr>
                <w:rFonts w:ascii="Times New Roman" w:hAnsi="Times New Roman" w:eastAsia="Times New Roman"/>
              </w:rPr>
            </w:pPr>
            <w:r>
              <w:rPr>
                <w:rFonts w:ascii="Times New Roman" w:hAnsi="Times New Roman" w:eastAsia="Times New Roman" w:cs="Times New Roman"/>
                <w:sz w:val="22"/>
              </w:rPr>
              <w:t>13′50″</w:t>
            </w:r>
          </w:p>
        </w:tc>
        <w:tc>
          <w:tcPr>
            <w:tcW w:w="931" w:type="dxa"/>
            <w:tcBorders>
              <w:tl2br w:val="nil"/>
              <w:tr2bl w:val="nil"/>
            </w:tcBorders>
          </w:tcPr>
          <w:p>
            <w:pPr>
              <w:widowControl w:val="0"/>
              <w:spacing w:before="71"/>
              <w:ind w:left="70" w:right="62"/>
              <w:rPr>
                <w:rFonts w:ascii="Times New Roman" w:hAnsi="Times New Roman" w:eastAsia="Times New Roman"/>
              </w:rPr>
            </w:pPr>
            <w:r>
              <w:rPr>
                <w:rFonts w:ascii="Times New Roman" w:hAnsi="Times New Roman" w:eastAsia="Times New Roman" w:cs="Times New Roman"/>
                <w:sz w:val="22"/>
              </w:rPr>
              <w:t>14′55″</w:t>
            </w:r>
          </w:p>
        </w:tc>
        <w:tc>
          <w:tcPr>
            <w:tcW w:w="929" w:type="dxa"/>
            <w:tcBorders>
              <w:tl2br w:val="nil"/>
              <w:tr2bl w:val="nil"/>
            </w:tcBorders>
          </w:tcPr>
          <w:p>
            <w:pPr>
              <w:widowControl w:val="0"/>
              <w:spacing w:before="71"/>
              <w:ind w:left="70" w:right="59"/>
              <w:rPr>
                <w:rFonts w:ascii="Times New Roman" w:hAnsi="Times New Roman" w:eastAsia="Times New Roman"/>
              </w:rPr>
            </w:pPr>
            <w:r>
              <w:rPr>
                <w:rFonts w:ascii="Times New Roman" w:hAnsi="Times New Roman" w:eastAsia="Times New Roman" w:cs="Times New Roman"/>
                <w:sz w:val="22"/>
              </w:rPr>
              <w:t>15′30″</w:t>
            </w:r>
          </w:p>
        </w:tc>
        <w:tc>
          <w:tcPr>
            <w:tcW w:w="931" w:type="dxa"/>
            <w:tcBorders>
              <w:tl2br w:val="nil"/>
              <w:tr2bl w:val="nil"/>
            </w:tcBorders>
          </w:tcPr>
          <w:p>
            <w:pPr>
              <w:widowControl w:val="0"/>
              <w:spacing w:before="71"/>
              <w:ind w:left="70" w:right="62"/>
              <w:rPr>
                <w:rFonts w:ascii="Times New Roman" w:hAnsi="Times New Roman" w:eastAsia="Times New Roman"/>
              </w:rPr>
            </w:pPr>
            <w:r>
              <w:rPr>
                <w:rFonts w:ascii="Times New Roman" w:hAnsi="Times New Roman" w:eastAsia="Times New Roman" w:cs="Times New Roman"/>
                <w:sz w:val="22"/>
              </w:rPr>
              <w:t>16′05″</w:t>
            </w:r>
          </w:p>
        </w:tc>
        <w:tc>
          <w:tcPr>
            <w:tcW w:w="929" w:type="dxa"/>
            <w:tcBorders>
              <w:tl2br w:val="nil"/>
              <w:tr2bl w:val="nil"/>
            </w:tcBorders>
          </w:tcPr>
          <w:p>
            <w:pPr>
              <w:widowControl w:val="0"/>
              <w:spacing w:before="71"/>
              <w:ind w:left="70" w:right="59"/>
              <w:rPr>
                <w:rFonts w:ascii="Times New Roman" w:hAnsi="Times New Roman" w:eastAsia="Times New Roman"/>
              </w:rPr>
            </w:pPr>
            <w:r>
              <w:rPr>
                <w:rFonts w:ascii="Times New Roman" w:hAnsi="Times New Roman" w:eastAsia="Times New Roman" w:cs="Times New Roman"/>
                <w:sz w:val="22"/>
              </w:rPr>
              <w:t>16′40″</w:t>
            </w:r>
          </w:p>
        </w:tc>
        <w:tc>
          <w:tcPr>
            <w:tcW w:w="932" w:type="dxa"/>
            <w:tcBorders>
              <w:tl2br w:val="nil"/>
              <w:tr2bl w:val="nil"/>
            </w:tcBorders>
          </w:tcPr>
          <w:p>
            <w:pPr>
              <w:widowControl w:val="0"/>
              <w:spacing w:before="71"/>
              <w:ind w:left="70" w:right="62"/>
              <w:rPr>
                <w:rFonts w:ascii="Times New Roman" w:hAnsi="Times New Roman" w:eastAsia="Times New Roman"/>
              </w:rPr>
            </w:pPr>
            <w:r>
              <w:rPr>
                <w:rFonts w:ascii="Times New Roman" w:hAnsi="Times New Roman" w:eastAsia="Times New Roman" w:cs="Times New Roman"/>
                <w:sz w:val="22"/>
              </w:rPr>
              <w:t>17′15″</w:t>
            </w:r>
          </w:p>
        </w:tc>
        <w:tc>
          <w:tcPr>
            <w:tcW w:w="929" w:type="dxa"/>
            <w:tcBorders>
              <w:tl2br w:val="nil"/>
              <w:tr2bl w:val="nil"/>
            </w:tcBorders>
          </w:tcPr>
          <w:p>
            <w:pPr>
              <w:widowControl w:val="0"/>
              <w:spacing w:before="71"/>
              <w:ind w:left="70" w:right="60"/>
              <w:rPr>
                <w:rFonts w:ascii="Times New Roman" w:hAnsi="Times New Roman" w:eastAsia="Times New Roman"/>
              </w:rPr>
            </w:pPr>
            <w:r>
              <w:rPr>
                <w:rFonts w:ascii="Times New Roman" w:hAnsi="Times New Roman" w:eastAsia="Times New Roman" w:cs="Times New Roman"/>
                <w:sz w:val="22"/>
              </w:rPr>
              <w:t>17′50″</w:t>
            </w:r>
          </w:p>
        </w:tc>
        <w:tc>
          <w:tcPr>
            <w:tcW w:w="931" w:type="dxa"/>
            <w:tcBorders>
              <w:tl2br w:val="nil"/>
              <w:tr2bl w:val="nil"/>
            </w:tcBorders>
          </w:tcPr>
          <w:p>
            <w:pPr>
              <w:widowControl w:val="0"/>
              <w:spacing w:before="71"/>
              <w:ind w:left="70" w:right="62"/>
              <w:rPr>
                <w:rFonts w:ascii="Times New Roman" w:hAnsi="Times New Roman" w:eastAsia="Times New Roman"/>
              </w:rPr>
            </w:pPr>
            <w:r>
              <w:rPr>
                <w:rFonts w:ascii="Times New Roman" w:hAnsi="Times New Roman" w:eastAsia="Times New Roman" w:cs="Times New Roman"/>
                <w:sz w:val="22"/>
              </w:rPr>
              <w:t>18′25″</w:t>
            </w:r>
          </w:p>
        </w:tc>
        <w:tc>
          <w:tcPr>
            <w:tcW w:w="1116" w:type="dxa"/>
            <w:tcBorders>
              <w:tl2br w:val="nil"/>
              <w:tr2bl w:val="nil"/>
            </w:tcBorders>
          </w:tcPr>
          <w:p>
            <w:pPr>
              <w:widowControl w:val="0"/>
              <w:spacing w:before="71"/>
              <w:ind w:left="11"/>
              <w:rPr>
                <w:rFonts w:ascii="Times New Roman" w:hAnsi="Times New Roman" w:eastAsia="Times New Roman"/>
              </w:rPr>
            </w:pPr>
            <w:r>
              <w:rPr>
                <w:rFonts w:ascii="Times New Roman" w:hAnsi="Times New Roman" w:eastAsia="Times New Roman"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32" w:type="dxa"/>
            <w:tcBorders>
              <w:tl2br w:val="nil"/>
              <w:tr2bl w:val="nil"/>
            </w:tcBorders>
          </w:tcPr>
          <w:p>
            <w:pPr>
              <w:widowControl w:val="0"/>
              <w:spacing w:before="58"/>
              <w:ind w:left="70" w:right="63"/>
              <w:rPr>
                <w:rFonts w:ascii="宋体" w:hAnsi="Times New Roman" w:eastAsia="宋体"/>
              </w:rPr>
            </w:pPr>
            <w:r>
              <w:rPr>
                <w:rFonts w:ascii="Times New Roman" w:hAnsi="Times New Roman" w:eastAsia="Times New Roman" w:cs="Times New Roman"/>
                <w:sz w:val="22"/>
              </w:rPr>
              <w:t xml:space="preserve">70 </w:t>
            </w:r>
            <w:r>
              <w:rPr>
                <w:rFonts w:hint="eastAsia" w:ascii="宋体" w:hAnsi="Times New Roman" w:eastAsia="宋体" w:cs="Times New Roman"/>
                <w:sz w:val="22"/>
              </w:rPr>
              <w:t>分</w:t>
            </w:r>
          </w:p>
        </w:tc>
        <w:tc>
          <w:tcPr>
            <w:tcW w:w="929"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14′10″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13′35″</w:t>
            </w:r>
          </w:p>
        </w:tc>
        <w:tc>
          <w:tcPr>
            <w:tcW w:w="929" w:type="dxa"/>
            <w:tcBorders>
              <w:tl2br w:val="nil"/>
              <w:tr2bl w:val="nil"/>
            </w:tcBorders>
          </w:tcPr>
          <w:p>
            <w:pPr>
              <w:widowControl w:val="0"/>
              <w:spacing w:before="70"/>
              <w:ind w:right="155"/>
              <w:jc w:val="right"/>
              <w:rPr>
                <w:rFonts w:ascii="Times New Roman" w:hAnsi="Times New Roman" w:eastAsia="Times New Roman"/>
              </w:rPr>
            </w:pPr>
            <w:r>
              <w:rPr>
                <w:rFonts w:ascii="Times New Roman" w:hAnsi="Times New Roman" w:eastAsia="Times New Roman" w:cs="Times New Roman"/>
                <w:sz w:val="22"/>
              </w:rPr>
              <w:t>13′00″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13′35″</w:t>
            </w:r>
          </w:p>
        </w:tc>
        <w:tc>
          <w:tcPr>
            <w:tcW w:w="929" w:type="dxa"/>
            <w:tcBorders>
              <w:tl2br w:val="nil"/>
              <w:tr2bl w:val="nil"/>
            </w:tcBorders>
          </w:tcPr>
          <w:p>
            <w:pPr>
              <w:widowControl w:val="0"/>
              <w:spacing w:before="70"/>
              <w:ind w:left="70" w:right="60"/>
              <w:rPr>
                <w:rFonts w:ascii="Times New Roman" w:hAnsi="Times New Roman" w:eastAsia="Times New Roman"/>
              </w:rPr>
            </w:pPr>
            <w:r>
              <w:rPr>
                <w:rFonts w:ascii="Times New Roman" w:hAnsi="Times New Roman" w:eastAsia="Times New Roman" w:cs="Times New Roman"/>
                <w:sz w:val="22"/>
              </w:rPr>
              <w:t>14′10″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15′15″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15′50″</w:t>
            </w:r>
          </w:p>
        </w:tc>
        <w:tc>
          <w:tcPr>
            <w:tcW w:w="931"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16′25″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17′00″</w:t>
            </w:r>
          </w:p>
        </w:tc>
        <w:tc>
          <w:tcPr>
            <w:tcW w:w="932"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17′35″</w:t>
            </w:r>
          </w:p>
        </w:tc>
        <w:tc>
          <w:tcPr>
            <w:tcW w:w="929" w:type="dxa"/>
            <w:tcBorders>
              <w:tl2br w:val="nil"/>
              <w:tr2bl w:val="nil"/>
            </w:tcBorders>
          </w:tcPr>
          <w:p>
            <w:pPr>
              <w:widowControl w:val="0"/>
              <w:spacing w:before="70"/>
              <w:ind w:left="70" w:right="60"/>
              <w:rPr>
                <w:rFonts w:ascii="Times New Roman" w:hAnsi="Times New Roman" w:eastAsia="Times New Roman"/>
              </w:rPr>
            </w:pPr>
            <w:r>
              <w:rPr>
                <w:rFonts w:ascii="Times New Roman" w:hAnsi="Times New Roman" w:eastAsia="Times New Roman" w:cs="Times New Roman"/>
                <w:sz w:val="22"/>
              </w:rPr>
              <w:t>18′10″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18′45″</w:t>
            </w:r>
          </w:p>
        </w:tc>
        <w:tc>
          <w:tcPr>
            <w:tcW w:w="1116" w:type="dxa"/>
            <w:tcBorders>
              <w:tl2br w:val="nil"/>
              <w:tr2bl w:val="nil"/>
            </w:tcBorders>
          </w:tcPr>
          <w:p>
            <w:pPr>
              <w:widowControl w:val="0"/>
              <w:spacing w:before="70"/>
              <w:ind w:left="11"/>
              <w:rPr>
                <w:rFonts w:ascii="Times New Roman" w:hAnsi="Times New Roman" w:eastAsia="Times New Roman"/>
              </w:rPr>
            </w:pPr>
            <w:r>
              <w:rPr>
                <w:rFonts w:ascii="Times New Roman" w:hAnsi="Times New Roman" w:eastAsia="Times New Roman"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32" w:type="dxa"/>
            <w:tcBorders>
              <w:tl2br w:val="nil"/>
              <w:tr2bl w:val="nil"/>
            </w:tcBorders>
          </w:tcPr>
          <w:p>
            <w:pPr>
              <w:widowControl w:val="0"/>
              <w:spacing w:before="58"/>
              <w:ind w:left="70" w:right="63"/>
              <w:rPr>
                <w:rFonts w:ascii="宋体" w:hAnsi="Times New Roman" w:eastAsia="宋体"/>
              </w:rPr>
            </w:pPr>
            <w:r>
              <w:rPr>
                <w:rFonts w:ascii="Times New Roman" w:hAnsi="Times New Roman" w:eastAsia="Times New Roman" w:cs="Times New Roman"/>
                <w:sz w:val="22"/>
              </w:rPr>
              <w:t xml:space="preserve">65 </w:t>
            </w:r>
            <w:r>
              <w:rPr>
                <w:rFonts w:hint="eastAsia" w:ascii="宋体" w:hAnsi="Times New Roman" w:eastAsia="宋体" w:cs="Times New Roman"/>
                <w:sz w:val="22"/>
              </w:rPr>
              <w:t>分</w:t>
            </w:r>
          </w:p>
        </w:tc>
        <w:tc>
          <w:tcPr>
            <w:tcW w:w="929"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14′30″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13′55″</w:t>
            </w:r>
          </w:p>
        </w:tc>
        <w:tc>
          <w:tcPr>
            <w:tcW w:w="929" w:type="dxa"/>
            <w:tcBorders>
              <w:tl2br w:val="nil"/>
              <w:tr2bl w:val="nil"/>
            </w:tcBorders>
          </w:tcPr>
          <w:p>
            <w:pPr>
              <w:widowControl w:val="0"/>
              <w:spacing w:before="70"/>
              <w:ind w:right="155"/>
              <w:jc w:val="right"/>
              <w:rPr>
                <w:rFonts w:ascii="Times New Roman" w:hAnsi="Times New Roman" w:eastAsia="Times New Roman"/>
              </w:rPr>
            </w:pPr>
            <w:r>
              <w:rPr>
                <w:rFonts w:ascii="Times New Roman" w:hAnsi="Times New Roman" w:eastAsia="Times New Roman" w:cs="Times New Roman"/>
                <w:sz w:val="22"/>
              </w:rPr>
              <w:t>13′20″</w:t>
            </w:r>
          </w:p>
        </w:tc>
        <w:tc>
          <w:tcPr>
            <w:tcW w:w="931" w:type="dxa"/>
            <w:tcBorders>
              <w:tl2br w:val="nil"/>
              <w:tr2bl w:val="nil"/>
            </w:tcBorders>
          </w:tcPr>
          <w:p>
            <w:pPr>
              <w:widowControl w:val="0"/>
              <w:spacing w:before="70"/>
              <w:ind w:right="157"/>
              <w:jc w:val="right"/>
              <w:rPr>
                <w:rFonts w:ascii="Times New Roman" w:hAnsi="Times New Roman" w:eastAsia="Times New Roman"/>
              </w:rPr>
            </w:pPr>
            <w:r>
              <w:rPr>
                <w:rFonts w:ascii="Times New Roman" w:hAnsi="Times New Roman" w:eastAsia="Times New Roman" w:cs="Times New Roman"/>
                <w:sz w:val="22"/>
              </w:rPr>
              <w:t>13′55″</w:t>
            </w:r>
          </w:p>
        </w:tc>
        <w:tc>
          <w:tcPr>
            <w:tcW w:w="929" w:type="dxa"/>
            <w:tcBorders>
              <w:tl2br w:val="nil"/>
              <w:tr2bl w:val="nil"/>
            </w:tcBorders>
          </w:tcPr>
          <w:p>
            <w:pPr>
              <w:widowControl w:val="0"/>
              <w:spacing w:before="70"/>
              <w:ind w:left="70" w:right="60"/>
              <w:rPr>
                <w:rFonts w:ascii="Times New Roman" w:hAnsi="Times New Roman" w:eastAsia="Times New Roman"/>
              </w:rPr>
            </w:pPr>
            <w:r>
              <w:rPr>
                <w:rFonts w:ascii="Times New Roman" w:hAnsi="Times New Roman" w:eastAsia="Times New Roman" w:cs="Times New Roman"/>
                <w:sz w:val="22"/>
              </w:rPr>
              <w:t>14′30″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15′35″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16′10″</w:t>
            </w:r>
          </w:p>
        </w:tc>
        <w:tc>
          <w:tcPr>
            <w:tcW w:w="931" w:type="dxa"/>
            <w:tcBorders>
              <w:tl2br w:val="nil"/>
              <w:tr2bl w:val="nil"/>
            </w:tcBorders>
          </w:tcPr>
          <w:p>
            <w:pPr>
              <w:widowControl w:val="0"/>
              <w:spacing w:before="70"/>
              <w:ind w:left="70" w:right="61"/>
              <w:rPr>
                <w:rFonts w:ascii="Times New Roman" w:hAnsi="Times New Roman" w:eastAsia="Times New Roman"/>
              </w:rPr>
            </w:pPr>
            <w:r>
              <w:rPr>
                <w:rFonts w:ascii="Times New Roman" w:hAnsi="Times New Roman" w:eastAsia="Times New Roman" w:cs="Times New Roman"/>
                <w:sz w:val="22"/>
              </w:rPr>
              <w:t>16′45″</w:t>
            </w:r>
          </w:p>
        </w:tc>
        <w:tc>
          <w:tcPr>
            <w:tcW w:w="929" w:type="dxa"/>
            <w:tcBorders>
              <w:tl2br w:val="nil"/>
              <w:tr2bl w:val="nil"/>
            </w:tcBorders>
          </w:tcPr>
          <w:p>
            <w:pPr>
              <w:widowControl w:val="0"/>
              <w:spacing w:before="70"/>
              <w:ind w:left="70" w:right="59"/>
              <w:rPr>
                <w:rFonts w:ascii="Times New Roman" w:hAnsi="Times New Roman" w:eastAsia="Times New Roman"/>
              </w:rPr>
            </w:pPr>
            <w:r>
              <w:rPr>
                <w:rFonts w:ascii="Times New Roman" w:hAnsi="Times New Roman" w:eastAsia="Times New Roman" w:cs="Times New Roman"/>
                <w:sz w:val="22"/>
              </w:rPr>
              <w:t>17′20″</w:t>
            </w:r>
          </w:p>
        </w:tc>
        <w:tc>
          <w:tcPr>
            <w:tcW w:w="932"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17′55″</w:t>
            </w:r>
          </w:p>
        </w:tc>
        <w:tc>
          <w:tcPr>
            <w:tcW w:w="929" w:type="dxa"/>
            <w:tcBorders>
              <w:tl2br w:val="nil"/>
              <w:tr2bl w:val="nil"/>
            </w:tcBorders>
          </w:tcPr>
          <w:p>
            <w:pPr>
              <w:widowControl w:val="0"/>
              <w:spacing w:before="70"/>
              <w:ind w:left="70" w:right="60"/>
              <w:rPr>
                <w:rFonts w:ascii="Times New Roman" w:hAnsi="Times New Roman" w:eastAsia="Times New Roman"/>
              </w:rPr>
            </w:pPr>
            <w:r>
              <w:rPr>
                <w:rFonts w:ascii="Times New Roman" w:hAnsi="Times New Roman" w:eastAsia="Times New Roman" w:cs="Times New Roman"/>
                <w:sz w:val="22"/>
              </w:rPr>
              <w:t>18′30″</w:t>
            </w:r>
          </w:p>
        </w:tc>
        <w:tc>
          <w:tcPr>
            <w:tcW w:w="931" w:type="dxa"/>
            <w:tcBorders>
              <w:tl2br w:val="nil"/>
              <w:tr2bl w:val="nil"/>
            </w:tcBorders>
          </w:tcPr>
          <w:p>
            <w:pPr>
              <w:widowControl w:val="0"/>
              <w:spacing w:before="70"/>
              <w:ind w:left="70" w:right="62"/>
              <w:rPr>
                <w:rFonts w:ascii="Times New Roman" w:hAnsi="Times New Roman" w:eastAsia="Times New Roman"/>
              </w:rPr>
            </w:pPr>
            <w:r>
              <w:rPr>
                <w:rFonts w:ascii="Times New Roman" w:hAnsi="Times New Roman" w:eastAsia="Times New Roman" w:cs="Times New Roman"/>
                <w:sz w:val="22"/>
              </w:rPr>
              <w:t>19′05″</w:t>
            </w:r>
          </w:p>
        </w:tc>
        <w:tc>
          <w:tcPr>
            <w:tcW w:w="1116" w:type="dxa"/>
            <w:tcBorders>
              <w:tl2br w:val="nil"/>
              <w:tr2bl w:val="nil"/>
            </w:tcBorders>
          </w:tcPr>
          <w:p>
            <w:pPr>
              <w:widowControl w:val="0"/>
              <w:spacing w:before="70"/>
              <w:ind w:left="11"/>
              <w:rPr>
                <w:rFonts w:ascii="Times New Roman" w:hAnsi="Times New Roman" w:eastAsia="Times New Roman"/>
              </w:rPr>
            </w:pPr>
            <w:r>
              <w:rPr>
                <w:rFonts w:ascii="Times New Roman" w:hAnsi="Times New Roman" w:eastAsia="Times New Roman"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932" w:type="dxa"/>
            <w:tcBorders>
              <w:tl2br w:val="nil"/>
              <w:tr2bl w:val="nil"/>
            </w:tcBorders>
          </w:tcPr>
          <w:p>
            <w:pPr>
              <w:widowControl w:val="0"/>
              <w:spacing w:before="60"/>
              <w:ind w:left="70" w:right="63"/>
              <w:rPr>
                <w:rFonts w:ascii="宋体" w:hAnsi="Times New Roman" w:eastAsia="宋体"/>
              </w:rPr>
            </w:pPr>
            <w:r>
              <w:rPr>
                <w:rFonts w:ascii="Times New Roman" w:hAnsi="Times New Roman" w:eastAsia="Times New Roman" w:cs="Times New Roman"/>
                <w:sz w:val="22"/>
              </w:rPr>
              <w:t xml:space="preserve">60 </w:t>
            </w:r>
            <w:r>
              <w:rPr>
                <w:rFonts w:hint="eastAsia" w:ascii="宋体" w:hAnsi="Times New Roman" w:eastAsia="宋体" w:cs="Times New Roman"/>
                <w:sz w:val="22"/>
              </w:rPr>
              <w:t>分</w:t>
            </w:r>
          </w:p>
        </w:tc>
        <w:tc>
          <w:tcPr>
            <w:tcW w:w="929" w:type="dxa"/>
            <w:tcBorders>
              <w:tl2br w:val="nil"/>
              <w:tr2bl w:val="nil"/>
            </w:tcBorders>
          </w:tcPr>
          <w:p>
            <w:pPr>
              <w:widowControl w:val="0"/>
              <w:spacing w:before="73"/>
              <w:ind w:left="70" w:right="61"/>
              <w:rPr>
                <w:rFonts w:ascii="Times New Roman" w:hAnsi="Times New Roman" w:eastAsia="Times New Roman"/>
              </w:rPr>
            </w:pPr>
            <w:r>
              <w:rPr>
                <w:rFonts w:ascii="Times New Roman" w:hAnsi="Times New Roman" w:eastAsia="Times New Roman" w:cs="Times New Roman"/>
                <w:sz w:val="22"/>
              </w:rPr>
              <w:t>14′50″</w:t>
            </w:r>
          </w:p>
        </w:tc>
        <w:tc>
          <w:tcPr>
            <w:tcW w:w="931" w:type="dxa"/>
            <w:tcBorders>
              <w:tl2br w:val="nil"/>
              <w:tr2bl w:val="nil"/>
            </w:tcBorders>
          </w:tcPr>
          <w:p>
            <w:pPr>
              <w:widowControl w:val="0"/>
              <w:spacing w:before="73"/>
              <w:ind w:right="157"/>
              <w:jc w:val="right"/>
              <w:rPr>
                <w:rFonts w:ascii="Times New Roman" w:hAnsi="Times New Roman" w:eastAsia="Times New Roman"/>
              </w:rPr>
            </w:pPr>
            <w:r>
              <w:rPr>
                <w:rFonts w:ascii="Times New Roman" w:hAnsi="Times New Roman" w:eastAsia="Times New Roman" w:cs="Times New Roman"/>
                <w:sz w:val="22"/>
              </w:rPr>
              <w:t>14′15″</w:t>
            </w:r>
          </w:p>
        </w:tc>
        <w:tc>
          <w:tcPr>
            <w:tcW w:w="929" w:type="dxa"/>
            <w:tcBorders>
              <w:tl2br w:val="nil"/>
              <w:tr2bl w:val="nil"/>
            </w:tcBorders>
          </w:tcPr>
          <w:p>
            <w:pPr>
              <w:widowControl w:val="0"/>
              <w:spacing w:before="73"/>
              <w:ind w:right="155"/>
              <w:jc w:val="right"/>
              <w:rPr>
                <w:rFonts w:ascii="Times New Roman" w:hAnsi="Times New Roman" w:eastAsia="Times New Roman"/>
              </w:rPr>
            </w:pPr>
            <w:r>
              <w:rPr>
                <w:rFonts w:ascii="Times New Roman" w:hAnsi="Times New Roman" w:eastAsia="Times New Roman" w:cs="Times New Roman"/>
                <w:sz w:val="22"/>
              </w:rPr>
              <w:t>13′40″</w:t>
            </w:r>
          </w:p>
        </w:tc>
        <w:tc>
          <w:tcPr>
            <w:tcW w:w="931" w:type="dxa"/>
            <w:tcBorders>
              <w:tl2br w:val="nil"/>
              <w:tr2bl w:val="nil"/>
            </w:tcBorders>
          </w:tcPr>
          <w:p>
            <w:pPr>
              <w:widowControl w:val="0"/>
              <w:spacing w:before="73"/>
              <w:ind w:right="157"/>
              <w:jc w:val="right"/>
              <w:rPr>
                <w:rFonts w:ascii="Times New Roman" w:hAnsi="Times New Roman" w:eastAsia="Times New Roman"/>
              </w:rPr>
            </w:pPr>
            <w:r>
              <w:rPr>
                <w:rFonts w:ascii="Times New Roman" w:hAnsi="Times New Roman" w:eastAsia="Times New Roman" w:cs="Times New Roman"/>
                <w:sz w:val="22"/>
              </w:rPr>
              <w:t>14′15″</w:t>
            </w:r>
          </w:p>
        </w:tc>
        <w:tc>
          <w:tcPr>
            <w:tcW w:w="929" w:type="dxa"/>
            <w:tcBorders>
              <w:tl2br w:val="nil"/>
              <w:tr2bl w:val="nil"/>
            </w:tcBorders>
          </w:tcPr>
          <w:p>
            <w:pPr>
              <w:widowControl w:val="0"/>
              <w:spacing w:before="73"/>
              <w:ind w:left="70" w:right="60"/>
              <w:rPr>
                <w:rFonts w:ascii="Times New Roman" w:hAnsi="Times New Roman" w:eastAsia="Times New Roman"/>
              </w:rPr>
            </w:pPr>
            <w:r>
              <w:rPr>
                <w:rFonts w:ascii="Times New Roman" w:hAnsi="Times New Roman" w:eastAsia="Times New Roman" w:cs="Times New Roman"/>
                <w:sz w:val="22"/>
              </w:rPr>
              <w:t>14′50″</w:t>
            </w:r>
          </w:p>
        </w:tc>
        <w:tc>
          <w:tcPr>
            <w:tcW w:w="931" w:type="dxa"/>
            <w:tcBorders>
              <w:tl2br w:val="nil"/>
              <w:tr2bl w:val="nil"/>
            </w:tcBorders>
          </w:tcPr>
          <w:p>
            <w:pPr>
              <w:widowControl w:val="0"/>
              <w:spacing w:before="73"/>
              <w:ind w:left="70" w:right="62"/>
              <w:rPr>
                <w:rFonts w:ascii="Times New Roman" w:hAnsi="Times New Roman" w:eastAsia="Times New Roman"/>
              </w:rPr>
            </w:pPr>
            <w:r>
              <w:rPr>
                <w:rFonts w:ascii="Times New Roman" w:hAnsi="Times New Roman" w:eastAsia="Times New Roman" w:cs="Times New Roman"/>
                <w:sz w:val="22"/>
              </w:rPr>
              <w:t>15′55″</w:t>
            </w:r>
          </w:p>
        </w:tc>
        <w:tc>
          <w:tcPr>
            <w:tcW w:w="929" w:type="dxa"/>
            <w:tcBorders>
              <w:tl2br w:val="nil"/>
              <w:tr2bl w:val="nil"/>
            </w:tcBorders>
          </w:tcPr>
          <w:p>
            <w:pPr>
              <w:widowControl w:val="0"/>
              <w:spacing w:before="73"/>
              <w:ind w:left="70" w:right="59"/>
              <w:rPr>
                <w:rFonts w:ascii="Times New Roman" w:hAnsi="Times New Roman" w:eastAsia="Times New Roman"/>
              </w:rPr>
            </w:pPr>
            <w:r>
              <w:rPr>
                <w:rFonts w:ascii="Times New Roman" w:hAnsi="Times New Roman" w:eastAsia="Times New Roman" w:cs="Times New Roman"/>
                <w:sz w:val="22"/>
              </w:rPr>
              <w:t>16′30″</w:t>
            </w:r>
          </w:p>
        </w:tc>
        <w:tc>
          <w:tcPr>
            <w:tcW w:w="931" w:type="dxa"/>
            <w:tcBorders>
              <w:tl2br w:val="nil"/>
              <w:tr2bl w:val="nil"/>
            </w:tcBorders>
          </w:tcPr>
          <w:p>
            <w:pPr>
              <w:widowControl w:val="0"/>
              <w:spacing w:before="73"/>
              <w:ind w:left="70" w:right="61"/>
              <w:rPr>
                <w:rFonts w:ascii="Times New Roman" w:hAnsi="Times New Roman" w:eastAsia="Times New Roman"/>
              </w:rPr>
            </w:pPr>
            <w:r>
              <w:rPr>
                <w:rFonts w:ascii="Times New Roman" w:hAnsi="Times New Roman" w:eastAsia="Times New Roman" w:cs="Times New Roman"/>
                <w:sz w:val="22"/>
              </w:rPr>
              <w:t>17′05″</w:t>
            </w:r>
          </w:p>
        </w:tc>
        <w:tc>
          <w:tcPr>
            <w:tcW w:w="929" w:type="dxa"/>
            <w:tcBorders>
              <w:tl2br w:val="nil"/>
              <w:tr2bl w:val="nil"/>
            </w:tcBorders>
          </w:tcPr>
          <w:p>
            <w:pPr>
              <w:widowControl w:val="0"/>
              <w:spacing w:before="73"/>
              <w:ind w:left="70" w:right="59"/>
              <w:rPr>
                <w:rFonts w:ascii="Times New Roman" w:hAnsi="Times New Roman" w:eastAsia="Times New Roman"/>
              </w:rPr>
            </w:pPr>
            <w:r>
              <w:rPr>
                <w:rFonts w:ascii="Times New Roman" w:hAnsi="Times New Roman" w:eastAsia="Times New Roman" w:cs="Times New Roman"/>
                <w:sz w:val="22"/>
              </w:rPr>
              <w:t>17′40″</w:t>
            </w:r>
          </w:p>
        </w:tc>
        <w:tc>
          <w:tcPr>
            <w:tcW w:w="932" w:type="dxa"/>
            <w:tcBorders>
              <w:tl2br w:val="nil"/>
              <w:tr2bl w:val="nil"/>
            </w:tcBorders>
          </w:tcPr>
          <w:p>
            <w:pPr>
              <w:widowControl w:val="0"/>
              <w:spacing w:before="73"/>
              <w:ind w:left="70" w:right="62"/>
              <w:rPr>
                <w:rFonts w:ascii="Times New Roman" w:hAnsi="Times New Roman" w:eastAsia="Times New Roman"/>
              </w:rPr>
            </w:pPr>
            <w:r>
              <w:rPr>
                <w:rFonts w:ascii="Times New Roman" w:hAnsi="Times New Roman" w:eastAsia="Times New Roman" w:cs="Times New Roman"/>
                <w:sz w:val="22"/>
              </w:rPr>
              <w:t>18′15″</w:t>
            </w:r>
          </w:p>
        </w:tc>
        <w:tc>
          <w:tcPr>
            <w:tcW w:w="929" w:type="dxa"/>
            <w:tcBorders>
              <w:tl2br w:val="nil"/>
              <w:tr2bl w:val="nil"/>
            </w:tcBorders>
          </w:tcPr>
          <w:p>
            <w:pPr>
              <w:widowControl w:val="0"/>
              <w:spacing w:before="73"/>
              <w:ind w:left="70" w:right="60"/>
              <w:rPr>
                <w:rFonts w:ascii="Times New Roman" w:hAnsi="Times New Roman" w:eastAsia="Times New Roman"/>
              </w:rPr>
            </w:pPr>
            <w:r>
              <w:rPr>
                <w:rFonts w:ascii="Times New Roman" w:hAnsi="Times New Roman" w:eastAsia="Times New Roman" w:cs="Times New Roman"/>
                <w:sz w:val="22"/>
              </w:rPr>
              <w:t>18′50″</w:t>
            </w:r>
          </w:p>
        </w:tc>
        <w:tc>
          <w:tcPr>
            <w:tcW w:w="931" w:type="dxa"/>
            <w:tcBorders>
              <w:tl2br w:val="nil"/>
              <w:tr2bl w:val="nil"/>
            </w:tcBorders>
          </w:tcPr>
          <w:p>
            <w:pPr>
              <w:widowControl w:val="0"/>
              <w:spacing w:before="73"/>
              <w:ind w:left="70" w:right="62"/>
              <w:rPr>
                <w:rFonts w:ascii="Times New Roman" w:hAnsi="Times New Roman" w:eastAsia="Times New Roman"/>
              </w:rPr>
            </w:pPr>
            <w:r>
              <w:rPr>
                <w:rFonts w:ascii="Times New Roman" w:hAnsi="Times New Roman" w:eastAsia="Times New Roman" w:cs="Times New Roman"/>
                <w:sz w:val="22"/>
              </w:rPr>
              <w:t>19′25″</w:t>
            </w:r>
          </w:p>
        </w:tc>
        <w:tc>
          <w:tcPr>
            <w:tcW w:w="1116" w:type="dxa"/>
            <w:tcBorders>
              <w:tl2br w:val="nil"/>
              <w:tr2bl w:val="nil"/>
            </w:tcBorders>
          </w:tcPr>
          <w:p>
            <w:pPr>
              <w:widowControl w:val="0"/>
              <w:spacing w:before="73"/>
              <w:ind w:left="60" w:right="51"/>
              <w:rPr>
                <w:rFonts w:ascii="Times New Roman" w:hAnsi="Times New Roman" w:eastAsia="Times New Roman"/>
              </w:rPr>
            </w:pPr>
            <w:r>
              <w:rPr>
                <w:rFonts w:ascii="Times New Roman" w:hAnsi="Times New Roman" w:eastAsia="Times New Roman" w:cs="Times New Roman"/>
                <w:sz w:val="22"/>
              </w:rPr>
              <w:t>20′00″</w:t>
            </w:r>
          </w:p>
        </w:tc>
      </w:tr>
    </w:tbl>
    <w:p>
      <w:pPr>
        <w:spacing w:line="600" w:lineRule="exact"/>
        <w:jc w:val="both"/>
        <w:rPr>
          <w:rFonts w:ascii="Times New Roman" w:hAnsi="Times New Roman" w:eastAsia="方正黑体_GBK"/>
          <w:bCs/>
          <w:sz w:val="32"/>
          <w:szCs w:val="32"/>
        </w:rPr>
      </w:pPr>
    </w:p>
    <w:p>
      <w:pPr>
        <w:spacing w:line="600" w:lineRule="exact"/>
        <w:jc w:val="both"/>
        <w:rPr>
          <w:rFonts w:ascii="Times New Roman" w:hAnsi="Times New Roman" w:eastAsia="方正黑体_GBK"/>
          <w:bCs/>
          <w:sz w:val="32"/>
          <w:szCs w:val="32"/>
        </w:rPr>
      </w:pPr>
    </w:p>
    <w:p>
      <w:pPr>
        <w:spacing w:line="600" w:lineRule="exact"/>
        <w:jc w:val="both"/>
        <w:rPr>
          <w:rFonts w:ascii="Times New Roman" w:hAnsi="Times New Roman" w:eastAsia="方正黑体_GBK"/>
          <w:bCs/>
          <w:sz w:val="32"/>
          <w:szCs w:val="32"/>
        </w:rPr>
      </w:pPr>
    </w:p>
    <w:p>
      <w:pPr>
        <w:spacing w:line="600" w:lineRule="exact"/>
        <w:jc w:val="both"/>
        <w:rPr>
          <w:rFonts w:ascii="Times New Roman" w:hAnsi="Times New Roman" w:eastAsia="方正黑体_GBK"/>
          <w:bCs/>
          <w:sz w:val="32"/>
          <w:szCs w:val="32"/>
        </w:rPr>
      </w:pPr>
    </w:p>
    <w:p>
      <w:pPr>
        <w:spacing w:line="600" w:lineRule="exact"/>
        <w:jc w:val="both"/>
        <w:rPr>
          <w:rFonts w:ascii="Times New Roman" w:hAnsi="Times New Roman" w:eastAsia="方正黑体_GBK"/>
          <w:bCs/>
          <w:sz w:val="32"/>
          <w:szCs w:val="32"/>
        </w:rPr>
      </w:pPr>
    </w:p>
    <w:p>
      <w:pPr>
        <w:spacing w:line="600" w:lineRule="exact"/>
        <w:jc w:val="both"/>
        <w:rPr>
          <w:rFonts w:ascii="Times New Roman" w:hAnsi="Times New Roman" w:eastAsia="方正黑体_GBK"/>
          <w:bCs/>
          <w:sz w:val="32"/>
          <w:szCs w:val="32"/>
        </w:rPr>
      </w:pPr>
    </w:p>
    <w:p>
      <w:pPr>
        <w:pStyle w:val="2"/>
        <w:rPr>
          <w:rFonts w:ascii="Times New Roman" w:hAnsi="Times New Roman" w:eastAsia="方正黑体_GBK"/>
          <w:bCs/>
          <w:sz w:val="32"/>
          <w:szCs w:val="32"/>
        </w:rPr>
      </w:pPr>
    </w:p>
    <w:p>
      <w:pPr>
        <w:rPr>
          <w:rFonts w:ascii="Times New Roman" w:hAnsi="Times New Roman" w:eastAsia="方正黑体_GBK"/>
          <w:bCs/>
          <w:sz w:val="32"/>
          <w:szCs w:val="32"/>
        </w:rPr>
      </w:pPr>
    </w:p>
    <w:p>
      <w:pPr>
        <w:pStyle w:val="2"/>
        <w:rPr>
          <w:rFonts w:ascii="Times New Roman" w:hAnsi="Times New Roman" w:eastAsia="方正黑体_GBK"/>
          <w:bCs/>
          <w:sz w:val="32"/>
          <w:szCs w:val="32"/>
        </w:rPr>
      </w:pPr>
    </w:p>
    <w:p>
      <w:pPr>
        <w:spacing w:line="600" w:lineRule="exact"/>
        <w:jc w:val="both"/>
        <w:rPr>
          <w:rFonts w:ascii="Times New Roman" w:hAnsi="Times New Roman" w:eastAsia="方正黑体_GBK"/>
          <w:bCs/>
          <w:sz w:val="32"/>
          <w:szCs w:val="32"/>
        </w:rPr>
      </w:pPr>
    </w:p>
    <w:p>
      <w:pPr>
        <w:spacing w:line="600" w:lineRule="exact"/>
        <w:jc w:val="both"/>
        <w:rPr>
          <w:rFonts w:ascii="Times New Roman" w:hAnsi="Times New Roman" w:eastAsia="方正黑体_GBK"/>
          <w:bCs/>
          <w:sz w:val="32"/>
          <w:szCs w:val="32"/>
        </w:rPr>
      </w:pPr>
      <w:r>
        <w:rPr>
          <w:rFonts w:hint="eastAsia" w:ascii="Times New Roman" w:hAnsi="Times New Roman" w:eastAsia="方正黑体_GBK" w:cs="Times New Roman"/>
          <w:bCs/>
          <w:sz w:val="32"/>
          <w:szCs w:val="32"/>
        </w:rPr>
        <w:t xml:space="preserve">消防救援人员考核标准   </w:t>
      </w:r>
    </w:p>
    <w:p>
      <w:pPr>
        <w:widowControl w:val="0"/>
        <w:jc w:val="both"/>
        <w:rPr>
          <w:rFonts w:ascii="Times New Roman" w:hAnsi="Times New Roman" w:eastAsia="华文中宋"/>
          <w:sz w:val="30"/>
          <w:szCs w:val="30"/>
        </w:rPr>
      </w:pPr>
      <w:r>
        <w:rPr>
          <w:rFonts w:hint="eastAsia" w:ascii="Times New Roman" w:hAnsi="Times New Roman" w:eastAsia="方正黑体_GBK" w:cs="Times New Roman"/>
          <w:bCs/>
          <w:sz w:val="32"/>
          <w:szCs w:val="32"/>
        </w:rPr>
        <w:t xml:space="preserve">                                </w:t>
      </w:r>
      <w:r>
        <w:rPr>
          <w:rFonts w:ascii="Times New Roman" w:hAnsi="Times New Roman" w:eastAsia="华文中宋"/>
          <w:sz w:val="30"/>
          <w:szCs w:val="30"/>
        </w:rPr>
        <w:t>男子屈腿仰卧起坐评分标准（次/2分钟）</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041"/>
        <w:gridCol w:w="1042"/>
        <w:gridCol w:w="1042"/>
        <w:gridCol w:w="1042"/>
        <w:gridCol w:w="1041"/>
        <w:gridCol w:w="1042"/>
        <w:gridCol w:w="1041"/>
        <w:gridCol w:w="1041"/>
        <w:gridCol w:w="1042"/>
        <w:gridCol w:w="1042"/>
        <w:gridCol w:w="1041"/>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1" w:type="dxa"/>
            <w:vAlign w:val="center"/>
          </w:tcPr>
          <w:p>
            <w:pPr>
              <w:widowControl w:val="0"/>
              <w:rPr>
                <w:rFonts w:ascii="Times New Roman" w:hAnsi="Times New Roman" w:eastAsia="方正仿宋_GBK"/>
                <w:sz w:val="20"/>
                <w:szCs w:val="24"/>
              </w:rPr>
            </w:pP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入职</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20-24岁</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25-27岁</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28-30岁</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31-33岁</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34-36岁</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37-39岁</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40-42岁</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43-45岁</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46-48岁</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49-51岁</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52-55岁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100分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73</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76</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73</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67</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64</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61</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95分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73</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70</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64</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61</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90分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64</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67</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64</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61</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85分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61</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64</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64</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61</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80分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61</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64</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61</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75分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61</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70分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65分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60分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25</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50分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25</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22</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0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40分</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25</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22</w:t>
            </w:r>
          </w:p>
        </w:tc>
        <w:tc>
          <w:tcPr>
            <w:tcW w:w="1041"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19</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0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30分</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34</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34</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31</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25</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22</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19</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16</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0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20分</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31</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34</w:t>
            </w:r>
          </w:p>
        </w:tc>
        <w:tc>
          <w:tcPr>
            <w:tcW w:w="1042"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34</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31</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25</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22</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19</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16</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13</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0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10分</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31</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34</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31</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25</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22</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19</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16</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13</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10</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0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0分</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r>
              <w:rPr>
                <w:rFonts w:hint="eastAsia" w:ascii="Times New Roman" w:hAnsi="Times New Roman" w:eastAsia="方正仿宋_GBK"/>
                <w:kern w:val="0"/>
                <w:sz w:val="15"/>
                <w:szCs w:val="15"/>
              </w:rPr>
              <w:t>以下</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31</w:t>
            </w:r>
            <w:r>
              <w:rPr>
                <w:rFonts w:hint="eastAsia" w:ascii="Times New Roman" w:hAnsi="Times New Roman" w:eastAsia="方正仿宋_GBK"/>
                <w:kern w:val="0"/>
                <w:sz w:val="15"/>
                <w:szCs w:val="15"/>
              </w:rPr>
              <w:t>以下</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34</w:t>
            </w:r>
            <w:r>
              <w:rPr>
                <w:rFonts w:hint="eastAsia" w:ascii="Times New Roman" w:hAnsi="Times New Roman" w:eastAsia="方正仿宋_GBK"/>
                <w:kern w:val="0"/>
                <w:sz w:val="15"/>
                <w:szCs w:val="15"/>
              </w:rPr>
              <w:t>以下</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31</w:t>
            </w:r>
            <w:r>
              <w:rPr>
                <w:rFonts w:hint="eastAsia" w:ascii="Times New Roman" w:hAnsi="Times New Roman" w:eastAsia="方正仿宋_GBK"/>
                <w:kern w:val="0"/>
                <w:sz w:val="15"/>
                <w:szCs w:val="15"/>
              </w:rPr>
              <w:t>以下</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r>
              <w:rPr>
                <w:rFonts w:hint="eastAsia" w:ascii="Times New Roman" w:hAnsi="Times New Roman" w:eastAsia="方正仿宋_GBK"/>
                <w:kern w:val="0"/>
                <w:sz w:val="15"/>
                <w:szCs w:val="15"/>
              </w:rPr>
              <w:t>以下</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25</w:t>
            </w:r>
            <w:r>
              <w:rPr>
                <w:rFonts w:hint="eastAsia" w:ascii="Times New Roman" w:hAnsi="Times New Roman" w:eastAsia="方正仿宋_GBK"/>
                <w:kern w:val="0"/>
                <w:sz w:val="15"/>
                <w:szCs w:val="15"/>
              </w:rPr>
              <w:t>以下</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22</w:t>
            </w:r>
            <w:r>
              <w:rPr>
                <w:rFonts w:hint="eastAsia" w:ascii="Times New Roman" w:hAnsi="Times New Roman" w:eastAsia="方正仿宋_GBK"/>
                <w:kern w:val="0"/>
                <w:sz w:val="15"/>
                <w:szCs w:val="15"/>
              </w:rPr>
              <w:t>以下</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19</w:t>
            </w:r>
            <w:r>
              <w:rPr>
                <w:rFonts w:hint="eastAsia" w:ascii="Times New Roman" w:hAnsi="Times New Roman" w:eastAsia="方正仿宋_GBK"/>
                <w:kern w:val="0"/>
                <w:sz w:val="15"/>
                <w:szCs w:val="15"/>
              </w:rPr>
              <w:t>以下</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16</w:t>
            </w:r>
            <w:r>
              <w:rPr>
                <w:rFonts w:hint="eastAsia" w:ascii="Times New Roman" w:hAnsi="Times New Roman" w:eastAsia="方正仿宋_GBK"/>
                <w:kern w:val="0"/>
                <w:sz w:val="15"/>
                <w:szCs w:val="15"/>
              </w:rPr>
              <w:t>以下</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13</w:t>
            </w:r>
            <w:r>
              <w:rPr>
                <w:rFonts w:hint="eastAsia" w:ascii="Times New Roman" w:hAnsi="Times New Roman" w:eastAsia="方正仿宋_GBK"/>
                <w:kern w:val="0"/>
                <w:sz w:val="15"/>
                <w:szCs w:val="15"/>
              </w:rPr>
              <w:t>以下</w:t>
            </w:r>
          </w:p>
        </w:tc>
        <w:tc>
          <w:tcPr>
            <w:tcW w:w="1041"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10</w:t>
            </w:r>
            <w:r>
              <w:rPr>
                <w:rFonts w:hint="eastAsia" w:ascii="Times New Roman" w:hAnsi="Times New Roman" w:eastAsia="方正仿宋_GBK"/>
                <w:kern w:val="0"/>
                <w:sz w:val="15"/>
                <w:szCs w:val="15"/>
              </w:rPr>
              <w:t>以下</w:t>
            </w:r>
          </w:p>
        </w:tc>
        <w:tc>
          <w:tcPr>
            <w:tcW w:w="1042"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7</w:t>
            </w:r>
            <w:r>
              <w:rPr>
                <w:rFonts w:hint="eastAsia" w:ascii="Times New Roman" w:hAnsi="Times New Roman" w:eastAsia="方正仿宋_GBK"/>
                <w:kern w:val="0"/>
                <w:sz w:val="15"/>
                <w:szCs w:val="15"/>
              </w:rPr>
              <w:t>以下</w:t>
            </w:r>
          </w:p>
        </w:tc>
      </w:tr>
    </w:tbl>
    <w:p>
      <w:pPr>
        <w:pStyle w:val="4"/>
        <w:rPr>
          <w:rFonts w:ascii="Times New Roman" w:hAnsi="Times New Roman" w:eastAsia="方正黑体_GBK"/>
          <w:bCs/>
          <w:sz w:val="32"/>
          <w:szCs w:val="32"/>
        </w:rPr>
      </w:pPr>
    </w:p>
    <w:p>
      <w:pPr>
        <w:pStyle w:val="4"/>
        <w:rPr>
          <w:rFonts w:ascii="Times New Roman" w:hAnsi="Times New Roman" w:eastAsia="方正黑体_GBK"/>
          <w:bCs/>
          <w:sz w:val="32"/>
          <w:szCs w:val="32"/>
        </w:rPr>
      </w:pPr>
      <w:r>
        <w:rPr>
          <w:rFonts w:hint="eastAsia" w:ascii="Times New Roman" w:hAnsi="Times New Roman" w:eastAsia="方正黑体_GBK"/>
          <w:bCs/>
          <w:sz w:val="32"/>
          <w:szCs w:val="32"/>
        </w:rPr>
        <w:t xml:space="preserve">消防救援人员考核标准 </w:t>
      </w:r>
    </w:p>
    <w:p>
      <w:pPr>
        <w:widowControl w:val="0"/>
        <w:rPr>
          <w:rFonts w:ascii="Times New Roman" w:hAnsi="Times New Roman" w:eastAsia="华文中宋"/>
          <w:sz w:val="32"/>
          <w:szCs w:val="32"/>
        </w:rPr>
      </w:pPr>
      <w:r>
        <w:rPr>
          <w:rFonts w:ascii="Times New Roman" w:hAnsi="Times New Roman" w:eastAsia="华文中宋"/>
          <w:sz w:val="32"/>
          <w:szCs w:val="32"/>
        </w:rPr>
        <w:t>男子俯卧撑评分标准（次/2分钟）</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047"/>
        <w:gridCol w:w="1048"/>
        <w:gridCol w:w="1048"/>
        <w:gridCol w:w="1048"/>
        <w:gridCol w:w="1047"/>
        <w:gridCol w:w="1048"/>
        <w:gridCol w:w="1048"/>
        <w:gridCol w:w="1048"/>
        <w:gridCol w:w="1047"/>
        <w:gridCol w:w="1048"/>
        <w:gridCol w:w="1048"/>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07" w:type="dxa"/>
            <w:vAlign w:val="center"/>
          </w:tcPr>
          <w:p>
            <w:pPr>
              <w:widowControl w:val="0"/>
              <w:rPr>
                <w:rFonts w:ascii="Times New Roman" w:hAnsi="Times New Roman" w:eastAsia="方正仿宋_GBK"/>
                <w:sz w:val="20"/>
                <w:szCs w:val="24"/>
              </w:rPr>
            </w:pP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入职</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20-24岁</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25-27岁</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28-30岁</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31-33岁</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34-36岁</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37-39岁</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40-42岁</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43-45岁</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46-48岁</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49-51岁</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52-55岁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100分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64</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56</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50</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95分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58</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50</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44</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90分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52</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44</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38</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85分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48</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80分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44</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36</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30</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75分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26</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70分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38</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30</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24</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65分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36</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22</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60分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26</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20</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55分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33</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35</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33</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29</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27</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25</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23</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21</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19</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50分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34</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28</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26</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24</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22</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18</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0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40分</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29</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33</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29</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27</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25</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23</w:t>
            </w:r>
          </w:p>
        </w:tc>
        <w:tc>
          <w:tcPr>
            <w:tcW w:w="1047"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21</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19</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17</w:t>
            </w:r>
          </w:p>
        </w:tc>
        <w:tc>
          <w:tcPr>
            <w:tcW w:w="1048" w:type="dxa"/>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0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30分</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30</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32</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30</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26</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24</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22</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20</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18</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16</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0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20分</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27</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29</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31</w:t>
            </w:r>
          </w:p>
        </w:tc>
        <w:tc>
          <w:tcPr>
            <w:tcW w:w="1048" w:type="dxa"/>
            <w:vAlign w:val="center"/>
          </w:tcPr>
          <w:p>
            <w:pPr>
              <w:widowControl w:val="0"/>
              <w:rPr>
                <w:rFonts w:ascii="Times New Roman" w:hAnsi="Times New Roman" w:eastAsia="方正仿宋_GBK"/>
                <w:sz w:val="18"/>
                <w:szCs w:val="18"/>
              </w:rPr>
            </w:pPr>
            <w:r>
              <w:rPr>
                <w:rFonts w:ascii="Times New Roman" w:hAnsi="Times New Roman" w:eastAsia="方正仿宋_GBK"/>
                <w:kern w:val="0"/>
                <w:sz w:val="18"/>
                <w:szCs w:val="18"/>
              </w:rPr>
              <w:t>29</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27</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25</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23</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21</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19</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17</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15</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0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10分</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26</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30</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26</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24</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22</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20</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18</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16</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14</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0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0分</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26</w:t>
            </w:r>
            <w:r>
              <w:rPr>
                <w:rFonts w:hint="eastAsia" w:ascii="Times New Roman" w:hAnsi="Times New Roman" w:eastAsia="方正仿宋_GBK"/>
                <w:kern w:val="0"/>
                <w:sz w:val="15"/>
                <w:szCs w:val="15"/>
              </w:rPr>
              <w:t>以下</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r>
              <w:rPr>
                <w:rFonts w:hint="eastAsia" w:ascii="Times New Roman" w:hAnsi="Times New Roman" w:eastAsia="方正仿宋_GBK"/>
                <w:kern w:val="0"/>
                <w:sz w:val="15"/>
                <w:szCs w:val="15"/>
              </w:rPr>
              <w:t>以下</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30</w:t>
            </w:r>
            <w:r>
              <w:rPr>
                <w:rFonts w:hint="eastAsia" w:ascii="Times New Roman" w:hAnsi="Times New Roman" w:eastAsia="方正仿宋_GBK"/>
                <w:kern w:val="0"/>
                <w:sz w:val="15"/>
                <w:szCs w:val="15"/>
              </w:rPr>
              <w:t>以下</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28</w:t>
            </w:r>
            <w:r>
              <w:rPr>
                <w:rFonts w:hint="eastAsia" w:ascii="Times New Roman" w:hAnsi="Times New Roman" w:eastAsia="方正仿宋_GBK"/>
                <w:kern w:val="0"/>
                <w:sz w:val="15"/>
                <w:szCs w:val="15"/>
              </w:rPr>
              <w:t>以下</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26</w:t>
            </w:r>
            <w:r>
              <w:rPr>
                <w:rFonts w:hint="eastAsia" w:ascii="Times New Roman" w:hAnsi="Times New Roman" w:eastAsia="方正仿宋_GBK"/>
                <w:kern w:val="0"/>
                <w:sz w:val="15"/>
                <w:szCs w:val="15"/>
              </w:rPr>
              <w:t>以下</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24</w:t>
            </w:r>
            <w:r>
              <w:rPr>
                <w:rFonts w:hint="eastAsia" w:ascii="Times New Roman" w:hAnsi="Times New Roman" w:eastAsia="方正仿宋_GBK"/>
                <w:kern w:val="0"/>
                <w:sz w:val="15"/>
                <w:szCs w:val="15"/>
              </w:rPr>
              <w:t>以下</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22</w:t>
            </w:r>
            <w:r>
              <w:rPr>
                <w:rFonts w:hint="eastAsia" w:ascii="Times New Roman" w:hAnsi="Times New Roman" w:eastAsia="方正仿宋_GBK"/>
                <w:kern w:val="0"/>
                <w:sz w:val="15"/>
                <w:szCs w:val="15"/>
              </w:rPr>
              <w:t>以下</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20</w:t>
            </w:r>
            <w:r>
              <w:rPr>
                <w:rFonts w:hint="eastAsia" w:ascii="Times New Roman" w:hAnsi="Times New Roman" w:eastAsia="方正仿宋_GBK"/>
                <w:kern w:val="0"/>
                <w:sz w:val="15"/>
                <w:szCs w:val="15"/>
              </w:rPr>
              <w:t>以下</w:t>
            </w:r>
          </w:p>
        </w:tc>
        <w:tc>
          <w:tcPr>
            <w:tcW w:w="1047"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18</w:t>
            </w:r>
            <w:r>
              <w:rPr>
                <w:rFonts w:hint="eastAsia" w:ascii="Times New Roman" w:hAnsi="Times New Roman" w:eastAsia="方正仿宋_GBK"/>
                <w:kern w:val="0"/>
                <w:sz w:val="15"/>
                <w:szCs w:val="15"/>
              </w:rPr>
              <w:t>以下</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16</w:t>
            </w:r>
            <w:r>
              <w:rPr>
                <w:rFonts w:hint="eastAsia" w:ascii="Times New Roman" w:hAnsi="Times New Roman" w:eastAsia="方正仿宋_GBK"/>
                <w:kern w:val="0"/>
                <w:sz w:val="15"/>
                <w:szCs w:val="15"/>
              </w:rPr>
              <w:t>以下</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14</w:t>
            </w:r>
            <w:r>
              <w:rPr>
                <w:rFonts w:hint="eastAsia" w:ascii="Times New Roman" w:hAnsi="Times New Roman" w:eastAsia="方正仿宋_GBK"/>
                <w:kern w:val="0"/>
                <w:sz w:val="15"/>
                <w:szCs w:val="15"/>
              </w:rPr>
              <w:t>以下</w:t>
            </w:r>
          </w:p>
        </w:tc>
        <w:tc>
          <w:tcPr>
            <w:tcW w:w="1048" w:type="dxa"/>
            <w:vAlign w:val="center"/>
          </w:tcPr>
          <w:p>
            <w:pPr>
              <w:widowControl w:val="0"/>
              <w:rPr>
                <w:rFonts w:ascii="Times New Roman" w:hAnsi="Times New Roman" w:eastAsia="方正仿宋_GBK"/>
                <w:sz w:val="18"/>
                <w:szCs w:val="18"/>
              </w:rPr>
            </w:pPr>
            <w:r>
              <w:rPr>
                <w:rFonts w:hint="eastAsia" w:ascii="Times New Roman" w:hAnsi="Times New Roman" w:eastAsia="方正仿宋_GBK"/>
                <w:kern w:val="0"/>
                <w:sz w:val="18"/>
                <w:szCs w:val="18"/>
              </w:rPr>
              <w:t>12</w:t>
            </w:r>
            <w:r>
              <w:rPr>
                <w:rFonts w:hint="eastAsia" w:ascii="Times New Roman" w:hAnsi="Times New Roman" w:eastAsia="方正仿宋_GBK"/>
                <w:kern w:val="0"/>
                <w:sz w:val="15"/>
                <w:szCs w:val="15"/>
              </w:rPr>
              <w:t>以下</w:t>
            </w:r>
          </w:p>
        </w:tc>
      </w:tr>
    </w:tbl>
    <w:p>
      <w:pPr>
        <w:widowControl w:val="0"/>
        <w:jc w:val="both"/>
        <w:rPr>
          <w:rFonts w:ascii="Times New Roman" w:hAnsi="Times New Roman" w:eastAsia="华文中宋"/>
          <w:szCs w:val="24"/>
        </w:rPr>
      </w:pPr>
    </w:p>
    <w:p>
      <w:pPr>
        <w:widowControl w:val="0"/>
        <w:rPr>
          <w:rFonts w:ascii="Times New Roman" w:hAnsi="Times New Roman" w:eastAsia="华文中宋"/>
          <w:szCs w:val="24"/>
        </w:rPr>
      </w:pPr>
    </w:p>
    <w:p>
      <w:pPr>
        <w:pStyle w:val="4"/>
        <w:rPr>
          <w:rFonts w:ascii="Times New Roman" w:hAnsi="Times New Roman" w:eastAsia="方正小标宋_GBK"/>
          <w:sz w:val="44"/>
          <w:szCs w:val="44"/>
        </w:rPr>
      </w:pPr>
      <w:r>
        <w:rPr>
          <w:rFonts w:hint="eastAsia" w:ascii="Times New Roman" w:hAnsi="Times New Roman" w:eastAsia="方正黑体_GBK"/>
          <w:bCs/>
          <w:sz w:val="32"/>
          <w:szCs w:val="32"/>
        </w:rPr>
        <w:t xml:space="preserve">消防救援人员考核标准 </w:t>
      </w:r>
    </w:p>
    <w:p>
      <w:pPr>
        <w:widowControl w:val="0"/>
        <w:spacing w:before="16"/>
        <w:ind w:left="668"/>
        <w:jc w:val="both"/>
        <w:rPr>
          <w:rFonts w:ascii="仿宋_GB2312" w:hAnsi="仿宋_GB2312" w:eastAsia="仿宋_GB2312" w:cs="仿宋_GB2312"/>
          <w:color w:val="000000"/>
          <w:sz w:val="32"/>
          <w:szCs w:val="32"/>
          <w:lang w:val="zh-CN" w:bidi="zh-CN"/>
        </w:rPr>
      </w:pPr>
      <w:r>
        <w:rPr>
          <w:rFonts w:hint="eastAsia" w:ascii="仿宋_GB2312" w:hAnsi="仿宋_GB2312" w:eastAsia="仿宋_GB2312" w:cs="仿宋_GB2312"/>
          <w:color w:val="000000"/>
          <w:sz w:val="32"/>
          <w:szCs w:val="32"/>
          <w:lang w:val="zh-CN" w:bidi="zh-CN"/>
        </w:rPr>
        <w:t>男子单杠引体向上（40周岁以下）/40公斤坐姿下拉（40周岁以上）评分标准（次/2分钟）</w:t>
      </w:r>
    </w:p>
    <w:p>
      <w:pPr>
        <w:widowControl w:val="0"/>
        <w:spacing w:before="2"/>
        <w:jc w:val="both"/>
        <w:rPr>
          <w:rFonts w:ascii="仿宋_GB2312" w:hAnsi="仿宋_GB2312" w:eastAsia="仿宋_GB2312" w:cs="仿宋_GB2312"/>
          <w:color w:val="000000"/>
          <w:sz w:val="12"/>
          <w:szCs w:val="32"/>
          <w:lang w:val="zh-CN" w:bidi="zh-CN"/>
        </w:rPr>
      </w:pPr>
    </w:p>
    <w:tbl>
      <w:tblPr>
        <w:tblStyle w:val="11"/>
        <w:tblW w:w="0" w:type="auto"/>
        <w:tblInd w:w="451" w:type="dxa"/>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Layout w:type="fixed"/>
        <w:tblCellMar>
          <w:top w:w="0" w:type="dxa"/>
          <w:left w:w="0" w:type="dxa"/>
          <w:bottom w:w="0" w:type="dxa"/>
          <w:right w:w="0" w:type="dxa"/>
        </w:tblCellMar>
      </w:tblPr>
      <w:tblGrid>
        <w:gridCol w:w="895"/>
        <w:gridCol w:w="897"/>
        <w:gridCol w:w="895"/>
        <w:gridCol w:w="896"/>
        <w:gridCol w:w="898"/>
        <w:gridCol w:w="896"/>
        <w:gridCol w:w="896"/>
        <w:gridCol w:w="899"/>
        <w:gridCol w:w="896"/>
        <w:gridCol w:w="896"/>
        <w:gridCol w:w="899"/>
        <w:gridCol w:w="896"/>
        <w:gridCol w:w="896"/>
        <w:gridCol w:w="1302"/>
      </w:tblGrid>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642"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rPr>
                <w:rFonts w:ascii="Times New Roman" w:hAnsi="Times New Roman" w:eastAsia="仿宋_GB2312"/>
                <w:color w:val="000000"/>
                <w:szCs w:val="21"/>
                <w:lang w:val="zh-CN" w:bidi="zh-CN"/>
              </w:rPr>
            </w:pP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178"/>
              <w:ind w:left="215" w:right="19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入职</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178"/>
              <w:ind w:left="56" w:right="3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20-24岁</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178"/>
              <w:ind w:left="59" w:right="3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25-27岁</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178"/>
              <w:ind w:left="66"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28-30岁</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178"/>
              <w:ind w:left="59" w:right="44"/>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31-33岁</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178"/>
              <w:ind w:left="59" w:right="4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34-36岁</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178"/>
              <w:ind w:left="61"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37-39岁</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178"/>
              <w:ind w:left="53"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40-42岁</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178"/>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43-45岁</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178"/>
              <w:ind w:left="58" w:right="5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46-48岁</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178"/>
              <w:ind w:left="52"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49-51岁</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178"/>
              <w:ind w:left="56"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52-54岁</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178"/>
              <w:ind w:left="162" w:right="154"/>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55 岁以上</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00"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spacing w:before="56"/>
              <w:ind w:left="56" w:right="3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100 分</w:t>
            </w: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66"/>
              <w:ind w:left="210" w:right="19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16</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66"/>
              <w:ind w:left="56" w:right="3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17</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9" w:right="3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18</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66"/>
              <w:ind w:left="66"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17</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9"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16</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9" w:right="4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15</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61"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14</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3"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18</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17</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58" w:right="5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16</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15</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5"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14</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66"/>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02"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spacing w:before="58"/>
              <w:ind w:left="56" w:right="3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95 分</w:t>
            </w: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66"/>
              <w:ind w:left="210" w:right="19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14</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66"/>
              <w:ind w:left="56" w:right="3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15</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9" w:right="3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16</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66"/>
              <w:ind w:left="66"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15</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9"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14</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9" w:right="4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13</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61"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3"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16</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15</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58" w:right="5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14</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13</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5"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66"/>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00"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spacing w:before="57"/>
              <w:ind w:left="56" w:right="3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90 分</w:t>
            </w: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67"/>
              <w:ind w:left="210" w:right="19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67"/>
              <w:ind w:left="56" w:right="3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13</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9" w:right="3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14</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67"/>
              <w:ind w:left="66"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13</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9"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9" w:right="4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7"/>
              <w:ind w:left="61"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3"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14</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13</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7"/>
              <w:ind w:left="58" w:right="5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5"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67"/>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00"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spacing w:before="57"/>
              <w:ind w:left="56" w:right="3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85 分</w:t>
            </w: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67"/>
              <w:ind w:left="210" w:right="19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67"/>
              <w:ind w:left="56" w:right="3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9" w:right="3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13</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67"/>
              <w:ind w:left="66"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9"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9" w:right="4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7"/>
              <w:ind w:left="1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3"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13</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7"/>
              <w:ind w:left="58" w:right="5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7"/>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67"/>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00"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spacing w:before="58"/>
              <w:ind w:left="56" w:right="3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80 分</w:t>
            </w: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68"/>
              <w:ind w:left="210" w:right="19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68"/>
              <w:ind w:left="56" w:right="3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8"/>
              <w:ind w:left="59" w:right="3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68"/>
              <w:ind w:left="66"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8"/>
              <w:ind w:left="59"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8"/>
              <w:ind w:left="1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8"/>
              <w:ind w:left="1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8"/>
              <w:ind w:left="53"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12</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8"/>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8"/>
              <w:ind w:left="58" w:right="5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8"/>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8"/>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68"/>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02"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spacing w:before="58"/>
              <w:ind w:left="56" w:right="3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75 分</w:t>
            </w: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66"/>
              <w:ind w:left="1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66"/>
              <w:ind w:left="56" w:right="3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9" w:right="3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66"/>
              <w:ind w:left="66" w:right="4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4"/>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1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3"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11</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57"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66"/>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00"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spacing w:before="55"/>
              <w:ind w:left="56" w:right="3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70 分</w:t>
            </w: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65"/>
              <w:ind w:left="1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65"/>
              <w:ind w:left="1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5"/>
              <w:ind w:left="59" w:right="3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65"/>
              <w:ind w:left="1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5"/>
              <w:ind w:left="14"/>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5"/>
              <w:ind w:left="1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5"/>
              <w:ind w:left="1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5"/>
              <w:ind w:left="53" w:right="4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5"/>
              <w:ind w:left="1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5"/>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5"/>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5"/>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65"/>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00"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spacing w:before="56"/>
              <w:ind w:left="56" w:right="3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65 分</w:t>
            </w: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66"/>
              <w:ind w:left="1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66"/>
              <w:ind w:left="1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2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66"/>
              <w:ind w:left="1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4"/>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1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5</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5</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66"/>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02" w:hRule="atLeast"/>
        </w:trPr>
        <w:tc>
          <w:tcPr>
            <w:tcW w:w="895" w:type="dxa"/>
            <w:tcBorders>
              <w:top w:val="single" w:color="000000" w:sz="4" w:space="0"/>
              <w:left w:val="single" w:color="000000" w:sz="4" w:space="0"/>
              <w:bottom w:val="single" w:color="000000" w:sz="4" w:space="0"/>
              <w:right w:val="single" w:color="000000" w:sz="4" w:space="0"/>
            </w:tcBorders>
          </w:tcPr>
          <w:p>
            <w:pPr>
              <w:widowControl w:val="0"/>
              <w:spacing w:before="56"/>
              <w:ind w:left="56" w:right="3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60 分</w:t>
            </w:r>
          </w:p>
        </w:tc>
        <w:tc>
          <w:tcPr>
            <w:tcW w:w="897" w:type="dxa"/>
            <w:tcBorders>
              <w:top w:val="single" w:color="000000" w:sz="4" w:space="0"/>
              <w:left w:val="single" w:color="000000" w:sz="4" w:space="0"/>
              <w:bottom w:val="single" w:color="000000" w:sz="4" w:space="0"/>
              <w:right w:val="single" w:color="000000" w:sz="4" w:space="0"/>
            </w:tcBorders>
          </w:tcPr>
          <w:p>
            <w:pPr>
              <w:widowControl w:val="0"/>
              <w:spacing w:before="66"/>
              <w:ind w:left="19"/>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w:t>
            </w:r>
          </w:p>
        </w:tc>
        <w:tc>
          <w:tcPr>
            <w:tcW w:w="895" w:type="dxa"/>
            <w:tcBorders>
              <w:top w:val="single" w:color="000000" w:sz="4" w:space="0"/>
              <w:left w:val="single" w:color="000000" w:sz="4" w:space="0"/>
              <w:bottom w:val="single" w:color="000000" w:sz="4" w:space="0"/>
              <w:right w:val="single" w:color="000000" w:sz="4" w:space="0"/>
            </w:tcBorders>
          </w:tcPr>
          <w:p>
            <w:pPr>
              <w:widowControl w:val="0"/>
              <w:spacing w:before="66"/>
              <w:ind w:left="1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2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8" w:type="dxa"/>
            <w:tcBorders>
              <w:top w:val="single" w:color="000000" w:sz="4" w:space="0"/>
              <w:left w:val="single" w:color="000000" w:sz="4" w:space="0"/>
              <w:bottom w:val="single" w:color="000000" w:sz="4" w:space="0"/>
              <w:right w:val="single" w:color="000000" w:sz="4" w:space="0"/>
            </w:tcBorders>
          </w:tcPr>
          <w:p>
            <w:pPr>
              <w:widowControl w:val="0"/>
              <w:spacing w:before="66"/>
              <w:ind w:left="1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4"/>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5</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1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w:t>
            </w:r>
          </w:p>
        </w:tc>
        <w:tc>
          <w:tcPr>
            <w:tcW w:w="899" w:type="dxa"/>
            <w:tcBorders>
              <w:top w:val="single" w:color="000000" w:sz="4" w:space="0"/>
              <w:left w:val="single" w:color="000000" w:sz="4" w:space="0"/>
              <w:bottom w:val="single" w:color="000000" w:sz="4" w:space="0"/>
              <w:right w:val="single" w:color="000000" w:sz="4" w:space="0"/>
            </w:tcBorders>
          </w:tcPr>
          <w:p>
            <w:pPr>
              <w:widowControl w:val="0"/>
              <w:spacing w:before="6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5</w:t>
            </w:r>
          </w:p>
        </w:tc>
        <w:tc>
          <w:tcPr>
            <w:tcW w:w="896" w:type="dxa"/>
            <w:tcBorders>
              <w:top w:val="single" w:color="000000" w:sz="4" w:space="0"/>
              <w:left w:val="single" w:color="000000" w:sz="4" w:space="0"/>
              <w:bottom w:val="single" w:color="000000" w:sz="4" w:space="0"/>
              <w:right w:val="single" w:color="000000" w:sz="4" w:space="0"/>
            </w:tcBorders>
          </w:tcPr>
          <w:p>
            <w:pPr>
              <w:widowControl w:val="0"/>
              <w:spacing w:before="66"/>
              <w:ind w:left="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w:t>
            </w:r>
          </w:p>
        </w:tc>
        <w:tc>
          <w:tcPr>
            <w:tcW w:w="1302" w:type="dxa"/>
            <w:tcBorders>
              <w:top w:val="single" w:color="000000" w:sz="4" w:space="0"/>
              <w:left w:val="single" w:color="000000" w:sz="4" w:space="0"/>
              <w:bottom w:val="single" w:color="000000" w:sz="4" w:space="0"/>
              <w:right w:val="single" w:color="000000" w:sz="4" w:space="0"/>
            </w:tcBorders>
          </w:tcPr>
          <w:p>
            <w:pPr>
              <w:widowControl w:val="0"/>
              <w:spacing w:before="66"/>
              <w:ind w:left="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3</w:t>
            </w:r>
          </w:p>
        </w:tc>
      </w:tr>
    </w:tbl>
    <w:p>
      <w:pPr>
        <w:pStyle w:val="4"/>
        <w:rPr>
          <w:rFonts w:ascii="Times New Roman" w:hAnsi="Times New Roman" w:eastAsia="方正小标宋_GBK"/>
          <w:sz w:val="44"/>
          <w:szCs w:val="44"/>
        </w:rPr>
      </w:pPr>
      <w:r>
        <w:rPr>
          <w:rFonts w:hint="eastAsia" w:ascii="Times New Roman" w:hAnsi="Times New Roman" w:eastAsia="方正黑体_GBK"/>
          <w:bCs/>
          <w:sz w:val="32"/>
          <w:szCs w:val="32"/>
        </w:rPr>
        <w:t xml:space="preserve"> 消防救援人员考核标准 </w:t>
      </w:r>
    </w:p>
    <w:p>
      <w:pPr>
        <w:widowControl w:val="0"/>
        <w:rPr>
          <w:rFonts w:ascii="Times New Roman" w:hAnsi="Times New Roman" w:eastAsia="华文中宋"/>
          <w:szCs w:val="24"/>
        </w:rPr>
      </w:pPr>
      <w:r>
        <w:rPr>
          <w:rFonts w:ascii="Times New Roman" w:hAnsi="Times New Roman" w:eastAsia="华文中宋"/>
          <w:sz w:val="32"/>
          <w:szCs w:val="32"/>
        </w:rPr>
        <w:t>男子单杠卷身上（37周岁以下）/单杠吊卷腿（37周岁以上）评分标准（次/2分钟）</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053"/>
        <w:gridCol w:w="1056"/>
        <w:gridCol w:w="1053"/>
        <w:gridCol w:w="1054"/>
        <w:gridCol w:w="1054"/>
        <w:gridCol w:w="1054"/>
        <w:gridCol w:w="1054"/>
        <w:gridCol w:w="1054"/>
        <w:gridCol w:w="1054"/>
        <w:gridCol w:w="1054"/>
        <w:gridCol w:w="1054"/>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12" w:type="dxa"/>
            <w:vAlign w:val="center"/>
          </w:tcPr>
          <w:p>
            <w:pPr>
              <w:widowControl w:val="0"/>
              <w:rPr>
                <w:rFonts w:ascii="Times New Roman" w:hAnsi="Times New Roman" w:eastAsia="宋体"/>
                <w:sz w:val="20"/>
                <w:szCs w:val="24"/>
              </w:rPr>
            </w:pP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入职</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20-24岁</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25-27岁</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28-30岁</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31-33岁</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34-36岁</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37-39岁</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40-42岁</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43-45岁</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46-48岁</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49-51岁</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52-55岁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100分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15</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95分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13</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90分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85分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80分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75分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70分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65分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60分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55分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50分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12"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40分</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w:t>
            </w:r>
          </w:p>
        </w:tc>
        <w:tc>
          <w:tcPr>
            <w:tcW w:w="1056"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p>
        </w:tc>
        <w:tc>
          <w:tcPr>
            <w:tcW w:w="1053"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w:t>
            </w:r>
          </w:p>
        </w:tc>
        <w:tc>
          <w:tcPr>
            <w:tcW w:w="1054"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w:t>
            </w:r>
          </w:p>
        </w:tc>
        <w:tc>
          <w:tcPr>
            <w:tcW w:w="1054" w:type="dxa"/>
          </w:tcPr>
          <w:p>
            <w:pPr>
              <w:widowControl w:val="0"/>
              <w:rPr>
                <w:rFonts w:ascii="Times New Roman" w:hAnsi="Times New Roman"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2"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备注</w:t>
            </w:r>
          </w:p>
        </w:tc>
        <w:tc>
          <w:tcPr>
            <w:tcW w:w="12648" w:type="dxa"/>
            <w:gridSpan w:val="12"/>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未达到40分以上标准的，成绩按0分记。</w:t>
            </w:r>
          </w:p>
        </w:tc>
      </w:tr>
    </w:tbl>
    <w:p>
      <w:pPr>
        <w:spacing w:line="240" w:lineRule="auto"/>
        <w:jc w:val="both"/>
        <w:rPr>
          <w:rFonts w:ascii="仿宋_GB2312" w:hAnsi="仿宋_GB2312" w:eastAsia="仿宋_GB2312" w:cs="仿宋_GB2312"/>
          <w:color w:val="000000"/>
        </w:rPr>
        <w:sectPr>
          <w:footerReference r:id="rId7" w:type="default"/>
          <w:pgSz w:w="16840" w:h="11910" w:orient="landscape"/>
          <w:pgMar w:top="1100" w:right="1780" w:bottom="1240" w:left="1220" w:header="0" w:footer="1056" w:gutter="0"/>
          <w:pgNumType w:fmt="numberInDash"/>
          <w:cols w:space="720" w:num="1"/>
        </w:sectPr>
      </w:pPr>
    </w:p>
    <w:p>
      <w:pPr>
        <w:pStyle w:val="4"/>
        <w:rPr>
          <w:rFonts w:hint="eastAsia" w:ascii="Times New Roman" w:hAnsi="Times New Roman" w:eastAsia="方正小标宋_GBK"/>
          <w:sz w:val="44"/>
          <w:szCs w:val="44"/>
        </w:rPr>
      </w:pPr>
      <w:r>
        <w:rPr>
          <w:rFonts w:hint="eastAsia" w:ascii="Times New Roman" w:hAnsi="Times New Roman" w:eastAsia="方正黑体_GBK"/>
          <w:bCs/>
          <w:sz w:val="32"/>
          <w:szCs w:val="32"/>
        </w:rPr>
        <w:t xml:space="preserve">消防救援人员考核标准 </w:t>
      </w:r>
    </w:p>
    <w:p>
      <w:pPr>
        <w:widowControl w:val="0"/>
        <w:rPr>
          <w:rFonts w:ascii="Times New Roman" w:hAnsi="Times New Roman" w:eastAsia="华文中宋"/>
          <w:sz w:val="32"/>
          <w:szCs w:val="32"/>
        </w:rPr>
      </w:pPr>
      <w:r>
        <w:rPr>
          <w:rFonts w:hint="eastAsia" w:ascii="Times New Roman" w:hAnsi="Times New Roman" w:eastAsia="华文中宋"/>
          <w:sz w:val="32"/>
          <w:szCs w:val="32"/>
        </w:rPr>
        <w:t>4楼</w:t>
      </w:r>
      <w:r>
        <w:rPr>
          <w:rFonts w:ascii="Times New Roman" w:hAnsi="Times New Roman" w:eastAsia="华文中宋"/>
          <w:sz w:val="32"/>
          <w:szCs w:val="32"/>
        </w:rPr>
        <w:t>攀爬绳索评分标准（秒）</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040"/>
        <w:gridCol w:w="1040"/>
        <w:gridCol w:w="1040"/>
        <w:gridCol w:w="1040"/>
        <w:gridCol w:w="1040"/>
        <w:gridCol w:w="1040"/>
        <w:gridCol w:w="1040"/>
        <w:gridCol w:w="1040"/>
        <w:gridCol w:w="1040"/>
        <w:gridCol w:w="1040"/>
        <w:gridCol w:w="1040"/>
        <w:gridCol w:w="1040"/>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56" w:hRule="atLeast"/>
          <w:jc w:val="center"/>
        </w:trPr>
        <w:tc>
          <w:tcPr>
            <w:tcW w:w="899" w:type="dxa"/>
            <w:vAlign w:val="center"/>
          </w:tcPr>
          <w:p>
            <w:pPr>
              <w:widowControl w:val="0"/>
              <w:rPr>
                <w:rFonts w:ascii="Times New Roman" w:hAnsi="Times New Roman" w:eastAsia="宋体"/>
                <w:sz w:val="20"/>
                <w:szCs w:val="24"/>
              </w:rPr>
            </w:pP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入职</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20-24岁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25-27岁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28-30岁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31-33岁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34-36岁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37-39岁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40-42岁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43-45岁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46-48岁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49-51岁</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52-55岁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02"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100分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87"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95分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87"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90分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87"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85分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87"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80分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02"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75分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87"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70分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87"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65分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87"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60分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87"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55分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02"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50分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27"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40分</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33″</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35″</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36″</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38″</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39″</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40″</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41″</w:t>
            </w:r>
          </w:p>
        </w:tc>
        <w:tc>
          <w:tcPr>
            <w:tcW w:w="104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99"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备注</w:t>
            </w:r>
          </w:p>
        </w:tc>
        <w:tc>
          <w:tcPr>
            <w:tcW w:w="12500" w:type="dxa"/>
            <w:gridSpan w:val="13"/>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37岁以上不组织本项目考核，评分标准可作为训练参考标准。</w:t>
            </w:r>
          </w:p>
        </w:tc>
      </w:tr>
    </w:tbl>
    <w:p>
      <w:pPr>
        <w:widowControl w:val="0"/>
        <w:rPr>
          <w:rFonts w:ascii="Times New Roman" w:hAnsi="Times New Roman" w:eastAsia="方正小标宋_GBK"/>
          <w:sz w:val="44"/>
          <w:szCs w:val="44"/>
        </w:rPr>
      </w:pPr>
      <w:r>
        <w:rPr>
          <w:rFonts w:hint="eastAsia" w:ascii="Times New Roman" w:hAnsi="Times New Roman" w:eastAsia="方正黑体_GBK"/>
          <w:bCs/>
          <w:sz w:val="32"/>
          <w:szCs w:val="32"/>
        </w:rPr>
        <w:t xml:space="preserve">消防救援人员考核标准 </w:t>
      </w:r>
      <w:r>
        <w:rPr>
          <w:rFonts w:ascii="Times New Roman" w:hAnsi="Times New Roman" w:eastAsia="华文中宋"/>
          <w:sz w:val="30"/>
          <w:szCs w:val="30"/>
        </w:rPr>
        <w:t>男子双杠臂屈伸评分标准（次/2分钟）</w:t>
      </w:r>
    </w:p>
    <w:tbl>
      <w:tblPr>
        <w:tblStyle w:val="11"/>
        <w:tblpPr w:leftFromText="180" w:rightFromText="180" w:vertAnchor="text" w:horzAnchor="page" w:tblpX="1116" w:tblpY="484"/>
        <w:tblOverlap w:val="never"/>
        <w:tblW w:w="14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060"/>
        <w:gridCol w:w="1061"/>
        <w:gridCol w:w="1060"/>
        <w:gridCol w:w="1061"/>
        <w:gridCol w:w="1060"/>
        <w:gridCol w:w="1061"/>
        <w:gridCol w:w="1060"/>
        <w:gridCol w:w="1061"/>
        <w:gridCol w:w="1060"/>
        <w:gridCol w:w="1061"/>
        <w:gridCol w:w="1060"/>
        <w:gridCol w:w="1061"/>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17" w:type="dxa"/>
            <w:vAlign w:val="center"/>
          </w:tcPr>
          <w:p>
            <w:pPr>
              <w:widowControl w:val="0"/>
              <w:rPr>
                <w:rFonts w:ascii="Times New Roman" w:hAnsi="Times New Roman" w:eastAsia="宋体"/>
                <w:sz w:val="20"/>
                <w:szCs w:val="24"/>
              </w:rPr>
            </w:pP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入职</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20-24岁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25-27岁</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28-30岁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31-33岁</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34-36岁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37-39岁</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40-42岁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43-45岁</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46-48岁</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49-51岁</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52-55岁</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55岁以上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100分</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60"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34</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32</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16</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95分</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32</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90分</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30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85分</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80分</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75分</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24</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70分</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22</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65分</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20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17"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60分</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18</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16</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14</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12</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10</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8</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7</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6</w:t>
            </w:r>
          </w:p>
        </w:tc>
        <w:tc>
          <w:tcPr>
            <w:tcW w:w="1060"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5</w:t>
            </w:r>
          </w:p>
        </w:tc>
        <w:tc>
          <w:tcPr>
            <w:tcW w:w="1061" w:type="dxa"/>
            <w:vAlign w:val="center"/>
          </w:tcPr>
          <w:p>
            <w:pPr>
              <w:widowControl w:val="0"/>
              <w:rPr>
                <w:rFonts w:ascii="Times New Roman" w:hAnsi="Times New Roman" w:eastAsia="仿宋"/>
                <w:sz w:val="18"/>
                <w:szCs w:val="18"/>
              </w:rPr>
            </w:pPr>
            <w:r>
              <w:rPr>
                <w:rFonts w:ascii="Times New Roman" w:hAnsi="Times New Roman" w:eastAsia="仿宋"/>
                <w:kern w:val="0"/>
                <w:sz w:val="18"/>
                <w:szCs w:val="18"/>
              </w:rPr>
              <w:t>4</w:t>
            </w:r>
          </w:p>
        </w:tc>
        <w:tc>
          <w:tcPr>
            <w:tcW w:w="1061" w:type="dxa"/>
            <w:vAlign w:val="center"/>
          </w:tcPr>
          <w:p>
            <w:pPr>
              <w:widowControl w:val="0"/>
              <w:rPr>
                <w:rFonts w:ascii="Times New Roman" w:hAnsi="Times New Roman" w:eastAsia="仿宋"/>
                <w:sz w:val="18"/>
                <w:szCs w:val="18"/>
              </w:rPr>
            </w:pPr>
            <w:r>
              <w:rPr>
                <w:rFonts w:hint="eastAsia" w:ascii="Times New Roman" w:hAnsi="Times New Roman" w:eastAsia="仿宋"/>
                <w:kern w:val="0"/>
                <w:sz w:val="18"/>
                <w:szCs w:val="18"/>
              </w:rPr>
              <w:t>3</w:t>
            </w:r>
          </w:p>
        </w:tc>
      </w:tr>
    </w:tbl>
    <w:p>
      <w:pPr>
        <w:widowControl w:val="0"/>
        <w:rPr>
          <w:rFonts w:ascii="Times New Roman" w:hAnsi="Times New Roman" w:eastAsia="华文中宋"/>
          <w:sz w:val="30"/>
          <w:szCs w:val="30"/>
        </w:rPr>
      </w:pPr>
    </w:p>
    <w:p>
      <w:pPr>
        <w:pStyle w:val="4"/>
        <w:rPr>
          <w:rFonts w:ascii="仿宋_GB2312" w:hAnsi="仿宋_GB2312" w:eastAsia="仿宋_GB2312" w:cs="仿宋_GB2312"/>
          <w:color w:val="000000"/>
          <w:sz w:val="10"/>
          <w:szCs w:val="32"/>
          <w:lang w:val="zh-CN" w:bidi="zh-CN"/>
        </w:rPr>
      </w:pPr>
      <w:r>
        <w:rPr>
          <w:rFonts w:hint="eastAsia" w:ascii="Times New Roman" w:hAnsi="Times New Roman" w:eastAsia="方正黑体_GBK"/>
          <w:bCs/>
          <w:sz w:val="32"/>
          <w:szCs w:val="32"/>
        </w:rPr>
        <w:t xml:space="preserve">消防救援人员考核标准               </w:t>
      </w:r>
      <w:r>
        <w:rPr>
          <w:rFonts w:hint="eastAsia" w:ascii="仿宋_GB2312" w:hAnsi="仿宋_GB2312" w:eastAsia="仿宋_GB2312" w:cs="仿宋_GB2312"/>
          <w:color w:val="000000"/>
          <w:sz w:val="32"/>
          <w:szCs w:val="32"/>
          <w:lang w:val="zh-CN" w:bidi="zh-CN"/>
        </w:rPr>
        <w:t>100米负重评分标准（秒）</w:t>
      </w:r>
    </w:p>
    <w:tbl>
      <w:tblPr>
        <w:tblStyle w:val="11"/>
        <w:tblpPr w:leftFromText="180" w:rightFromText="180" w:vertAnchor="text" w:horzAnchor="page" w:tblpX="1508" w:tblpY="64"/>
        <w:tblOverlap w:val="never"/>
        <w:tblW w:w="0" w:type="auto"/>
        <w:tblInd w:w="0" w:type="dxa"/>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Layout w:type="fixed"/>
        <w:tblCellMar>
          <w:top w:w="0" w:type="dxa"/>
          <w:left w:w="0" w:type="dxa"/>
          <w:bottom w:w="0" w:type="dxa"/>
          <w:right w:w="0" w:type="dxa"/>
        </w:tblCellMar>
      </w:tblPr>
      <w:tblGrid>
        <w:gridCol w:w="953"/>
        <w:gridCol w:w="953"/>
        <w:gridCol w:w="953"/>
        <w:gridCol w:w="954"/>
        <w:gridCol w:w="956"/>
        <w:gridCol w:w="954"/>
        <w:gridCol w:w="954"/>
        <w:gridCol w:w="954"/>
        <w:gridCol w:w="954"/>
        <w:gridCol w:w="955"/>
        <w:gridCol w:w="954"/>
        <w:gridCol w:w="954"/>
        <w:gridCol w:w="956"/>
      </w:tblGrid>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710"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rPr>
                <w:rFonts w:ascii="Times New Roman" w:hAnsi="Times New Roman" w:eastAsia="仿宋_GB2312"/>
                <w:color w:val="000000"/>
                <w:szCs w:val="21"/>
                <w:lang w:val="zh-CN" w:bidi="zh-CN"/>
              </w:rPr>
            </w:pP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10"/>
              <w:rPr>
                <w:rFonts w:ascii="Times New Roman" w:hAnsi="Times New Roman" w:eastAsia="仿宋_GB2312"/>
                <w:color w:val="000000"/>
                <w:sz w:val="11"/>
                <w:szCs w:val="21"/>
                <w:lang w:val="zh-CN" w:bidi="zh-CN"/>
              </w:rPr>
            </w:pPr>
          </w:p>
          <w:p>
            <w:pPr>
              <w:widowControl w:val="0"/>
              <w:spacing w:before="1"/>
              <w:ind w:left="93" w:right="7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入职</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213"/>
              <w:ind w:left="93"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20-24岁</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213"/>
              <w:ind w:left="85" w:right="6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25-27岁</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213"/>
              <w:ind w:left="85"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28-30岁</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213"/>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31-33岁</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213"/>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34-36岁</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213"/>
              <w:ind w:left="75"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37-39岁</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213"/>
              <w:ind w:left="75"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40-42岁</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213"/>
              <w:ind w:left="76" w:right="74"/>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43-45岁</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213"/>
              <w:ind w:left="7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46-48岁</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213"/>
              <w:ind w:left="7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49-51岁</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213"/>
              <w:ind w:left="74" w:right="7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52-55岁</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40"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76"/>
              <w:ind w:left="21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100 分</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6"/>
              <w:ind w:left="91"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19″00</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6"/>
              <w:ind w:left="93" w:right="7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18″50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5" w:right="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18″00</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6"/>
              <w:ind w:left="85" w:right="7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18″50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86"/>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6"/>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38"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76"/>
              <w:ind w:left="2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95 分</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6"/>
              <w:ind w:left="91"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19″50</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6"/>
              <w:ind w:left="93" w:right="7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5" w:right="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18″50</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6"/>
              <w:ind w:left="85" w:right="7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86"/>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6"/>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41"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79"/>
              <w:ind w:left="2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90 分</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9"/>
              <w:ind w:left="91"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20″00</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9"/>
              <w:ind w:left="93" w:right="7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9"/>
              <w:ind w:left="85" w:right="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19″00</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9"/>
              <w:ind w:left="85" w:right="7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9"/>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9"/>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9"/>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9"/>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89"/>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9"/>
              <w:ind w:left="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9"/>
              <w:ind w:left="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9"/>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41"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80"/>
              <w:ind w:left="2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85 分</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90"/>
              <w:ind w:left="91"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20″50</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90"/>
              <w:ind w:left="93" w:right="7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85" w:right="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19″50</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90"/>
              <w:ind w:left="85" w:right="7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90"/>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90"/>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40"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80"/>
              <w:ind w:left="2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80 分</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7"/>
              <w:ind w:left="91"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21″00</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7"/>
              <w:ind w:left="93" w:right="7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7"/>
              <w:ind w:left="85" w:right="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20″00</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7"/>
              <w:ind w:left="85" w:right="7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7"/>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7"/>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7"/>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7"/>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87"/>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7"/>
              <w:ind w:left="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7"/>
              <w:ind w:left="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7"/>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41"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78"/>
              <w:ind w:left="2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75 分</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90"/>
              <w:ind w:left="91"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21″50</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90"/>
              <w:ind w:left="93" w:right="7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85" w:right="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20″50</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90"/>
              <w:ind w:left="85" w:right="7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90"/>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90"/>
              <w:ind w:left="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90"/>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41"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78"/>
              <w:ind w:left="2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70 分</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5"/>
              <w:ind w:left="91"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22″00</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5"/>
              <w:ind w:left="93" w:right="7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5"/>
              <w:ind w:left="85" w:right="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21″00</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5"/>
              <w:ind w:left="85" w:right="7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5"/>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5"/>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5"/>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23″00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5"/>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85"/>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5"/>
              <w:ind w:left="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5"/>
              <w:ind w:left="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5"/>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41"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78"/>
              <w:ind w:left="2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65 分</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6"/>
              <w:ind w:left="91"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22″50</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6"/>
              <w:ind w:left="93" w:right="7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5" w:right="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21″50</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6"/>
              <w:ind w:left="85" w:right="7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23″00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23″50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86"/>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6"/>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41"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78"/>
              <w:ind w:left="2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60 分</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6"/>
              <w:ind w:left="91" w:right="7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23″00</w:t>
            </w:r>
          </w:p>
        </w:tc>
        <w:tc>
          <w:tcPr>
            <w:tcW w:w="953" w:type="dxa"/>
            <w:tcBorders>
              <w:top w:val="single" w:color="000000" w:sz="4" w:space="0"/>
              <w:left w:val="single" w:color="000000" w:sz="4" w:space="0"/>
              <w:bottom w:val="single" w:color="000000" w:sz="4" w:space="0"/>
              <w:right w:val="single" w:color="000000" w:sz="4" w:space="0"/>
            </w:tcBorders>
          </w:tcPr>
          <w:p>
            <w:pPr>
              <w:widowControl w:val="0"/>
              <w:spacing w:before="86"/>
              <w:ind w:left="93" w:right="73"/>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5" w:right="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22″00</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6"/>
              <w:ind w:left="85" w:right="7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22″50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23″00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78"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23″50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80" w:right="70"/>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24″00</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7"/>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5" w:type="dxa"/>
            <w:tcBorders>
              <w:top w:val="single" w:color="000000" w:sz="4" w:space="0"/>
              <w:left w:val="single" w:color="000000" w:sz="4" w:space="0"/>
              <w:bottom w:val="single" w:color="000000" w:sz="4" w:space="0"/>
              <w:right w:val="single" w:color="000000" w:sz="4" w:space="0"/>
            </w:tcBorders>
          </w:tcPr>
          <w:p>
            <w:pPr>
              <w:widowControl w:val="0"/>
              <w:spacing w:before="86"/>
              <w:ind w:left="8"/>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5"/>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4" w:type="dxa"/>
            <w:tcBorders>
              <w:top w:val="single" w:color="000000" w:sz="4" w:space="0"/>
              <w:left w:val="single" w:color="000000" w:sz="4" w:space="0"/>
              <w:bottom w:val="single" w:color="000000" w:sz="4" w:space="0"/>
              <w:right w:val="single" w:color="000000" w:sz="4" w:space="0"/>
            </w:tcBorders>
          </w:tcPr>
          <w:p>
            <w:pPr>
              <w:widowControl w:val="0"/>
              <w:spacing w:before="86"/>
              <w:ind w:left="2"/>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c>
          <w:tcPr>
            <w:tcW w:w="956" w:type="dxa"/>
            <w:tcBorders>
              <w:top w:val="single" w:color="000000" w:sz="4" w:space="0"/>
              <w:left w:val="single" w:color="000000" w:sz="4" w:space="0"/>
              <w:bottom w:val="single" w:color="000000" w:sz="4" w:space="0"/>
              <w:right w:val="single" w:color="000000" w:sz="4" w:space="0"/>
            </w:tcBorders>
          </w:tcPr>
          <w:p>
            <w:pPr>
              <w:widowControl w:val="0"/>
              <w:spacing w:before="86"/>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w:t>
            </w:r>
          </w:p>
        </w:tc>
      </w:tr>
      <w:tr>
        <w:tblPrEx>
          <w:tblBorders>
            <w:top w:val="single" w:color="EB1C22" w:sz="4" w:space="0"/>
            <w:left w:val="single" w:color="EB1C22" w:sz="4" w:space="0"/>
            <w:bottom w:val="single" w:color="EB1C22" w:sz="4" w:space="0"/>
            <w:right w:val="single" w:color="EB1C22" w:sz="4" w:space="0"/>
            <w:insideH w:val="single" w:color="EB1C22" w:sz="4" w:space="0"/>
            <w:insideV w:val="single" w:color="EB1C22" w:sz="4" w:space="0"/>
          </w:tblBorders>
          <w:tblCellMar>
            <w:top w:w="0" w:type="dxa"/>
            <w:left w:w="0" w:type="dxa"/>
            <w:bottom w:w="0" w:type="dxa"/>
            <w:right w:w="0" w:type="dxa"/>
          </w:tblCellMar>
        </w:tblPrEx>
        <w:trPr>
          <w:trHeight w:val="441" w:hRule="atLeast"/>
        </w:trPr>
        <w:tc>
          <w:tcPr>
            <w:tcW w:w="953" w:type="dxa"/>
            <w:tcBorders>
              <w:top w:val="single" w:color="000000" w:sz="4" w:space="0"/>
              <w:left w:val="single" w:color="000000" w:sz="4" w:space="0"/>
              <w:bottom w:val="single" w:color="000000" w:sz="4" w:space="0"/>
              <w:right w:val="single" w:color="000000" w:sz="4" w:space="0"/>
            </w:tcBorders>
          </w:tcPr>
          <w:p>
            <w:pPr>
              <w:widowControl w:val="0"/>
              <w:spacing w:before="78"/>
              <w:ind w:left="266"/>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备注</w:t>
            </w:r>
          </w:p>
        </w:tc>
        <w:tc>
          <w:tcPr>
            <w:tcW w:w="11451" w:type="dxa"/>
            <w:gridSpan w:val="12"/>
            <w:tcBorders>
              <w:top w:val="single" w:color="000000" w:sz="4" w:space="0"/>
              <w:left w:val="single" w:color="000000" w:sz="4" w:space="0"/>
              <w:bottom w:val="single" w:color="000000" w:sz="4" w:space="0"/>
              <w:right w:val="single" w:color="000000" w:sz="4" w:space="0"/>
            </w:tcBorders>
          </w:tcPr>
          <w:p>
            <w:pPr>
              <w:widowControl w:val="0"/>
              <w:spacing w:before="86"/>
              <w:ind w:right="1"/>
              <w:rPr>
                <w:rFonts w:ascii="Times New Roman" w:hAnsi="Times New Roman" w:eastAsia="仿宋_GB2312"/>
                <w:color w:val="000000"/>
                <w:szCs w:val="21"/>
                <w:lang w:val="zh-CN" w:bidi="zh-CN"/>
              </w:rPr>
            </w:pPr>
            <w:r>
              <w:rPr>
                <w:rFonts w:ascii="Times New Roman" w:hAnsi="Times New Roman" w:eastAsia="仿宋_GB2312" w:cs="Times New Roman"/>
                <w:color w:val="000000"/>
                <w:sz w:val="22"/>
                <w:szCs w:val="21"/>
                <w:lang w:val="zh-CN" w:bidi="zh-CN"/>
              </w:rPr>
              <w:t>37 岁以上不组织本项目考核，评分标准可作为训练参考标准。</w:t>
            </w:r>
          </w:p>
        </w:tc>
      </w:tr>
    </w:tbl>
    <w:p>
      <w:pPr>
        <w:ind w:firstLine="630"/>
        <w:jc w:val="both"/>
        <w:rPr>
          <w:rFonts w:ascii="仿宋" w:hAnsi="仿宋" w:eastAsia="仿宋"/>
          <w:sz w:val="32"/>
          <w:szCs w:val="32"/>
        </w:rPr>
      </w:pPr>
    </w:p>
    <w:p>
      <w:pPr>
        <w:jc w:val="left"/>
        <w:rPr>
          <w:rFonts w:ascii="方正小标宋简体" w:eastAsia="方正小标宋简体"/>
          <w:sz w:val="44"/>
          <w:szCs w:val="44"/>
        </w:rPr>
      </w:pPr>
    </w:p>
    <w:sectPr>
      <w:pgSz w:w="16838" w:h="11906" w:orient="landscape"/>
      <w:pgMar w:top="1531" w:right="2098" w:bottom="1531" w:left="1985"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29B846B-E762-4F45-97F4-F0F50570460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2254945F-ADD4-487F-AC63-442514AB500B}"/>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ourier">
    <w:altName w:val="Courier New"/>
    <w:panose1 w:val="02070409020205020404"/>
    <w:charset w:val="00"/>
    <w:family w:val="modern"/>
    <w:pitch w:val="default"/>
    <w:sig w:usb0="00000000" w:usb1="00000000" w:usb2="00000000" w:usb3="00000000" w:csb0="00000001" w:csb1="00000000"/>
  </w:font>
  <w:font w:name="方正小标宋简体">
    <w:panose1 w:val="03000509000000000000"/>
    <w:charset w:val="86"/>
    <w:family w:val="script"/>
    <w:pitch w:val="default"/>
    <w:sig w:usb0="00000001" w:usb1="080E0000" w:usb2="00000000" w:usb3="00000000" w:csb0="00040000" w:csb1="00000000"/>
    <w:embedRegular r:id="rId3" w:fontKey="{FBD7F06A-CC06-4198-8088-CC6C779E7140}"/>
  </w:font>
  <w:font w:name="方正小标宋_GBK">
    <w:panose1 w:val="02000000000000000000"/>
    <w:charset w:val="86"/>
    <w:family w:val="script"/>
    <w:pitch w:val="default"/>
    <w:sig w:usb0="A00002BF" w:usb1="38CF7CFA" w:usb2="00082016" w:usb3="00000000" w:csb0="00040001" w:csb1="00000000"/>
    <w:embedRegular r:id="rId4" w:fontKey="{6B268805-D520-4CDA-89D1-D8BB25ADD4ED}"/>
  </w:font>
  <w:font w:name="仿宋">
    <w:panose1 w:val="02010609060101010101"/>
    <w:charset w:val="86"/>
    <w:family w:val="auto"/>
    <w:pitch w:val="default"/>
    <w:sig w:usb0="800002BF" w:usb1="38CF7CFA" w:usb2="00000016" w:usb3="00000000" w:csb0="00040001" w:csb1="00000000"/>
    <w:embedRegular r:id="rId5" w:fontKey="{B794BC48-3706-4F8A-A9FF-50DA9A5C6E45}"/>
  </w:font>
  <w:font w:name="楷体">
    <w:panose1 w:val="02010609060101010101"/>
    <w:charset w:val="86"/>
    <w:family w:val="modern"/>
    <w:pitch w:val="default"/>
    <w:sig w:usb0="800002BF" w:usb1="38CF7CFA" w:usb2="00000016" w:usb3="00000000" w:csb0="00040001" w:csb1="00000000"/>
    <w:embedRegular r:id="rId6" w:fontKey="{B2976426-D0B0-426C-B1EF-90CB50239981}"/>
  </w:font>
  <w:font w:name="方正仿宋_GB2312">
    <w:altName w:val="Arial Unicode MS"/>
    <w:panose1 w:val="00000000000000000000"/>
    <w:charset w:val="86"/>
    <w:family w:val="auto"/>
    <w:pitch w:val="default"/>
    <w:sig w:usb0="00000000" w:usb1="00000000" w:usb2="00000012" w:usb3="00000000" w:csb0="00040001" w:csb1="00000000"/>
    <w:embedRegular r:id="rId7" w:fontKey="{F959DA7F-C204-4B15-B69E-96998B11D4B4}"/>
  </w:font>
  <w:font w:name="Arial Unicode MS">
    <w:panose1 w:val="020B0604020202020204"/>
    <w:charset w:val="86"/>
    <w:family w:val="auto"/>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00" w:usb3="00000000" w:csb0="00040000" w:csb1="00000000"/>
    <w:embedRegular r:id="rId8" w:fontKey="{7BB304AC-E60D-474A-B457-FF876CC3B24C}"/>
  </w:font>
  <w:font w:name="方正仿宋_GBK">
    <w:altName w:val="Arial Unicode MS"/>
    <w:panose1 w:val="00000000000000000000"/>
    <w:charset w:val="86"/>
    <w:family w:val="script"/>
    <w:pitch w:val="default"/>
    <w:sig w:usb0="00000000" w:usb1="00000000" w:usb2="00082016" w:usb3="00000000" w:csb0="00040001" w:csb1="00000000"/>
    <w:embedRegular r:id="rId9" w:fontKey="{50714EB0-657D-43B1-9936-35AD77F3519F}"/>
  </w:font>
  <w:font w:name="华文中宋">
    <w:panose1 w:val="02010600040101010101"/>
    <w:charset w:val="86"/>
    <w:family w:val="auto"/>
    <w:pitch w:val="default"/>
    <w:sig w:usb0="00000287" w:usb1="080F0000" w:usb2="00000000" w:usb3="00000000" w:csb0="0004009F" w:csb1="DFD70000"/>
    <w:embedRegular r:id="rId10" w:fontKey="{0CDE56D0-9380-4ECE-B512-E2882B6C1C04}"/>
  </w:font>
  <w:font w:name="方正黑体_GBK">
    <w:altName w:val="Arial Unicode MS"/>
    <w:panose1 w:val="00000000000000000000"/>
    <w:charset w:val="86"/>
    <w:family w:val="auto"/>
    <w:pitch w:val="default"/>
    <w:sig w:usb0="00000000" w:usb1="00000000" w:usb2="00000000" w:usb3="00000000" w:csb0="00040000" w:csb1="00000000"/>
    <w:embedRegular r:id="rId11" w:fontKey="{EE1880B6-CBBF-4B3C-BF5F-D14BD3080911}"/>
  </w:font>
  <w:font w:name="Verdana">
    <w:panose1 w:val="020B0604030504040204"/>
    <w:charset w:val="00"/>
    <w:family w:val="swiss"/>
    <w:pitch w:val="default"/>
    <w:sig w:usb0="A00006FF" w:usb1="4000205B" w:usb2="00000010" w:usb3="00000000" w:csb0="2000019F" w:csb1="00000000"/>
    <w:embedRegular r:id="rId12" w:fontKey="{CC32204B-60B1-4110-8A83-9166365DAC76}"/>
  </w:font>
  <w:font w:name="Microsoft JhengHei">
    <w:panose1 w:val="020B0604030504040204"/>
    <w:charset w:val="88"/>
    <w:family w:val="swiss"/>
    <w:pitch w:val="default"/>
    <w:sig w:usb0="000002A7" w:usb1="28CF4400" w:usb2="00000016" w:usb3="00000000" w:csb0="00100009" w:csb1="00000000"/>
    <w:embedRegular r:id="rId13" w:fontKey="{F19842D7-34F2-4AB0-ABDE-CD2BF608F3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4" w:lineRule="auto"/>
      <w:jc w:val="both"/>
      <w:rPr>
        <w:rFonts w:ascii="Microsoft JhengHei" w:hAnsi="Microsoft JhengHei" w:eastAsia="Microsoft JhengHei" w:cs="Microsoft JhengHei"/>
        <w:sz w:val="20"/>
        <w:szCs w:val="32"/>
        <w:lang w:val="zh-CN" w:bidi="zh-CN"/>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20FC60"/>
    <w:multiLevelType w:val="singleLevel"/>
    <w:tmpl w:val="2D20FC60"/>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RjZWVlMjlkYzE0MzdiYmJiNDlkMjE1MjQ3NTFhYTcifQ=="/>
  </w:docVars>
  <w:rsids>
    <w:rsidRoot w:val="00DB6451"/>
    <w:rsid w:val="00163BF0"/>
    <w:rsid w:val="001F36C8"/>
    <w:rsid w:val="00243FFF"/>
    <w:rsid w:val="0025694B"/>
    <w:rsid w:val="002D6698"/>
    <w:rsid w:val="004A5DBB"/>
    <w:rsid w:val="00566472"/>
    <w:rsid w:val="0060777F"/>
    <w:rsid w:val="00677261"/>
    <w:rsid w:val="007048F0"/>
    <w:rsid w:val="007E3685"/>
    <w:rsid w:val="007F398E"/>
    <w:rsid w:val="009632B2"/>
    <w:rsid w:val="009D0AF6"/>
    <w:rsid w:val="00A16D96"/>
    <w:rsid w:val="00A22968"/>
    <w:rsid w:val="00A34708"/>
    <w:rsid w:val="00CE6246"/>
    <w:rsid w:val="00CF104C"/>
    <w:rsid w:val="00D063A1"/>
    <w:rsid w:val="00D24E36"/>
    <w:rsid w:val="00DB6451"/>
    <w:rsid w:val="00DF35E6"/>
    <w:rsid w:val="00EC655D"/>
    <w:rsid w:val="00EF0EFD"/>
    <w:rsid w:val="00F64CF9"/>
    <w:rsid w:val="00F723B2"/>
    <w:rsid w:val="00FE02AC"/>
    <w:rsid w:val="05A30D0A"/>
    <w:rsid w:val="115C436B"/>
    <w:rsid w:val="11D855BC"/>
    <w:rsid w:val="22592A24"/>
    <w:rsid w:val="239A265F"/>
    <w:rsid w:val="252A06A8"/>
    <w:rsid w:val="26A73F88"/>
    <w:rsid w:val="36372C24"/>
    <w:rsid w:val="3A163157"/>
    <w:rsid w:val="3E3E3862"/>
    <w:rsid w:val="417F25C0"/>
    <w:rsid w:val="4618037D"/>
    <w:rsid w:val="47172FCE"/>
    <w:rsid w:val="51E67581"/>
    <w:rsid w:val="52C13B4A"/>
    <w:rsid w:val="636510AF"/>
    <w:rsid w:val="758B3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560" w:lineRule="exact"/>
      <w:jc w:val="center"/>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7"/>
    <w:qFormat/>
    <w:uiPriority w:val="0"/>
    <w:pPr>
      <w:keepNext/>
      <w:keepLines/>
      <w:adjustRightInd w:val="0"/>
      <w:snapToGrid w:val="0"/>
      <w:spacing w:before="340" w:after="330" w:line="576" w:lineRule="auto"/>
      <w:jc w:val="left"/>
      <w:outlineLvl w:val="0"/>
    </w:pPr>
    <w:rPr>
      <w:rFonts w:ascii="Tahoma" w:hAnsi="Tahoma" w:eastAsia="微软雅黑" w:cs="Times New Roman"/>
      <w:b/>
      <w:kern w:val="44"/>
      <w:sz w:val="44"/>
    </w:rPr>
  </w:style>
  <w:style w:type="paragraph" w:styleId="2">
    <w:name w:val="heading 2"/>
    <w:basedOn w:val="1"/>
    <w:next w:val="1"/>
    <w:qFormat/>
    <w:uiPriority w:val="99"/>
    <w:pPr>
      <w:keepNext/>
      <w:keepLines/>
      <w:spacing w:before="260" w:after="260" w:line="416" w:lineRule="auto"/>
      <w:outlineLvl w:val="1"/>
    </w:pPr>
    <w:rPr>
      <w:rFonts w:ascii="Arial" w:hAnsi="Arial" w:eastAsia="黑体"/>
      <w:b/>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link w:val="19"/>
    <w:qFormat/>
    <w:uiPriority w:val="99"/>
    <w:pPr>
      <w:widowControl w:val="0"/>
      <w:spacing w:after="120" w:line="240" w:lineRule="auto"/>
      <w:jc w:val="both"/>
    </w:pPr>
    <w:rPr>
      <w:rFonts w:ascii="Calibri" w:hAnsi="Calibri" w:eastAsia="宋体" w:cs="Times New Roman"/>
      <w:szCs w:val="24"/>
    </w:rPr>
  </w:style>
  <w:style w:type="paragraph" w:styleId="5">
    <w:name w:val="Body Text Indent"/>
    <w:basedOn w:val="1"/>
    <w:link w:val="20"/>
    <w:semiHidden/>
    <w:qFormat/>
    <w:uiPriority w:val="99"/>
    <w:pPr>
      <w:adjustRightInd w:val="0"/>
      <w:snapToGrid w:val="0"/>
      <w:spacing w:after="120" w:line="240" w:lineRule="auto"/>
      <w:ind w:left="420" w:leftChars="200"/>
      <w:jc w:val="left"/>
    </w:pPr>
    <w:rPr>
      <w:rFonts w:ascii="Tahoma" w:hAnsi="Tahoma" w:eastAsia="微软雅黑" w:cs="Times New Roman"/>
      <w:kern w:val="0"/>
      <w:sz w:val="22"/>
    </w:rPr>
  </w:style>
  <w:style w:type="paragraph" w:styleId="6">
    <w:name w:val="Plain Text"/>
    <w:basedOn w:val="1"/>
    <w:link w:val="18"/>
    <w:qFormat/>
    <w:uiPriority w:val="0"/>
    <w:pPr>
      <w:adjustRightInd w:val="0"/>
      <w:snapToGrid w:val="0"/>
      <w:spacing w:after="200" w:line="240" w:lineRule="auto"/>
      <w:jc w:val="left"/>
    </w:pPr>
    <w:rPr>
      <w:rFonts w:ascii="宋体" w:hAnsi="Courier" w:eastAsia="微软雅黑" w:cs="Times New Roman"/>
      <w:kern w:val="0"/>
      <w:szCs w:val="20"/>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pPr>
    <w:rPr>
      <w:sz w:val="18"/>
      <w:szCs w:val="18"/>
    </w:rPr>
  </w:style>
  <w:style w:type="paragraph" w:styleId="9">
    <w:name w:val="Normal (Web)"/>
    <w:basedOn w:val="1"/>
    <w:unhideWhenUsed/>
    <w:qFormat/>
    <w:uiPriority w:val="99"/>
    <w:pPr>
      <w:spacing w:before="100" w:beforeAutospacing="1" w:after="100" w:afterAutospacing="1"/>
      <w:jc w:val="left"/>
    </w:pPr>
    <w:rPr>
      <w:rFonts w:ascii="宋体" w:hAnsi="宋体" w:eastAsia="宋体" w:cs="宋体"/>
      <w:kern w:val="0"/>
      <w:sz w:val="24"/>
      <w:szCs w:val="24"/>
    </w:rPr>
  </w:style>
  <w:style w:type="paragraph" w:styleId="10">
    <w:name w:val="Body Text First Indent 2"/>
    <w:basedOn w:val="5"/>
    <w:link w:val="21"/>
    <w:qFormat/>
    <w:uiPriority w:val="99"/>
    <w:pPr>
      <w:widowControl w:val="0"/>
      <w:adjustRightInd/>
      <w:snapToGrid/>
      <w:spacing w:after="0"/>
      <w:ind w:left="0" w:leftChars="0" w:firstLine="420" w:firstLineChars="200"/>
      <w:jc w:val="both"/>
    </w:pPr>
    <w:rPr>
      <w:rFonts w:ascii="Calibri" w:hAnsi="Calibri" w:eastAsia="宋体"/>
      <w:kern w:val="2"/>
      <w:sz w:val="32"/>
      <w:szCs w:val="24"/>
    </w:rPr>
  </w:style>
  <w:style w:type="character" w:styleId="13">
    <w:name w:val="page number"/>
    <w:basedOn w:val="12"/>
    <w:qFormat/>
    <w:uiPriority w:val="99"/>
    <w:rPr>
      <w:rFonts w:cs="Times New Roman"/>
    </w:rPr>
  </w:style>
  <w:style w:type="character" w:styleId="14">
    <w:name w:val="Hyperlink"/>
    <w:basedOn w:val="12"/>
    <w:semiHidden/>
    <w:unhideWhenUsed/>
    <w:qFormat/>
    <w:uiPriority w:val="99"/>
    <w:rPr>
      <w:color w:val="0000FF"/>
      <w:u w:val="single"/>
    </w:r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character" w:customStyle="1" w:styleId="17">
    <w:name w:val="标题 1 Char"/>
    <w:basedOn w:val="12"/>
    <w:link w:val="3"/>
    <w:qFormat/>
    <w:uiPriority w:val="0"/>
    <w:rPr>
      <w:rFonts w:ascii="Tahoma" w:hAnsi="Tahoma" w:eastAsia="微软雅黑" w:cs="Times New Roman"/>
      <w:b/>
      <w:kern w:val="44"/>
      <w:sz w:val="44"/>
      <w:szCs w:val="22"/>
    </w:rPr>
  </w:style>
  <w:style w:type="character" w:customStyle="1" w:styleId="18">
    <w:name w:val="纯文本 Char"/>
    <w:basedOn w:val="12"/>
    <w:link w:val="6"/>
    <w:qFormat/>
    <w:uiPriority w:val="0"/>
    <w:rPr>
      <w:rFonts w:ascii="宋体" w:hAnsi="Courier" w:eastAsia="微软雅黑" w:cs="Times New Roman"/>
      <w:sz w:val="21"/>
    </w:rPr>
  </w:style>
  <w:style w:type="character" w:customStyle="1" w:styleId="19">
    <w:name w:val="正文文本 Char"/>
    <w:basedOn w:val="12"/>
    <w:link w:val="4"/>
    <w:qFormat/>
    <w:uiPriority w:val="99"/>
    <w:rPr>
      <w:rFonts w:ascii="Calibri" w:hAnsi="Calibri" w:eastAsia="宋体" w:cs="Times New Roman"/>
      <w:kern w:val="2"/>
      <w:sz w:val="21"/>
      <w:szCs w:val="24"/>
    </w:rPr>
  </w:style>
  <w:style w:type="character" w:customStyle="1" w:styleId="20">
    <w:name w:val="正文文本缩进 Char"/>
    <w:basedOn w:val="12"/>
    <w:link w:val="5"/>
    <w:semiHidden/>
    <w:qFormat/>
    <w:uiPriority w:val="99"/>
    <w:rPr>
      <w:rFonts w:ascii="Tahoma" w:hAnsi="Tahoma" w:eastAsia="微软雅黑" w:cs="Times New Roman"/>
      <w:sz w:val="22"/>
      <w:szCs w:val="22"/>
    </w:rPr>
  </w:style>
  <w:style w:type="character" w:customStyle="1" w:styleId="21">
    <w:name w:val="正文首行缩进 2 Char"/>
    <w:basedOn w:val="20"/>
    <w:link w:val="10"/>
    <w:qFormat/>
    <w:uiPriority w:val="99"/>
    <w:rPr>
      <w:rFonts w:ascii="Calibri" w:hAnsi="Calibri" w:eastAsia="宋体" w:cs="Times New Roman"/>
      <w:kern w:val="2"/>
      <w:sz w:val="32"/>
      <w:szCs w:val="24"/>
    </w:rPr>
  </w:style>
  <w:style w:type="paragraph" w:customStyle="1" w:styleId="22">
    <w:name w:val="Default"/>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23">
    <w:name w:val="正文首行缩进 21"/>
    <w:basedOn w:val="1"/>
    <w:qFormat/>
    <w:uiPriority w:val="99"/>
    <w:pPr>
      <w:widowControl w:val="0"/>
      <w:spacing w:line="240" w:lineRule="auto"/>
      <w:ind w:left="420" w:leftChars="200" w:firstLine="420" w:firstLineChars="200"/>
      <w:jc w:val="both"/>
    </w:pPr>
    <w:rPr>
      <w:rFonts w:ascii="Calibri" w:hAnsi="Calibri" w:eastAsia="宋体" w:cs="Calibri"/>
      <w:sz w:val="32"/>
      <w:szCs w:val="21"/>
    </w:rPr>
  </w:style>
  <w:style w:type="character" w:customStyle="1" w:styleId="24">
    <w:name w:val="NormalCharacter"/>
    <w:qFormat/>
    <w:uiPriority w:val="99"/>
  </w:style>
  <w:style w:type="paragraph" w:customStyle="1" w:styleId="25">
    <w:name w:val="BodyText1I2"/>
    <w:basedOn w:val="1"/>
    <w:next w:val="1"/>
    <w:qFormat/>
    <w:uiPriority w:val="99"/>
    <w:pPr>
      <w:spacing w:line="240" w:lineRule="auto"/>
      <w:ind w:firstLine="420" w:firstLineChars="200"/>
      <w:jc w:val="distribute"/>
      <w:textAlignment w:val="baseline"/>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7163</Words>
  <Characters>10191</Characters>
  <Lines>90</Lines>
  <Paragraphs>25</Paragraphs>
  <TotalTime>18</TotalTime>
  <ScaleCrop>false</ScaleCrop>
  <LinksUpToDate>false</LinksUpToDate>
  <CharactersWithSpaces>10396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2022-06-02T01:59:00Z</dcterms:created>
  <dc:creator>Microsoft</dc:creator>
  <cp:lastModifiedBy>י给了你一个飞吻י可爱的驼驼</cp:lastModifiedBy>
  <cp:lastPrinted>2022-06-02T07:03:14Z</cp:lastPrinted>
  <dcterms:modified xsi:type="dcterms:W3CDTF">2022-06-02T07:04:46Z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CBB560D0866C4A7192F2BBF4E5B81CA3</vt:lpwstr>
  </property>
</Properties>
</file>