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新余市人事考试（笔试）疫情防控公告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kern w:val="0"/>
          <w:sz w:val="32"/>
          <w:szCs w:val="32"/>
          <w:highlight w:val="none"/>
        </w:rPr>
      </w:pPr>
      <w:r>
        <w:rPr>
          <w:rFonts w:hint="eastAsia" w:ascii="方正小标宋简体" w:hAnsi="方正小标宋简体" w:eastAsia="方正小标宋简体" w:cs="方正小标宋简体"/>
          <w:b w:val="0"/>
          <w:bCs w:val="0"/>
          <w:color w:val="auto"/>
          <w:kern w:val="0"/>
          <w:sz w:val="44"/>
          <w:szCs w:val="44"/>
          <w:highlight w:val="none"/>
        </w:rPr>
        <w:t>及承诺书</w:t>
      </w:r>
      <w:r>
        <w:rPr>
          <w:rFonts w:hint="eastAsia" w:ascii="仿宋_GB2312" w:hAnsi="仿宋_GB2312" w:eastAsia="仿宋_GB2312" w:cs="仿宋_GB2312"/>
          <w:b/>
          <w:bCs/>
          <w:color w:val="auto"/>
          <w:kern w:val="0"/>
          <w:sz w:val="32"/>
          <w:szCs w:val="32"/>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为切实保障广大考生和考务工作人员生命安全和身体</w:t>
      </w:r>
      <w:r>
        <w:rPr>
          <w:rFonts w:hint="eastAsia" w:ascii="仿宋_GB2312" w:hAnsi="仿宋_GB2312" w:eastAsia="仿宋_GB2312" w:cs="仿宋_GB2312"/>
          <w:color w:val="auto"/>
          <w:kern w:val="0"/>
          <w:sz w:val="32"/>
          <w:szCs w:val="32"/>
          <w:highlight w:val="none"/>
          <w:lang w:eastAsia="zh-CN"/>
        </w:rPr>
        <w:t>健康</w:t>
      </w:r>
      <w:r>
        <w:rPr>
          <w:rFonts w:hint="eastAsia" w:ascii="仿宋_GB2312" w:hAnsi="仿宋_GB2312" w:eastAsia="仿宋_GB2312" w:cs="仿宋_GB2312"/>
          <w:color w:val="auto"/>
          <w:kern w:val="0"/>
          <w:sz w:val="32"/>
          <w:szCs w:val="32"/>
          <w:highlight w:val="none"/>
        </w:rPr>
        <w:t>，现将</w:t>
      </w:r>
      <w:r>
        <w:rPr>
          <w:rFonts w:hint="eastAsia" w:ascii="仿宋_GB2312" w:hAnsi="仿宋_GB2312" w:eastAsia="仿宋_GB2312" w:cs="仿宋_GB2312"/>
          <w:color w:val="auto"/>
          <w:kern w:val="0"/>
          <w:sz w:val="32"/>
          <w:szCs w:val="32"/>
          <w:highlight w:val="none"/>
          <w:lang w:eastAsia="zh-CN"/>
        </w:rPr>
        <w:t>新余市人事考试</w:t>
      </w:r>
      <w:r>
        <w:rPr>
          <w:rFonts w:hint="eastAsia" w:ascii="仿宋_GB2312" w:hAnsi="仿宋_GB2312" w:eastAsia="仿宋_GB2312" w:cs="仿宋_GB2312"/>
          <w:color w:val="auto"/>
          <w:kern w:val="0"/>
          <w:sz w:val="32"/>
          <w:szCs w:val="32"/>
          <w:highlight w:val="none"/>
        </w:rPr>
        <w:t>考生疫情防控措施和要求公告如下，请所有考生务必充分知晓理解并严格执行。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考前14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2.考前14天内在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考生，须持考前48小时内（</w:t>
      </w:r>
      <w:r>
        <w:rPr>
          <w:rFonts w:hint="eastAsia" w:ascii="仿宋_GB2312" w:hAnsi="仿宋_GB2312" w:eastAsia="仿宋_GB2312" w:cs="仿宋_GB2312"/>
          <w:color w:val="auto"/>
          <w:kern w:val="0"/>
          <w:sz w:val="32"/>
          <w:szCs w:val="32"/>
          <w:highlight w:val="none"/>
          <w:lang w:eastAsia="zh-CN"/>
        </w:rPr>
        <w:t>截止</w:t>
      </w:r>
      <w:r>
        <w:rPr>
          <w:rFonts w:hint="eastAsia" w:ascii="仿宋_GB2312" w:hAnsi="仿宋_GB2312" w:eastAsia="仿宋_GB2312" w:cs="仿宋_GB2312"/>
          <w:color w:val="auto"/>
          <w:kern w:val="0"/>
          <w:sz w:val="32"/>
          <w:szCs w:val="32"/>
          <w:highlight w:val="none"/>
        </w:rPr>
        <w:t>准考证上考试</w:t>
      </w:r>
      <w:r>
        <w:rPr>
          <w:rFonts w:hint="eastAsia" w:ascii="仿宋_GB2312" w:hAnsi="仿宋_GB2312" w:eastAsia="仿宋_GB2312" w:cs="仿宋_GB2312"/>
          <w:color w:val="auto"/>
          <w:kern w:val="0"/>
          <w:sz w:val="32"/>
          <w:szCs w:val="32"/>
          <w:highlight w:val="none"/>
          <w:lang w:eastAsia="zh-CN"/>
        </w:rPr>
        <w:t>开考</w:t>
      </w:r>
      <w:r>
        <w:rPr>
          <w:rFonts w:hint="eastAsia" w:ascii="仿宋_GB2312" w:hAnsi="仿宋_GB2312" w:eastAsia="仿宋_GB2312" w:cs="仿宋_GB2312"/>
          <w:color w:val="auto"/>
          <w:kern w:val="0"/>
          <w:sz w:val="32"/>
          <w:szCs w:val="32"/>
          <w:highlight w:val="none"/>
        </w:rPr>
        <w:t>时间）核酸检测阴性证明；考前14天</w:t>
      </w:r>
      <w:r>
        <w:rPr>
          <w:rFonts w:hint="eastAsia" w:ascii="仿宋_GB2312" w:hAnsi="仿宋_GB2312" w:eastAsia="仿宋_GB2312" w:cs="仿宋_GB2312"/>
          <w:color w:val="auto"/>
          <w:kern w:val="0"/>
          <w:sz w:val="32"/>
          <w:szCs w:val="32"/>
          <w:highlight w:val="none"/>
          <w:lang w:val="en-US" w:eastAsia="zh-CN"/>
        </w:rPr>
        <w:t>有</w:t>
      </w:r>
      <w:r>
        <w:rPr>
          <w:rFonts w:hint="eastAsia" w:ascii="仿宋_GB2312" w:hAnsi="仿宋_GB2312" w:eastAsia="仿宋_GB2312" w:cs="仿宋_GB2312"/>
          <w:color w:val="auto"/>
          <w:kern w:val="0"/>
          <w:sz w:val="32"/>
          <w:szCs w:val="32"/>
          <w:highlight w:val="none"/>
        </w:rPr>
        <w:t>体温异常(超过37.3℃)的</w:t>
      </w:r>
      <w:r>
        <w:rPr>
          <w:rFonts w:hint="eastAsia" w:ascii="仿宋_GB2312" w:hAnsi="仿宋_GB2312" w:eastAsia="仿宋_GB2312" w:cs="仿宋_GB2312"/>
          <w:color w:val="auto"/>
          <w:kern w:val="0"/>
          <w:sz w:val="32"/>
          <w:szCs w:val="32"/>
          <w:highlight w:val="none"/>
          <w:lang w:val="en-US" w:eastAsia="zh-CN"/>
        </w:rPr>
        <w:t>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需要出具体温异常时的核酸检测报告，并</w:t>
      </w:r>
      <w:r>
        <w:rPr>
          <w:rFonts w:hint="eastAsia" w:ascii="仿宋_GB2312" w:hAnsi="仿宋_GB2312" w:eastAsia="仿宋_GB2312" w:cs="仿宋_GB2312"/>
          <w:color w:val="auto"/>
          <w:kern w:val="0"/>
          <w:sz w:val="32"/>
          <w:szCs w:val="32"/>
          <w:highlight w:val="none"/>
        </w:rPr>
        <w:t>须于考前72小时内进行2次核酸检测（间隔24小时，且第2次核酸检测应在24小时内），并携带考前72小时内2次核酸检测阴性证明应考。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b w:val="0"/>
          <w:bCs w:val="0"/>
          <w:color w:val="auto"/>
          <w:sz w:val="32"/>
          <w:szCs w:val="32"/>
          <w:highlight w:val="none"/>
        </w:rPr>
        <w:t>省外</w:t>
      </w:r>
      <w:r>
        <w:rPr>
          <w:rFonts w:hint="eastAsia" w:ascii="仿宋_GB2312" w:hAnsi="仿宋_GB2312" w:eastAsia="仿宋_GB2312" w:cs="仿宋_GB2312"/>
          <w:b w:val="0"/>
          <w:bCs w:val="0"/>
          <w:color w:val="auto"/>
          <w:sz w:val="32"/>
          <w:szCs w:val="32"/>
          <w:highlight w:val="none"/>
          <w:lang w:eastAsia="zh-CN"/>
        </w:rPr>
        <w:t>和省内其他低风险</w:t>
      </w:r>
      <w:r>
        <w:rPr>
          <w:rFonts w:hint="eastAsia" w:ascii="仿宋_GB2312" w:hAnsi="仿宋_GB2312" w:eastAsia="仿宋_GB2312" w:cs="仿宋_GB2312"/>
          <w:b w:val="0"/>
          <w:bCs w:val="0"/>
          <w:color w:val="auto"/>
          <w:sz w:val="32"/>
          <w:szCs w:val="32"/>
          <w:highlight w:val="none"/>
        </w:rPr>
        <w:t>地区</w:t>
      </w:r>
      <w:r>
        <w:rPr>
          <w:rFonts w:hint="eastAsia" w:ascii="仿宋_GB2312" w:hAnsi="仿宋_GB2312" w:eastAsia="仿宋_GB2312" w:cs="仿宋_GB2312"/>
          <w:b w:val="0"/>
          <w:bCs w:val="0"/>
          <w:color w:val="auto"/>
          <w:sz w:val="32"/>
          <w:szCs w:val="32"/>
          <w:highlight w:val="none"/>
          <w:lang w:eastAsia="zh-CN"/>
        </w:rPr>
        <w:t>考生，</w:t>
      </w:r>
      <w:r>
        <w:rPr>
          <w:rFonts w:hint="eastAsia" w:ascii="仿宋_GB2312" w:hAnsi="仿宋_GB2312" w:eastAsia="仿宋_GB2312" w:cs="仿宋_GB2312"/>
          <w:color w:val="auto"/>
          <w:sz w:val="32"/>
          <w:szCs w:val="32"/>
          <w:highlight w:val="none"/>
        </w:rPr>
        <w:t>抵余后</w:t>
      </w:r>
      <w:r>
        <w:rPr>
          <w:rFonts w:hint="eastAsia" w:ascii="仿宋_GB2312" w:hAnsi="仿宋_GB2312" w:eastAsia="仿宋_GB2312" w:cs="仿宋_GB2312"/>
          <w:color w:val="auto"/>
          <w:sz w:val="32"/>
          <w:szCs w:val="32"/>
          <w:highlight w:val="none"/>
          <w:lang w:eastAsia="zh-CN"/>
        </w:rPr>
        <w:t>务必</w:t>
      </w:r>
      <w:r>
        <w:rPr>
          <w:rFonts w:hint="eastAsia" w:ascii="仿宋_GB2312" w:hAnsi="仿宋_GB2312" w:eastAsia="仿宋_GB2312" w:cs="仿宋_GB2312"/>
          <w:color w:val="auto"/>
          <w:sz w:val="32"/>
          <w:szCs w:val="32"/>
          <w:highlight w:val="none"/>
        </w:rPr>
        <w:t>在第一时间、第一地点完成“</w:t>
      </w:r>
      <w:r>
        <w:rPr>
          <w:rFonts w:hint="eastAsia" w:ascii="仿宋_GB2312" w:hAnsi="仿宋_GB2312" w:eastAsia="仿宋_GB2312" w:cs="仿宋_GB2312"/>
          <w:color w:val="auto"/>
          <w:sz w:val="32"/>
          <w:szCs w:val="32"/>
          <w:highlight w:val="none"/>
          <w:lang w:eastAsia="zh-CN"/>
        </w:rPr>
        <w:t>来</w:t>
      </w:r>
      <w:r>
        <w:rPr>
          <w:rFonts w:hint="eastAsia" w:ascii="仿宋_GB2312" w:hAnsi="仿宋_GB2312" w:eastAsia="仿宋_GB2312" w:cs="仿宋_GB2312"/>
          <w:color w:val="auto"/>
          <w:sz w:val="32"/>
          <w:szCs w:val="32"/>
          <w:highlight w:val="none"/>
        </w:rPr>
        <w:t>余登记”，并实行“落地检”和“三天两检”，在“落地检”核酸检测结果未出前须居家或在驻地等候，不得参加聚集性活动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4.考生考前14天，尽量减少跨市流动（在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考生非必要不离</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）。在考试前</w:t>
      </w:r>
      <w:r>
        <w:rPr>
          <w:rFonts w:hint="eastAsia" w:ascii="仿宋_GB2312" w:hAnsi="仿宋_GB2312" w:eastAsia="仿宋_GB2312" w:cs="仿宋_GB2312"/>
          <w:color w:val="auto"/>
          <w:kern w:val="0"/>
          <w:sz w:val="32"/>
          <w:szCs w:val="32"/>
          <w:highlight w:val="none"/>
          <w:lang w:val="en-US" w:eastAsia="zh-CN"/>
        </w:rPr>
        <w:t>及考试期间</w:t>
      </w:r>
      <w:r>
        <w:rPr>
          <w:rFonts w:hint="eastAsia" w:ascii="仿宋_GB2312" w:hAnsi="仿宋_GB2312" w:eastAsia="仿宋_GB2312" w:cs="仿宋_GB2312"/>
          <w:color w:val="auto"/>
          <w:kern w:val="0"/>
          <w:sz w:val="32"/>
          <w:szCs w:val="32"/>
          <w:highlight w:val="none"/>
        </w:rPr>
        <w:t>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5.考试当日，考生须提前</w:t>
      </w: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分钟到达考点，凭二代居民身份证</w:t>
      </w:r>
      <w:r>
        <w:rPr>
          <w:rFonts w:hint="eastAsia" w:ascii="仿宋_GB2312" w:hAnsi="仿宋_GB2312" w:eastAsia="仿宋_GB2312" w:cs="仿宋_GB2312"/>
          <w:color w:val="auto"/>
          <w:kern w:val="0"/>
          <w:sz w:val="32"/>
          <w:szCs w:val="32"/>
          <w:highlight w:val="none"/>
          <w:lang w:eastAsia="zh-CN"/>
        </w:rPr>
        <w:t>（或社保卡）</w:t>
      </w:r>
      <w:r>
        <w:rPr>
          <w:rFonts w:hint="eastAsia" w:ascii="仿宋_GB2312" w:hAnsi="仿宋_GB2312" w:eastAsia="仿宋_GB2312" w:cs="仿宋_GB2312"/>
          <w:color w:val="auto"/>
          <w:kern w:val="0"/>
          <w:sz w:val="32"/>
          <w:szCs w:val="32"/>
          <w:highlight w:val="none"/>
        </w:rPr>
        <w:t>、纸质笔试准考证，佩戴一次性医用口罩或医用外科口罩进入考点，自觉接受身份核验。考生入场必须持当日更新的本人“</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6.除进入考场核验身份时须按要求摘戴口罩外，进出考点、考场应当全程佩戴口罩，但不可因佩戴口罩影响身份识别。</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7.有以下情况之一者不允许参加考试：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（1）无准考证、有效参考证件的。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（2）不能提供“</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通码”和“通信大数据行程卡”绿码，未按要求提供核酸检测阴性报告，未完整填写或无本人签名的《承诺书》的。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通码”为红码或者黄码的。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（5）考前14天内有与相关病例复阳人员、阳性感染者有轨迹重叠的人员。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（6）处于居家健康监测期的人员，无考前72小时内2次（间隔24小时以上）核酸检测阴性证明的。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（7）考前14天内有国内低风险地区［除国内中高风险地区、中高风险地区所在县（市、区）和有本土疫情地区所在县（市、区）外］旅居史的人员，不能提供“3天2检（间隔24小时）核酸检测阴性报告的。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（8）考试前48小时出现发热、乏力、咳嗽、咳痰、咽痛、腹泻、呕吐、嗅觉或味觉减退等症状，且不能排除阳性感染者的。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（9）进入考点第一次测量体温超过37.3℃的，专人引领至临时医学观察点进行再次测量。仍不合格的，经综合研判评估，不具备考试条件的考生。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（11）经现场专家评估后认为不适合参加考试的。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通码”为黄码的考生，按要求完成核酸检测后，应尽快通过“</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通码”平台进行申诉，并提交核酸检测证明，以便尽早转为绿码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否则不予参加考试</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9.考试结束后，考生须听从考点安排保持安全距离，分批、错峰离场。送考人员应服从考点工作人员管理，</w:t>
      </w:r>
      <w:r>
        <w:rPr>
          <w:rFonts w:hint="eastAsia" w:ascii="仿宋_GB2312" w:hAnsi="仿宋_GB2312" w:eastAsia="仿宋_GB2312" w:cs="仿宋_GB2312"/>
          <w:color w:val="auto"/>
          <w:kern w:val="0"/>
          <w:sz w:val="32"/>
          <w:szCs w:val="32"/>
          <w:highlight w:val="none"/>
          <w:lang w:val="en-US" w:eastAsia="zh-CN"/>
        </w:rPr>
        <w:t>不得进入考点，</w:t>
      </w:r>
      <w:r>
        <w:rPr>
          <w:rFonts w:hint="eastAsia" w:ascii="仿宋_GB2312" w:hAnsi="仿宋_GB2312" w:eastAsia="仿宋_GB2312" w:cs="仿宋_GB2312"/>
          <w:color w:val="auto"/>
          <w:kern w:val="0"/>
          <w:sz w:val="32"/>
          <w:szCs w:val="32"/>
          <w:highlight w:val="none"/>
        </w:rPr>
        <w:t>不得在考点内滞留。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10.所有考生应自觉遵守我省及</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市疫情防控规定，自觉遵守考试防疫规定和要求，如实申报本人身体健康状况和旅居史、接触史，如实提供相关涉疫信息资料，如实填写《承诺书》。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11.此次考试疫情防控将根据疫情形势及国家、我省和</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市疫情防控部门相关公告信息，严格执行相关疫情防控要求。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12.参加考试的考生，考后14天内应进行自我健康监测，若出现异常情况应第一时间报告所在社区或单位。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rst.jiangxi.gov.cn/module/download/downfile.jsp?classid=0&amp;showname=%E9%99%84%E4%BB%B6%EF%BC%9A2022%E5%B9%B4%E6%B1%9F%E8%A5%BF%E9%83%A8%E5%88%86%E7%9C%81%E7%9B%B4%E5%8C%BB%E7%96%97%E5%8D%AB%E7%94%9F%E5%8D%95%E4%BD%8D%E7%BB%9F%E4%B8%80%E6%8B%9B%E8%81%98%E5%8D%AB%E7%94%9F%E4%B8%93%E4%B8%9A%E6%8A%80%E6%9C%AF%E4%BA%BA%E5%91%98%E8%80%83%E8%AF%95%EF%BC%88%E7%AC%94%E8%AF%95%EF%BC%89%E8%80%83%E7%94%9F%E7%96%AB%E6%83%85%E9%98%B2%E6%8E%A7%E6%89%BF%E8%AF%BA%E4%B9%A6.doc&amp;filename=a905f8969fa3406d9101370ae8f653fa.doc"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lang w:val="en-US" w:eastAsia="zh-CN"/>
        </w:rPr>
        <w:t xml:space="preserve">   附件：</w:t>
      </w:r>
      <w:r>
        <w:rPr>
          <w:rFonts w:hint="eastAsia" w:ascii="仿宋_GB2312" w:hAnsi="仿宋_GB2312" w:eastAsia="仿宋_GB2312" w:cs="仿宋_GB2312"/>
          <w:color w:val="auto"/>
          <w:kern w:val="0"/>
          <w:sz w:val="32"/>
          <w:szCs w:val="32"/>
          <w:highlight w:val="none"/>
        </w:rPr>
        <w:t>考生疫情防控承诺书.doc</w:t>
      </w:r>
      <w:r>
        <w:rPr>
          <w:rFonts w:hint="eastAsia" w:ascii="仿宋_GB2312" w:hAnsi="仿宋_GB2312" w:eastAsia="仿宋_GB2312" w:cs="仿宋_GB2312"/>
          <w:color w:val="auto"/>
          <w:kern w:val="0"/>
          <w:sz w:val="32"/>
          <w:szCs w:val="32"/>
          <w:highlight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bookmarkStart w:id="1" w:name="_GoBack"/>
      <w:bookmarkEnd w:id="1"/>
      <w:r>
        <w:rPr>
          <w:rFonts w:hint="eastAsia" w:ascii="仿宋_GB2312" w:hAnsi="仿宋_GB2312" w:eastAsia="仿宋_GB2312" w:cs="仿宋_GB2312"/>
          <w:color w:val="auto"/>
          <w:kern w:val="0"/>
          <w:sz w:val="32"/>
          <w:szCs w:val="32"/>
          <w:highlight w:val="none"/>
        </w:rPr>
        <w:br w:type="page"/>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bookmarkStart w:id="0" w:name="_Hlk88839259"/>
      <w:r>
        <w:rPr>
          <w:rFonts w:hint="eastAsia" w:ascii="方正小标宋简体" w:hAnsi="黑体" w:eastAsia="方正小标宋简体" w:cs="宋体"/>
          <w:color w:val="auto"/>
          <w:kern w:val="0"/>
          <w:sz w:val="44"/>
          <w:szCs w:val="44"/>
          <w:highlight w:val="none"/>
          <w:lang w:eastAsia="zh-CN"/>
        </w:rPr>
        <w:t>附件：</w:t>
      </w:r>
      <w:r>
        <w:rPr>
          <w:rFonts w:hint="eastAsia" w:ascii="方正小标宋简体" w:hAnsi="黑体" w:eastAsia="方正小标宋简体" w:cs="宋体"/>
          <w:color w:val="auto"/>
          <w:kern w:val="0"/>
          <w:sz w:val="44"/>
          <w:szCs w:val="44"/>
          <w:highlight w:val="none"/>
        </w:rPr>
        <w:t>考生疫情防控承诺书</w:t>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 xml:space="preserve">姓 </w:t>
            </w:r>
            <w:r>
              <w:rPr>
                <w:rFonts w:ascii="仿宋_GB2312" w:hAnsi="宋体" w:eastAsia="仿宋_GB2312" w:cs="宋体"/>
                <w:szCs w:val="21"/>
                <w:highlight w:val="none"/>
              </w:rPr>
              <w:t xml:space="preserve">   </w:t>
            </w:r>
            <w:r>
              <w:rPr>
                <w:rFonts w:hint="eastAsia" w:ascii="仿宋_GB2312" w:hAnsi="宋体" w:eastAsia="仿宋_GB2312" w:cs="宋体"/>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准考证号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rPr>
            </w:pPr>
            <w:r>
              <w:rPr>
                <w:rFonts w:hint="eastAsia" w:ascii="仿宋" w:hAnsi="仿宋" w:eastAsia="仿宋" w:cs="仿宋"/>
                <w:color w:val="000000"/>
                <w:sz w:val="24"/>
                <w:szCs w:val="26"/>
                <w:highlight w:val="none"/>
              </w:rPr>
              <w:t>我已阅读并了解</w:t>
            </w:r>
            <w:r>
              <w:rPr>
                <w:rFonts w:hint="eastAsia" w:ascii="仿宋" w:hAnsi="仿宋" w:eastAsia="仿宋" w:cs="仿宋"/>
                <w:color w:val="000000"/>
                <w:sz w:val="24"/>
                <w:szCs w:val="26"/>
                <w:highlight w:val="none"/>
                <w:lang w:eastAsia="zh-CN"/>
              </w:rPr>
              <w:t>新余市人事</w:t>
            </w:r>
            <w:r>
              <w:rPr>
                <w:rFonts w:hint="eastAsia" w:ascii="仿宋" w:hAnsi="仿宋" w:eastAsia="仿宋" w:cs="仿宋"/>
                <w:color w:val="000000"/>
                <w:sz w:val="24"/>
                <w:szCs w:val="26"/>
                <w:highlight w:val="none"/>
                <w:lang w:val="en-US" w:eastAsia="zh-CN"/>
              </w:rPr>
              <w:t>考试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笔试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rPr>
              <w:t>疫情防控要求，并且在考前14天内按要求测量体温。经本人认真考虑，已知晓并承诺做到以下事项：</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rPr>
              <w:t>（</w:t>
            </w:r>
            <w:r>
              <w:rPr>
                <w:rFonts w:hint="eastAsia" w:ascii="仿宋" w:hAnsi="仿宋" w:eastAsia="仿宋" w:cs="仿宋"/>
                <w:color w:val="000000"/>
                <w:sz w:val="24"/>
                <w:szCs w:val="26"/>
                <w:highlight w:val="none"/>
                <w:lang w:eastAsia="zh-CN"/>
              </w:rPr>
              <w:t>一）本人不属于《新余市人事考试</w:t>
            </w:r>
            <w:r>
              <w:rPr>
                <w:rFonts w:hint="eastAsia" w:ascii="仿宋" w:hAnsi="仿宋" w:eastAsia="仿宋" w:cs="仿宋"/>
                <w:color w:val="000000"/>
                <w:sz w:val="24"/>
                <w:szCs w:val="26"/>
                <w:highlight w:val="none"/>
                <w:lang w:val="en-US" w:eastAsia="zh-CN"/>
              </w:rPr>
              <w:t>考试（笔试）疫情防控公告</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中明确不允许参加考试</w:t>
            </w:r>
            <w:r>
              <w:rPr>
                <w:rFonts w:hint="eastAsia" w:ascii="仿宋" w:hAnsi="仿宋" w:eastAsia="仿宋" w:cs="仿宋"/>
                <w:color w:val="000000"/>
                <w:sz w:val="24"/>
                <w:szCs w:val="26"/>
                <w:highlight w:val="none"/>
                <w:lang w:eastAsia="zh-CN"/>
              </w:rPr>
              <w:t>的人群。</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（二）本人在考前14天内如实填写“体温自我监测登记表”，体温和个人健康情况均正常。</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（三）考试过程中如出现咳嗽、发热等身体不适情况，我愿自行放弃考试或遵守现场工作人员安排到指定区域考试。</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（四）本人充分理解并遵守考试期间考点各项防疫安全要求。</w:t>
            </w:r>
          </w:p>
          <w:p>
            <w:pPr>
              <w:widowControl/>
              <w:tabs>
                <w:tab w:val="center" w:pos="4153"/>
                <w:tab w:val="right" w:pos="8306"/>
              </w:tabs>
              <w:spacing w:line="320" w:lineRule="exact"/>
              <w:ind w:firstLine="470" w:firstLineChars="196"/>
              <w:jc w:val="left"/>
              <w:rPr>
                <w:rFonts w:ascii="仿宋_GB2312" w:hAnsi="宋体" w:eastAsia="仿宋_GB2312" w:cs="宋体"/>
                <w:szCs w:val="21"/>
                <w:highlight w:val="none"/>
              </w:rPr>
            </w:pPr>
            <w:r>
              <w:rPr>
                <w:rFonts w:hint="eastAsia" w:ascii="仿宋" w:hAnsi="仿宋" w:eastAsia="仿宋" w:cs="仿宋"/>
                <w:color w:val="000000"/>
                <w:sz w:val="24"/>
                <w:szCs w:val="26"/>
                <w:highlight w:val="none"/>
                <w:lang w:eastAsia="zh-CN"/>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highlight w:val="none"/>
              </w:rPr>
            </w:pPr>
            <w:r>
              <w:rPr>
                <w:rFonts w:hint="eastAsia" w:ascii="仿宋" w:hAnsi="仿宋" w:eastAsia="仿宋"/>
                <w:sz w:val="24"/>
                <w:highlight w:val="none"/>
              </w:rPr>
              <w:t>体温自我监测登记表</w:t>
            </w:r>
            <w:r>
              <w:rPr>
                <w:rFonts w:hint="eastAsia" w:ascii="仿宋" w:hAnsi="仿宋" w:eastAsia="仿宋" w:cs="仿宋"/>
                <w:color w:val="000000"/>
                <w:sz w:val="24"/>
                <w:szCs w:val="26"/>
                <w:highlight w:val="none"/>
              </w:rPr>
              <w:t>（考前1</w:t>
            </w:r>
            <w:r>
              <w:rPr>
                <w:rFonts w:ascii="仿宋" w:hAnsi="仿宋" w:eastAsia="仿宋" w:cs="仿宋"/>
                <w:color w:val="000000"/>
                <w:sz w:val="24"/>
                <w:szCs w:val="26"/>
                <w:highlight w:val="none"/>
              </w:rPr>
              <w:t>4</w:t>
            </w:r>
            <w:r>
              <w:rPr>
                <w:rFonts w:hint="eastAsia" w:ascii="仿宋" w:hAnsi="仿宋" w:eastAsia="仿宋" w:cs="仿宋"/>
                <w:color w:val="000000"/>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10</w:t>
            </w:r>
            <w:r>
              <w:rPr>
                <w:rFonts w:hint="eastAsia" w:ascii="仿宋_GB2312" w:hAnsi="宋体" w:eastAsia="仿宋_GB2312" w:cs="宋体"/>
                <w:bCs/>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11</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12</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13</w:t>
            </w:r>
            <w:r>
              <w:rPr>
                <w:rFonts w:hint="eastAsia" w:ascii="仿宋_GB2312" w:hAnsi="宋体" w:eastAsia="仿宋_GB2312" w:cs="宋体"/>
                <w:bCs/>
                <w:szCs w:val="21"/>
                <w:highlight w:val="none"/>
              </w:rPr>
              <w:t>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14</w:t>
            </w:r>
            <w:r>
              <w:rPr>
                <w:rFonts w:hint="eastAsia" w:ascii="仿宋_GB2312" w:hAnsi="宋体" w:eastAsia="仿宋_GB2312" w:cs="宋体"/>
                <w:bCs/>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4"/>
                <w:highlight w:val="none"/>
              </w:rPr>
            </w:pPr>
            <w:r>
              <w:rPr>
                <w:rFonts w:hint="eastAsia" w:ascii="仿宋_GB2312" w:hAnsi="宋体" w:eastAsia="仿宋_GB2312" w:cs="宋体"/>
                <w:bCs/>
                <w:sz w:val="24"/>
                <w:highlight w:val="none"/>
              </w:rPr>
              <w:t xml:space="preserve">考生签名：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承诺日期：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年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月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日</w:t>
            </w:r>
          </w:p>
          <w:p>
            <w:pPr>
              <w:spacing w:line="300" w:lineRule="exact"/>
              <w:ind w:firstLine="1440" w:firstLineChars="600"/>
              <w:rPr>
                <w:rFonts w:ascii="仿宋_GB2312" w:hAnsi="宋体" w:eastAsia="仿宋_GB2312" w:cs="宋体"/>
                <w:bCs/>
                <w:szCs w:val="21"/>
                <w:highlight w:val="none"/>
              </w:rPr>
            </w:pPr>
            <w:r>
              <w:rPr>
                <w:rFonts w:hint="eastAsia" w:ascii="仿宋_GB2312" w:hAnsi="宋体" w:eastAsia="仿宋_GB2312" w:cs="宋体"/>
                <w:bCs/>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bookmarkEnd w:id="0"/>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宋体" w:cs="Times New Roman"/>
          <w:color w:val="auto"/>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righ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86929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2MDg1MDMzODBmNWZhOGFmMGI5NDQyZjQwN2E1YWQifQ=="/>
  </w:docVars>
  <w:rsids>
    <w:rsidRoot w:val="002A1C9A"/>
    <w:rsid w:val="00026C75"/>
    <w:rsid w:val="000327D8"/>
    <w:rsid w:val="0006050E"/>
    <w:rsid w:val="00075248"/>
    <w:rsid w:val="000B426C"/>
    <w:rsid w:val="000F6FEE"/>
    <w:rsid w:val="00146052"/>
    <w:rsid w:val="001611CD"/>
    <w:rsid w:val="00162F90"/>
    <w:rsid w:val="001E0148"/>
    <w:rsid w:val="001E3EEC"/>
    <w:rsid w:val="001E51C3"/>
    <w:rsid w:val="001F1003"/>
    <w:rsid w:val="00240B98"/>
    <w:rsid w:val="00261688"/>
    <w:rsid w:val="00295822"/>
    <w:rsid w:val="002A1C9A"/>
    <w:rsid w:val="002E7F50"/>
    <w:rsid w:val="003125F7"/>
    <w:rsid w:val="00332BBF"/>
    <w:rsid w:val="003B239F"/>
    <w:rsid w:val="003C7685"/>
    <w:rsid w:val="003D6518"/>
    <w:rsid w:val="00412871"/>
    <w:rsid w:val="0042007B"/>
    <w:rsid w:val="00435EAB"/>
    <w:rsid w:val="0048222F"/>
    <w:rsid w:val="00484E61"/>
    <w:rsid w:val="00496553"/>
    <w:rsid w:val="00515F9F"/>
    <w:rsid w:val="005174A6"/>
    <w:rsid w:val="005302C5"/>
    <w:rsid w:val="005703F6"/>
    <w:rsid w:val="005711F9"/>
    <w:rsid w:val="00607FAB"/>
    <w:rsid w:val="00660ED1"/>
    <w:rsid w:val="00694FBF"/>
    <w:rsid w:val="006D5DAA"/>
    <w:rsid w:val="006E3F07"/>
    <w:rsid w:val="0070634C"/>
    <w:rsid w:val="00707394"/>
    <w:rsid w:val="00734891"/>
    <w:rsid w:val="00745789"/>
    <w:rsid w:val="00756C23"/>
    <w:rsid w:val="007972D9"/>
    <w:rsid w:val="007E62F1"/>
    <w:rsid w:val="007F4843"/>
    <w:rsid w:val="0081007A"/>
    <w:rsid w:val="008C27D7"/>
    <w:rsid w:val="008F29E6"/>
    <w:rsid w:val="00917AE9"/>
    <w:rsid w:val="00921FA6"/>
    <w:rsid w:val="0099739A"/>
    <w:rsid w:val="009A5836"/>
    <w:rsid w:val="009C17E5"/>
    <w:rsid w:val="009C2157"/>
    <w:rsid w:val="00A24C96"/>
    <w:rsid w:val="00A27083"/>
    <w:rsid w:val="00A73308"/>
    <w:rsid w:val="00A7546D"/>
    <w:rsid w:val="00AC2202"/>
    <w:rsid w:val="00AE2914"/>
    <w:rsid w:val="00B158EA"/>
    <w:rsid w:val="00B35334"/>
    <w:rsid w:val="00B3790E"/>
    <w:rsid w:val="00B46F09"/>
    <w:rsid w:val="00B85A8E"/>
    <w:rsid w:val="00BA06E6"/>
    <w:rsid w:val="00BB0842"/>
    <w:rsid w:val="00BF7D7A"/>
    <w:rsid w:val="00C2424A"/>
    <w:rsid w:val="00C475EC"/>
    <w:rsid w:val="00C74FC3"/>
    <w:rsid w:val="00CA072D"/>
    <w:rsid w:val="00CE4971"/>
    <w:rsid w:val="00D83C2D"/>
    <w:rsid w:val="00E117A7"/>
    <w:rsid w:val="00ED2955"/>
    <w:rsid w:val="00EE02E2"/>
    <w:rsid w:val="00F0367A"/>
    <w:rsid w:val="00F1001B"/>
    <w:rsid w:val="00F538B2"/>
    <w:rsid w:val="00F91220"/>
    <w:rsid w:val="0BFF3224"/>
    <w:rsid w:val="272EF864"/>
    <w:rsid w:val="3E7E3B50"/>
    <w:rsid w:val="4FBBB632"/>
    <w:rsid w:val="54FA1721"/>
    <w:rsid w:val="57D7523B"/>
    <w:rsid w:val="66F31923"/>
    <w:rsid w:val="6D8F8656"/>
    <w:rsid w:val="6DDF1AF3"/>
    <w:rsid w:val="7FCB9ADC"/>
    <w:rsid w:val="7FF7A5AA"/>
    <w:rsid w:val="9DFF4287"/>
    <w:rsid w:val="A3DFD4D1"/>
    <w:rsid w:val="AEFE54DB"/>
    <w:rsid w:val="AF5FE77D"/>
    <w:rsid w:val="B77FBCF6"/>
    <w:rsid w:val="B7B718BF"/>
    <w:rsid w:val="B9FF512D"/>
    <w:rsid w:val="BE3EF082"/>
    <w:rsid w:val="CF2DEE4D"/>
    <w:rsid w:val="DF8F2026"/>
    <w:rsid w:val="DFAD3BC9"/>
    <w:rsid w:val="DFCBD479"/>
    <w:rsid w:val="F5FF46DC"/>
    <w:rsid w:val="F7DED639"/>
    <w:rsid w:val="FDB64FA3"/>
    <w:rsid w:val="FEFA1C75"/>
    <w:rsid w:val="FF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2174</Words>
  <Characters>2227</Characters>
  <Lines>21</Lines>
  <Paragraphs>5</Paragraphs>
  <TotalTime>10</TotalTime>
  <ScaleCrop>false</ScaleCrop>
  <LinksUpToDate>false</LinksUpToDate>
  <CharactersWithSpaces>2232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2022-05-10T18:17:00Z</dcterms:created>
  <dc:creator>Microsoft</dc:creator>
  <cp:lastModifiedBy>喵不可言</cp:lastModifiedBy>
  <cp:lastPrinted>2022-05-24T11:59:00Z</cp:lastPrinted>
  <dcterms:modified xsi:type="dcterms:W3CDTF">2022-05-25T08:32:24Z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63B8C0DC1D5140CC8E5F96984942BE3C</vt:lpwstr>
  </property>
</Properties>
</file>